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B38" w:rsidRDefault="00E929B6">
      <w:r>
        <w:t>Wed 3/28/2018 8:10 PM</w:t>
      </w:r>
    </w:p>
    <w:p w:rsidR="00E929B6" w:rsidRDefault="00E929B6"/>
    <w:p w:rsidR="00E929B6" w:rsidRDefault="00E929B6" w:rsidP="00E929B6">
      <w:pPr>
        <w:outlineLvl w:val="0"/>
        <w:rPr>
          <w:rFonts w:ascii="Helvetica" w:eastAsia="Times New Roman" w:hAnsi="Helvetica" w:cs="Helvetica"/>
          <w:color w:val="000000"/>
          <w:sz w:val="27"/>
          <w:szCs w:val="27"/>
        </w:rPr>
      </w:pPr>
      <w:r>
        <w:rPr>
          <w:rStyle w:val="apple-style-span"/>
          <w:rFonts w:ascii="Arial" w:eastAsia="Times New Roman" w:hAnsi="Arial" w:cs="Arial"/>
          <w:color w:val="232323"/>
          <w:sz w:val="27"/>
          <w:szCs w:val="27"/>
        </w:rPr>
        <w:t>From: Phillip Vales</w:t>
      </w:r>
    </w:p>
    <w:p w:rsidR="00E929B6" w:rsidRDefault="00E929B6" w:rsidP="00E929B6">
      <w:pPr>
        <w:rPr>
          <w:rFonts w:ascii="Helvetica" w:eastAsia="Times New Roman" w:hAnsi="Helvetica" w:cs="Helvetica"/>
          <w:color w:val="000000"/>
          <w:sz w:val="27"/>
          <w:szCs w:val="27"/>
        </w:rPr>
      </w:pPr>
      <w:r>
        <w:rPr>
          <w:rStyle w:val="apple-style-span"/>
          <w:rFonts w:ascii="Arial" w:eastAsia="Times New Roman" w:hAnsi="Arial" w:cs="Arial"/>
          <w:color w:val="232323"/>
          <w:sz w:val="27"/>
          <w:szCs w:val="27"/>
        </w:rPr>
        <w:t>Website: </w:t>
      </w:r>
      <w:hyperlink r:id="rId5" w:history="1">
        <w:r>
          <w:rPr>
            <w:rStyle w:val="Hyperlink"/>
            <w:rFonts w:ascii="Arial" w:eastAsia="Times New Roman" w:hAnsi="Arial" w:cs="Arial"/>
            <w:sz w:val="27"/>
            <w:szCs w:val="27"/>
          </w:rPr>
          <w:t>www.patentceo.com</w:t>
        </w:r>
      </w:hyperlink>
    </w:p>
    <w:p w:rsidR="00E929B6" w:rsidRDefault="00E929B6" w:rsidP="00E929B6">
      <w:pPr>
        <w:rPr>
          <w:rFonts w:ascii="Helvetica" w:eastAsia="Times New Roman" w:hAnsi="Helvetica" w:cs="Helvetica"/>
          <w:color w:val="000000"/>
          <w:sz w:val="27"/>
          <w:szCs w:val="27"/>
        </w:rPr>
      </w:pPr>
    </w:p>
    <w:p w:rsidR="00E929B6" w:rsidRDefault="00E929B6" w:rsidP="00E929B6">
      <w:pPr>
        <w:rPr>
          <w:rFonts w:ascii="Helvetica" w:eastAsia="Times New Roman" w:hAnsi="Helvetica" w:cs="Helvetica"/>
          <w:color w:val="000000"/>
          <w:sz w:val="27"/>
          <w:szCs w:val="27"/>
        </w:rPr>
      </w:pPr>
      <w:r>
        <w:rPr>
          <w:rStyle w:val="apple-style-span"/>
          <w:rFonts w:ascii="Arial" w:eastAsia="Times New Roman" w:hAnsi="Arial" w:cs="Arial"/>
          <w:color w:val="232323"/>
          <w:sz w:val="27"/>
          <w:szCs w:val="27"/>
        </w:rPr>
        <w:t>To whom it may concern:</w:t>
      </w:r>
    </w:p>
    <w:p w:rsidR="00E929B6" w:rsidRDefault="00E929B6" w:rsidP="00E929B6">
      <w:pPr>
        <w:rPr>
          <w:rFonts w:ascii="Helvetica" w:eastAsia="Times New Roman" w:hAnsi="Helvetica" w:cs="Helvetica"/>
          <w:color w:val="000000"/>
          <w:sz w:val="27"/>
          <w:szCs w:val="27"/>
        </w:rPr>
      </w:pPr>
    </w:p>
    <w:p w:rsidR="00E929B6" w:rsidRDefault="00E929B6" w:rsidP="00E929B6">
      <w:pPr>
        <w:rPr>
          <w:rFonts w:ascii="Times New Roman" w:eastAsia="Times New Roman" w:hAnsi="Times New Roman" w:cs="Times New Roman"/>
          <w:sz w:val="24"/>
          <w:szCs w:val="24"/>
        </w:rPr>
      </w:pPr>
      <w:r>
        <w:rPr>
          <w:rStyle w:val="apple-style-span"/>
          <w:rFonts w:ascii="Arial" w:eastAsia="Times New Roman" w:hAnsi="Arial" w:cs="Arial"/>
          <w:color w:val="232323"/>
          <w:sz w:val="21"/>
          <w:szCs w:val="21"/>
        </w:rPr>
        <w:t>In response to the January 29, 2018, announcing a request for comments (0651-0045) regarding: Agency Information Collection Activities: Proposals, Submissions, and Approvals: Public Key Infrastructure Certificate Action Form; my comments follow:</w:t>
      </w:r>
    </w:p>
    <w:p w:rsidR="00E929B6" w:rsidRDefault="00E929B6" w:rsidP="00E929B6">
      <w:pPr>
        <w:rPr>
          <w:rFonts w:eastAsia="Times New Roman"/>
        </w:rPr>
      </w:pPr>
    </w:p>
    <w:p w:rsidR="00E929B6" w:rsidRDefault="00E929B6" w:rsidP="00E929B6">
      <w:pPr>
        <w:rPr>
          <w:rFonts w:eastAsia="Times New Roman"/>
        </w:rPr>
      </w:pPr>
      <w:r>
        <w:rPr>
          <w:rStyle w:val="apple-style-span"/>
          <w:rFonts w:ascii="Arial" w:eastAsia="Times New Roman" w:hAnsi="Arial" w:cs="Arial"/>
          <w:color w:val="232323"/>
          <w:sz w:val="21"/>
          <w:szCs w:val="21"/>
        </w:rPr>
        <w:t>a) Whether the proposed collection of information is necessary for the proper performance of the functions of the agency, including whether the information shall have practical utility;</w:t>
      </w:r>
    </w:p>
    <w:p w:rsidR="00E929B6" w:rsidRDefault="00E929B6" w:rsidP="00E929B6">
      <w:pPr>
        <w:rPr>
          <w:rFonts w:eastAsia="Times New Roman"/>
        </w:rPr>
      </w:pPr>
    </w:p>
    <w:p w:rsidR="00E929B6" w:rsidRDefault="00E929B6" w:rsidP="00E929B6">
      <w:pPr>
        <w:rPr>
          <w:rFonts w:eastAsia="Times New Roman"/>
        </w:rPr>
      </w:pPr>
      <w:r>
        <w:rPr>
          <w:rFonts w:ascii="Arial" w:eastAsia="Times New Roman" w:hAnsi="Arial" w:cs="Arial"/>
          <w:color w:val="232323"/>
          <w:sz w:val="27"/>
          <w:szCs w:val="27"/>
        </w:rPr>
        <w:t>The certificate action document is an extremely useful form in setting up the </w:t>
      </w:r>
      <w:r>
        <w:rPr>
          <w:rStyle w:val="apple-style-span"/>
          <w:rFonts w:ascii="Arial" w:eastAsia="Times New Roman" w:hAnsi="Arial" w:cs="Arial"/>
          <w:color w:val="232323"/>
          <w:sz w:val="21"/>
          <w:szCs w:val="21"/>
        </w:rPr>
        <w:t>Public Key Infrastructure for users; as such, it is absolutely necessary for the creation and maintenance of a secure encrypted session for PAIR accessibility.</w:t>
      </w:r>
    </w:p>
    <w:p w:rsidR="00E929B6" w:rsidRDefault="00E929B6" w:rsidP="00E929B6">
      <w:pPr>
        <w:rPr>
          <w:rFonts w:eastAsia="Times New Roman"/>
        </w:rPr>
      </w:pPr>
    </w:p>
    <w:p w:rsidR="00E929B6" w:rsidRDefault="00E929B6" w:rsidP="00E929B6">
      <w:pPr>
        <w:rPr>
          <w:rFonts w:eastAsia="Times New Roman"/>
        </w:rPr>
      </w:pPr>
      <w:r>
        <w:rPr>
          <w:rStyle w:val="apple-style-span"/>
          <w:rFonts w:ascii="Arial" w:eastAsia="Times New Roman" w:hAnsi="Arial" w:cs="Arial"/>
          <w:color w:val="232323"/>
          <w:sz w:val="21"/>
          <w:szCs w:val="21"/>
        </w:rPr>
        <w:t>b) The accuracy of the agency's estimate of the burden (including hours and cost) of the proposed collection of information;</w:t>
      </w:r>
    </w:p>
    <w:p w:rsidR="00E929B6" w:rsidRDefault="00E929B6" w:rsidP="00E929B6">
      <w:pPr>
        <w:rPr>
          <w:rFonts w:eastAsia="Times New Roman"/>
        </w:rPr>
      </w:pPr>
    </w:p>
    <w:p w:rsidR="00E929B6" w:rsidRDefault="00E929B6" w:rsidP="00E929B6">
      <w:pPr>
        <w:rPr>
          <w:rFonts w:eastAsia="Times New Roman"/>
        </w:rPr>
      </w:pPr>
      <w:r>
        <w:rPr>
          <w:rFonts w:ascii="Arial" w:eastAsia="Times New Roman" w:hAnsi="Arial" w:cs="Arial"/>
          <w:color w:val="232323"/>
          <w:sz w:val="27"/>
          <w:szCs w:val="27"/>
        </w:rPr>
        <w:t>It would only take about 10 minutes to finish the application; however, getting to the notary and back brings the total collection time to 30 minutes or more depending upon who is in line in front of you.</w:t>
      </w:r>
    </w:p>
    <w:p w:rsidR="00E929B6" w:rsidRDefault="00E929B6" w:rsidP="00E929B6">
      <w:pPr>
        <w:rPr>
          <w:rFonts w:eastAsia="Times New Roman"/>
        </w:rPr>
      </w:pPr>
    </w:p>
    <w:p w:rsidR="00E929B6" w:rsidRDefault="00E929B6" w:rsidP="00E929B6">
      <w:pPr>
        <w:rPr>
          <w:rFonts w:eastAsia="Times New Roman"/>
        </w:rPr>
      </w:pPr>
      <w:r>
        <w:rPr>
          <w:rStyle w:val="apple-style-span"/>
          <w:rFonts w:ascii="Arial" w:eastAsia="Times New Roman" w:hAnsi="Arial" w:cs="Arial"/>
          <w:color w:val="232323"/>
          <w:sz w:val="21"/>
          <w:szCs w:val="21"/>
        </w:rPr>
        <w:t>c) Ways to enhance the quality, utility and clarity of the information to be collected;</w:t>
      </w:r>
    </w:p>
    <w:p w:rsidR="00E929B6" w:rsidRDefault="00E929B6" w:rsidP="00E929B6">
      <w:pPr>
        <w:rPr>
          <w:rFonts w:eastAsia="Times New Roman"/>
        </w:rPr>
      </w:pPr>
    </w:p>
    <w:p w:rsidR="00E929B6" w:rsidRDefault="00E929B6" w:rsidP="00E929B6">
      <w:pPr>
        <w:rPr>
          <w:rFonts w:eastAsia="Times New Roman"/>
        </w:rPr>
      </w:pPr>
      <w:r>
        <w:rPr>
          <w:rFonts w:ascii="Arial" w:eastAsia="Times New Roman" w:hAnsi="Arial" w:cs="Arial"/>
          <w:color w:val="232323"/>
          <w:sz w:val="27"/>
          <w:szCs w:val="27"/>
        </w:rPr>
        <w:lastRenderedPageBreak/>
        <w:t>I believe that it would useful to have the document notarized at a courthouse where both photo ID's (passport and driver's license) and some other form of documentation such as housing papers, home insurance proof or similar document can be verified.</w:t>
      </w:r>
    </w:p>
    <w:p w:rsidR="00E929B6" w:rsidRDefault="00E929B6" w:rsidP="00E929B6">
      <w:pPr>
        <w:rPr>
          <w:rFonts w:eastAsia="Times New Roman"/>
        </w:rPr>
      </w:pPr>
    </w:p>
    <w:p w:rsidR="00E929B6" w:rsidRDefault="00E929B6" w:rsidP="00E929B6">
      <w:pPr>
        <w:rPr>
          <w:rFonts w:eastAsia="Times New Roman"/>
        </w:rPr>
      </w:pPr>
      <w:r>
        <w:rPr>
          <w:rStyle w:val="apple-style-span"/>
          <w:rFonts w:ascii="Arial" w:eastAsia="Times New Roman" w:hAnsi="Arial" w:cs="Arial"/>
          <w:color w:val="232323"/>
          <w:sz w:val="21"/>
          <w:szCs w:val="21"/>
        </w:rPr>
        <w:t>d) Ways to minimize the burden of the collection of information on respondents, e.g., the use of automated collection techniques or other forms of information technology.</w:t>
      </w:r>
    </w:p>
    <w:p w:rsidR="00E929B6" w:rsidRDefault="00E929B6" w:rsidP="00E929B6">
      <w:pPr>
        <w:rPr>
          <w:rFonts w:eastAsia="Times New Roman"/>
        </w:rPr>
      </w:pPr>
    </w:p>
    <w:p w:rsidR="00E929B6" w:rsidRDefault="00E929B6" w:rsidP="00E929B6">
      <w:pPr>
        <w:rPr>
          <w:rFonts w:eastAsia="Times New Roman"/>
        </w:rPr>
      </w:pPr>
      <w:r>
        <w:rPr>
          <w:rFonts w:ascii="Arial" w:eastAsia="Times New Roman" w:hAnsi="Arial" w:cs="Arial"/>
          <w:color w:val="232323"/>
          <w:sz w:val="27"/>
          <w:szCs w:val="27"/>
        </w:rPr>
        <w:t>It may be useful to use one or two small credit card payments to verify an individual as opposed to having the document notarized.  Then the USPTO can cross check the information with credit card agencies to ascertain if the account is accurate.</w:t>
      </w:r>
    </w:p>
    <w:p w:rsidR="00E929B6" w:rsidRDefault="00E929B6" w:rsidP="00E929B6">
      <w:pPr>
        <w:rPr>
          <w:rFonts w:eastAsia="Times New Roman"/>
        </w:rPr>
      </w:pPr>
    </w:p>
    <w:p w:rsidR="00E929B6" w:rsidRDefault="00E929B6" w:rsidP="00E929B6">
      <w:pPr>
        <w:rPr>
          <w:rFonts w:eastAsia="Times New Roman"/>
        </w:rPr>
      </w:pPr>
    </w:p>
    <w:p w:rsidR="00E929B6" w:rsidRDefault="00E929B6" w:rsidP="00E929B6">
      <w:pPr>
        <w:rPr>
          <w:rFonts w:eastAsia="Times New Roman"/>
        </w:rPr>
      </w:pPr>
      <w:r>
        <w:rPr>
          <w:rStyle w:val="apple-style-span"/>
          <w:rFonts w:ascii="Arial" w:eastAsia="Times New Roman" w:hAnsi="Arial" w:cs="Arial"/>
          <w:color w:val="232323"/>
          <w:sz w:val="21"/>
          <w:szCs w:val="21"/>
        </w:rPr>
        <w:t>Sincerely,</w:t>
      </w:r>
    </w:p>
    <w:p w:rsidR="00E929B6" w:rsidRDefault="00E929B6" w:rsidP="00E929B6">
      <w:pPr>
        <w:rPr>
          <w:rFonts w:eastAsia="Times New Roman"/>
        </w:rPr>
      </w:pPr>
    </w:p>
    <w:p w:rsidR="00E929B6" w:rsidRDefault="00E929B6" w:rsidP="00E929B6">
      <w:pPr>
        <w:rPr>
          <w:rFonts w:ascii="Helvetica" w:eastAsia="Times New Roman" w:hAnsi="Helvetica" w:cs="Helvetica"/>
          <w:color w:val="000000"/>
          <w:sz w:val="27"/>
          <w:szCs w:val="27"/>
        </w:rPr>
      </w:pPr>
      <w:r>
        <w:rPr>
          <w:sz w:val="48"/>
          <w:szCs w:val="48"/>
        </w:rPr>
        <w:t>Phillip Vales</w:t>
      </w:r>
    </w:p>
    <w:p w:rsidR="00E929B6" w:rsidRDefault="00E929B6" w:rsidP="00E929B6">
      <w:pPr>
        <w:rPr>
          <w:rFonts w:ascii="Helvetica" w:eastAsia="Times New Roman" w:hAnsi="Helvetica" w:cs="Helvetica"/>
          <w:color w:val="000000"/>
          <w:sz w:val="27"/>
          <w:szCs w:val="27"/>
        </w:rPr>
      </w:pPr>
    </w:p>
    <w:p w:rsidR="00E929B6" w:rsidRDefault="00E929B6" w:rsidP="00E929B6">
      <w:pPr>
        <w:rPr>
          <w:rFonts w:ascii="Helvetica" w:eastAsia="Times New Roman" w:hAnsi="Helvetica" w:cs="Helvetica"/>
          <w:color w:val="000000"/>
          <w:sz w:val="27"/>
          <w:szCs w:val="27"/>
        </w:rPr>
      </w:pPr>
      <w:r>
        <w:rPr>
          <w:rFonts w:ascii="Arial" w:eastAsia="Times New Roman" w:hAnsi="Arial" w:cs="Arial"/>
          <w:color w:val="000000"/>
          <w:sz w:val="27"/>
          <w:szCs w:val="27"/>
        </w:rPr>
        <w:t xml:space="preserve">Reg. Patent </w:t>
      </w:r>
      <w:proofErr w:type="gramStart"/>
      <w:r>
        <w:rPr>
          <w:rFonts w:ascii="Arial" w:eastAsia="Times New Roman" w:hAnsi="Arial" w:cs="Arial"/>
          <w:color w:val="000000"/>
          <w:sz w:val="27"/>
          <w:szCs w:val="27"/>
        </w:rPr>
        <w:t>Agent  :</w:t>
      </w:r>
      <w:proofErr w:type="gramEnd"/>
      <w:r>
        <w:rPr>
          <w:rFonts w:ascii="Arial" w:eastAsia="Times New Roman" w:hAnsi="Arial" w:cs="Arial"/>
          <w:color w:val="000000"/>
          <w:sz w:val="27"/>
          <w:szCs w:val="27"/>
        </w:rPr>
        <w:t>:  </w:t>
      </w:r>
      <w:r>
        <w:rPr>
          <w:rStyle w:val="apple-style-span"/>
          <w:rFonts w:ascii="Arial" w:eastAsia="Times New Roman" w:hAnsi="Arial" w:cs="Arial"/>
          <w:color w:val="FF2A1A"/>
          <w:sz w:val="36"/>
          <w:szCs w:val="36"/>
        </w:rPr>
        <w:t>Website: </w:t>
      </w:r>
      <w:hyperlink r:id="rId6" w:history="1">
        <w:r>
          <w:rPr>
            <w:rStyle w:val="Hyperlink"/>
            <w:rFonts w:ascii="Arial" w:eastAsia="Times New Roman" w:hAnsi="Arial" w:cs="Arial"/>
            <w:sz w:val="36"/>
            <w:szCs w:val="36"/>
          </w:rPr>
          <w:t>www.patentceo.com</w:t>
        </w:r>
      </w:hyperlink>
    </w:p>
    <w:p w:rsidR="00E929B6" w:rsidRDefault="00E929B6" w:rsidP="00E929B6">
      <w:pPr>
        <w:rPr>
          <w:rFonts w:ascii="Helvetica" w:eastAsia="Times New Roman" w:hAnsi="Helvetica" w:cs="Helvetica"/>
          <w:color w:val="000000"/>
          <w:sz w:val="27"/>
          <w:szCs w:val="27"/>
        </w:rPr>
      </w:pPr>
    </w:p>
    <w:p w:rsidR="00E929B6" w:rsidRDefault="00E929B6" w:rsidP="00E929B6">
      <w:pPr>
        <w:rPr>
          <w:rFonts w:ascii="Helvetica" w:eastAsia="Times New Roman" w:hAnsi="Helvetica" w:cs="Helvetica"/>
          <w:color w:val="000000"/>
          <w:sz w:val="27"/>
          <w:szCs w:val="27"/>
        </w:rPr>
      </w:pPr>
      <w:r>
        <w:rPr>
          <w:rStyle w:val="apple-style-span"/>
          <w:rFonts w:ascii="Arial" w:eastAsia="Times New Roman" w:hAnsi="Arial" w:cs="Arial"/>
          <w:color w:val="FF2A1A"/>
          <w:sz w:val="36"/>
          <w:szCs w:val="36"/>
        </w:rPr>
        <w:t>PH: </w:t>
      </w:r>
      <w:r>
        <w:rPr>
          <w:rStyle w:val="apple-style-span"/>
          <w:rFonts w:ascii="Arial" w:eastAsia="Times New Roman" w:hAnsi="Arial" w:cs="Arial"/>
          <w:color w:val="000000"/>
          <w:sz w:val="36"/>
          <w:szCs w:val="36"/>
        </w:rPr>
        <w:t>305.517.1277 | </w:t>
      </w:r>
      <w:r>
        <w:rPr>
          <w:rStyle w:val="apple-style-span"/>
          <w:rFonts w:ascii="Arial" w:eastAsia="Times New Roman" w:hAnsi="Arial" w:cs="Arial"/>
          <w:color w:val="FF2A1A"/>
          <w:sz w:val="36"/>
          <w:szCs w:val="36"/>
        </w:rPr>
        <w:t>FAX: </w:t>
      </w:r>
      <w:r>
        <w:rPr>
          <w:rStyle w:val="apple-style-span"/>
          <w:rFonts w:ascii="Arial" w:eastAsia="Times New Roman" w:hAnsi="Arial" w:cs="Arial"/>
          <w:color w:val="000000"/>
          <w:sz w:val="36"/>
          <w:szCs w:val="36"/>
        </w:rPr>
        <w:t>1.877.772.8236 | </w:t>
      </w:r>
      <w:r>
        <w:rPr>
          <w:rStyle w:val="apple-style-span"/>
          <w:rFonts w:ascii="Arial" w:eastAsia="Times New Roman" w:hAnsi="Arial" w:cs="Arial"/>
          <w:color w:val="FF2A1A"/>
          <w:sz w:val="36"/>
          <w:szCs w:val="36"/>
        </w:rPr>
        <w:t>Email: </w:t>
      </w:r>
      <w:hyperlink r:id="rId7" w:history="1">
        <w:r>
          <w:rPr>
            <w:rStyle w:val="Hyperlink"/>
            <w:rFonts w:ascii="Arial" w:eastAsia="Times New Roman" w:hAnsi="Arial" w:cs="Arial"/>
            <w:sz w:val="36"/>
            <w:szCs w:val="36"/>
          </w:rPr>
          <w:t>pvales@patentceo.com</w:t>
        </w:r>
      </w:hyperlink>
    </w:p>
    <w:p w:rsidR="00E929B6" w:rsidRDefault="00E929B6" w:rsidP="00E929B6">
      <w:pPr>
        <w:rPr>
          <w:rFonts w:ascii="Helvetica" w:eastAsia="Times New Roman" w:hAnsi="Helvetica" w:cs="Helvetica"/>
          <w:color w:val="000000"/>
          <w:sz w:val="27"/>
          <w:szCs w:val="27"/>
        </w:rPr>
      </w:pPr>
    </w:p>
    <w:p w:rsidR="00E929B6" w:rsidRDefault="00E929B6" w:rsidP="00E929B6">
      <w:pPr>
        <w:rPr>
          <w:rFonts w:ascii="Helvetica" w:eastAsia="Times New Roman" w:hAnsi="Helvetica" w:cs="Helvetica"/>
          <w:color w:val="000000"/>
          <w:sz w:val="27"/>
          <w:szCs w:val="27"/>
        </w:rPr>
      </w:pPr>
      <w:r>
        <w:rPr>
          <w:rFonts w:ascii="Arial" w:eastAsia="Times New Roman" w:hAnsi="Arial" w:cs="Arial"/>
          <w:color w:val="000000"/>
          <w:sz w:val="27"/>
          <w:szCs w:val="27"/>
        </w:rPr>
        <w:t>2525 Ponce De Leon Blvd Suite 300, </w:t>
      </w:r>
      <w:r>
        <w:rPr>
          <w:rStyle w:val="apple-style-span"/>
          <w:rFonts w:ascii="Arial" w:eastAsia="Times New Roman" w:hAnsi="Arial" w:cs="Arial"/>
          <w:color w:val="000000"/>
          <w:sz w:val="36"/>
          <w:szCs w:val="36"/>
        </w:rPr>
        <w:t>Coral Gables, FL 33134</w:t>
      </w:r>
    </w:p>
    <w:p w:rsidR="00E929B6" w:rsidRDefault="00E929B6">
      <w:bookmarkStart w:id="0" w:name="_GoBack"/>
      <w:bookmarkEnd w:id="0"/>
    </w:p>
    <w:sectPr w:rsidR="00E92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9B6"/>
    <w:rsid w:val="00856318"/>
    <w:rsid w:val="009028A0"/>
    <w:rsid w:val="00E92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29B6"/>
    <w:rPr>
      <w:color w:val="0000FF"/>
      <w:u w:val="single"/>
    </w:rPr>
  </w:style>
  <w:style w:type="character" w:customStyle="1" w:styleId="apple-style-span">
    <w:name w:val="apple-style-span"/>
    <w:basedOn w:val="DefaultParagraphFont"/>
    <w:rsid w:val="00E929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29B6"/>
    <w:rPr>
      <w:color w:val="0000FF"/>
      <w:u w:val="single"/>
    </w:rPr>
  </w:style>
  <w:style w:type="character" w:customStyle="1" w:styleId="apple-style-span">
    <w:name w:val="apple-style-span"/>
    <w:basedOn w:val="DefaultParagraphFont"/>
    <w:rsid w:val="00E9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vales@patentce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tentceo.com/" TargetMode="External"/><Relationship Id="rId5" Type="http://schemas.openxmlformats.org/officeDocument/2006/relationships/hyperlink" Target="http://www.patentce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Drew (AMBIT)</dc:creator>
  <cp:lastModifiedBy>Hall, Drew (AMBIT)</cp:lastModifiedBy>
  <cp:revision>1</cp:revision>
  <dcterms:created xsi:type="dcterms:W3CDTF">2018-04-03T13:11:00Z</dcterms:created>
  <dcterms:modified xsi:type="dcterms:W3CDTF">2018-04-03T13:12:00Z</dcterms:modified>
</cp:coreProperties>
</file>