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09EA6" w14:textId="77777777" w:rsidR="005902BA" w:rsidRPr="0035416E" w:rsidRDefault="00B73289" w:rsidP="00F41A74">
      <w:pPr>
        <w:spacing w:before="79" w:line="276" w:lineRule="auto"/>
        <w:ind w:left="2809" w:right="654"/>
        <w:rPr>
          <w:rFonts w:ascii="Cambria" w:eastAsia="Cambria" w:hAnsi="Cambria" w:cs="Cambria"/>
          <w:sz w:val="56"/>
          <w:szCs w:val="56"/>
        </w:rPr>
      </w:pPr>
      <w:r w:rsidRPr="0035416E">
        <w:rPr>
          <w:noProof/>
        </w:rPr>
        <w:drawing>
          <wp:anchor distT="0" distB="0" distL="114300" distR="114300" simplePos="0" relativeHeight="251657728" behindDoc="0" locked="0" layoutInCell="1" allowOverlap="1" wp14:anchorId="32AECD20" wp14:editId="14BA0A3B">
            <wp:simplePos x="0" y="0"/>
            <wp:positionH relativeFrom="page">
              <wp:posOffset>914400</wp:posOffset>
            </wp:positionH>
            <wp:positionV relativeFrom="paragraph">
              <wp:posOffset>50800</wp:posOffset>
            </wp:positionV>
            <wp:extent cx="1248410" cy="1248410"/>
            <wp:effectExtent l="0" t="0" r="8890" b="8890"/>
            <wp:wrapNone/>
            <wp:docPr id="5" name="Picture 2" descr="Seal of the United States Patent and Trademark Office" title="USPTO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8410" cy="1248410"/>
                    </a:xfrm>
                    <a:prstGeom prst="rect">
                      <a:avLst/>
                    </a:prstGeom>
                    <a:noFill/>
                  </pic:spPr>
                </pic:pic>
              </a:graphicData>
            </a:graphic>
            <wp14:sizeRelH relativeFrom="page">
              <wp14:pctWidth>0</wp14:pctWidth>
            </wp14:sizeRelH>
            <wp14:sizeRelV relativeFrom="page">
              <wp14:pctHeight>0</wp14:pctHeight>
            </wp14:sizeRelV>
          </wp:anchor>
        </w:drawing>
      </w:r>
      <w:r w:rsidR="001B797C" w:rsidRPr="0035416E">
        <w:rPr>
          <w:rFonts w:ascii="Cambria"/>
          <w:b/>
          <w:color w:val="365F91"/>
          <w:sz w:val="56"/>
        </w:rPr>
        <w:t>Small Entity Compliance Guide</w:t>
      </w:r>
    </w:p>
    <w:p w14:paraId="72D31FD7" w14:textId="77777777" w:rsidR="005902BA" w:rsidRPr="0035416E" w:rsidRDefault="005902BA" w:rsidP="00F41A74">
      <w:pPr>
        <w:spacing w:before="10" w:line="276" w:lineRule="auto"/>
        <w:rPr>
          <w:rFonts w:ascii="Cambria" w:eastAsia="Cambria" w:hAnsi="Cambria" w:cs="Cambria"/>
          <w:b/>
          <w:bCs/>
          <w:sz w:val="54"/>
          <w:szCs w:val="54"/>
        </w:rPr>
      </w:pPr>
    </w:p>
    <w:p w14:paraId="28797DA2" w14:textId="77777777" w:rsidR="005902BA" w:rsidRPr="0035416E" w:rsidRDefault="001B797C" w:rsidP="00F41A74">
      <w:pPr>
        <w:spacing w:line="276" w:lineRule="auto"/>
        <w:ind w:left="2809"/>
        <w:rPr>
          <w:rFonts w:ascii="Times New Roman" w:eastAsia="Times New Roman" w:hAnsi="Times New Roman" w:cs="Times New Roman"/>
          <w:sz w:val="36"/>
          <w:szCs w:val="36"/>
        </w:rPr>
      </w:pPr>
      <w:r w:rsidRPr="0035416E">
        <w:rPr>
          <w:rFonts w:ascii="Times New Roman"/>
          <w:b/>
          <w:sz w:val="36"/>
        </w:rPr>
        <w:t>Setting and Adjusting Patent Fees</w:t>
      </w:r>
      <w:r w:rsidR="00EC3934" w:rsidRPr="0035416E">
        <w:rPr>
          <w:rFonts w:ascii="Times New Roman"/>
          <w:b/>
          <w:sz w:val="36"/>
        </w:rPr>
        <w:t xml:space="preserve"> during Fiscal Year 20</w:t>
      </w:r>
      <w:r w:rsidR="003D4702" w:rsidRPr="0035416E">
        <w:rPr>
          <w:rFonts w:ascii="Times New Roman"/>
          <w:b/>
          <w:sz w:val="36"/>
        </w:rPr>
        <w:t>20</w:t>
      </w:r>
    </w:p>
    <w:p w14:paraId="57D57383" w14:textId="64841C71" w:rsidR="005902BA" w:rsidRPr="0035416E" w:rsidRDefault="001B797C" w:rsidP="00F41A74">
      <w:pPr>
        <w:spacing w:before="323" w:line="276" w:lineRule="auto"/>
        <w:ind w:left="2809"/>
        <w:rPr>
          <w:rFonts w:ascii="Times New Roman" w:eastAsia="Times New Roman" w:hAnsi="Times New Roman" w:cs="Times New Roman"/>
          <w:sz w:val="28"/>
          <w:szCs w:val="28"/>
        </w:rPr>
      </w:pPr>
      <w:r w:rsidRPr="0035416E">
        <w:rPr>
          <w:rFonts w:ascii="Times New Roman"/>
          <w:b/>
          <w:sz w:val="28"/>
        </w:rPr>
        <w:t>U</w:t>
      </w:r>
      <w:r w:rsidR="00D078B2">
        <w:rPr>
          <w:rFonts w:ascii="Times New Roman"/>
          <w:b/>
          <w:sz w:val="28"/>
        </w:rPr>
        <w:t xml:space="preserve">nited </w:t>
      </w:r>
      <w:r w:rsidRPr="0035416E">
        <w:rPr>
          <w:rFonts w:ascii="Times New Roman"/>
          <w:b/>
          <w:sz w:val="28"/>
        </w:rPr>
        <w:t>S</w:t>
      </w:r>
      <w:r w:rsidR="00D078B2">
        <w:rPr>
          <w:rFonts w:ascii="Times New Roman"/>
          <w:b/>
          <w:sz w:val="28"/>
        </w:rPr>
        <w:t>tates</w:t>
      </w:r>
      <w:r w:rsidRPr="0035416E">
        <w:rPr>
          <w:rFonts w:ascii="Times New Roman"/>
          <w:b/>
          <w:sz w:val="28"/>
        </w:rPr>
        <w:t xml:space="preserve"> Department of Commerce</w:t>
      </w:r>
    </w:p>
    <w:p w14:paraId="32BD4341" w14:textId="77777777" w:rsidR="003D4702" w:rsidRPr="0035416E" w:rsidRDefault="001B797C" w:rsidP="00F41A74">
      <w:pPr>
        <w:spacing w:line="276" w:lineRule="auto"/>
        <w:ind w:left="2809" w:right="654"/>
        <w:rPr>
          <w:rFonts w:ascii="Times New Roman"/>
          <w:b/>
          <w:w w:val="99"/>
          <w:sz w:val="28"/>
        </w:rPr>
      </w:pPr>
      <w:r w:rsidRPr="0035416E">
        <w:rPr>
          <w:rFonts w:ascii="Times New Roman"/>
          <w:b/>
          <w:sz w:val="28"/>
        </w:rPr>
        <w:t>United States Patent and Trademark Office</w:t>
      </w:r>
      <w:r w:rsidRPr="0035416E">
        <w:rPr>
          <w:rFonts w:ascii="Times New Roman"/>
          <w:b/>
          <w:w w:val="99"/>
          <w:sz w:val="28"/>
        </w:rPr>
        <w:t xml:space="preserve"> </w:t>
      </w:r>
    </w:p>
    <w:p w14:paraId="21C9E636" w14:textId="51C068C3" w:rsidR="005902BA" w:rsidRPr="0035416E" w:rsidRDefault="00385628" w:rsidP="00F41A74">
      <w:pPr>
        <w:spacing w:line="276" w:lineRule="auto"/>
        <w:ind w:left="2809" w:right="654"/>
        <w:rPr>
          <w:rFonts w:ascii="Times New Roman"/>
          <w:b/>
          <w:sz w:val="28"/>
        </w:rPr>
      </w:pPr>
      <w:r w:rsidRPr="00385628">
        <w:rPr>
          <w:rFonts w:ascii="Times New Roman"/>
          <w:b/>
          <w:sz w:val="28"/>
        </w:rPr>
        <w:t>August</w:t>
      </w:r>
      <w:r w:rsidR="003D4702" w:rsidRPr="00385628">
        <w:rPr>
          <w:rFonts w:ascii="Times New Roman"/>
          <w:b/>
          <w:sz w:val="28"/>
        </w:rPr>
        <w:t xml:space="preserve"> </w:t>
      </w:r>
      <w:r w:rsidRPr="00385628">
        <w:rPr>
          <w:rFonts w:ascii="Times New Roman"/>
          <w:b/>
          <w:sz w:val="28"/>
        </w:rPr>
        <w:t>3</w:t>
      </w:r>
      <w:r w:rsidR="003D4702" w:rsidRPr="00385628">
        <w:rPr>
          <w:rFonts w:ascii="Times New Roman"/>
          <w:b/>
          <w:sz w:val="28"/>
        </w:rPr>
        <w:t>, 2020</w:t>
      </w:r>
    </w:p>
    <w:p w14:paraId="59917809" w14:textId="77777777" w:rsidR="00AD79CC" w:rsidRPr="0035416E" w:rsidRDefault="00AD79CC" w:rsidP="00F41A74">
      <w:pPr>
        <w:spacing w:line="276" w:lineRule="auto"/>
        <w:ind w:left="2809" w:right="654"/>
        <w:rPr>
          <w:rFonts w:ascii="Times New Roman"/>
          <w:b/>
          <w:sz w:val="28"/>
        </w:rPr>
      </w:pPr>
    </w:p>
    <w:p w14:paraId="3CB6E9FB" w14:textId="77777777" w:rsidR="00AD79CC" w:rsidRPr="0035416E" w:rsidRDefault="00AD79CC" w:rsidP="00F41A74">
      <w:pPr>
        <w:spacing w:line="276" w:lineRule="auto"/>
        <w:ind w:left="2809" w:right="654"/>
        <w:rPr>
          <w:rFonts w:ascii="Times New Roman" w:eastAsia="Times New Roman" w:hAnsi="Times New Roman" w:cs="Times New Roman"/>
          <w:sz w:val="28"/>
          <w:szCs w:val="28"/>
        </w:rPr>
      </w:pPr>
      <w:r w:rsidRPr="0035416E">
        <w:rPr>
          <w:rFonts w:ascii="Times New Roman"/>
          <w:b/>
          <w:sz w:val="28"/>
        </w:rPr>
        <w:t>USPTO-F-1</w:t>
      </w:r>
    </w:p>
    <w:p w14:paraId="503B0D90" w14:textId="77777777" w:rsidR="005902BA" w:rsidRPr="0035416E" w:rsidRDefault="005902BA" w:rsidP="00F41A74">
      <w:pPr>
        <w:spacing w:before="4" w:line="276" w:lineRule="auto"/>
        <w:rPr>
          <w:rFonts w:ascii="Times New Roman" w:eastAsia="Times New Roman" w:hAnsi="Times New Roman" w:cs="Times New Roman"/>
          <w:b/>
          <w:bCs/>
          <w:sz w:val="23"/>
          <w:szCs w:val="23"/>
        </w:rPr>
      </w:pPr>
    </w:p>
    <w:p w14:paraId="04841CD1" w14:textId="0DB56D8F" w:rsidR="00B73289" w:rsidRPr="0035416E" w:rsidRDefault="00DC0225" w:rsidP="00F41A74">
      <w:pPr>
        <w:pStyle w:val="BodyText"/>
        <w:spacing w:before="69" w:line="276" w:lineRule="auto"/>
        <w:ind w:left="0" w:right="60"/>
      </w:pPr>
      <w:r w:rsidRPr="0035416E">
        <w:t xml:space="preserve">Section 10(a) of the </w:t>
      </w:r>
      <w:r w:rsidR="009A6203" w:rsidRPr="0035416E">
        <w:t xml:space="preserve">Leahy-Smith America Invents Act (Act or </w:t>
      </w:r>
      <w:r w:rsidRPr="0035416E">
        <w:t>AIA</w:t>
      </w:r>
      <w:r w:rsidR="009A6203" w:rsidRPr="0035416E">
        <w:t>)</w:t>
      </w:r>
      <w:r w:rsidRPr="0035416E">
        <w:t xml:space="preserve"> as amended by the </w:t>
      </w:r>
      <w:r w:rsidR="009A6203" w:rsidRPr="0035416E">
        <w:t>Study of Underrepresented Classes Chasing Engineering and Science Success Act of 2018 (</w:t>
      </w:r>
      <w:r w:rsidRPr="0035416E">
        <w:t>SUCCESS Act</w:t>
      </w:r>
      <w:r w:rsidR="009A6203" w:rsidRPr="0035416E">
        <w:t>)</w:t>
      </w:r>
      <w:r w:rsidRPr="0035416E">
        <w:t>, Pub. L. 115-273, 132 Stat. 4158</w:t>
      </w:r>
      <w:r w:rsidR="00D078B2">
        <w:t>,</w:t>
      </w:r>
      <w:r w:rsidRPr="0035416E">
        <w:t xml:space="preserve"> authorizes the director of the </w:t>
      </w:r>
      <w:r w:rsidR="009A6203" w:rsidRPr="0035416E">
        <w:t>United States Patent and Trademark Office (Office or USPTO)</w:t>
      </w:r>
      <w:r w:rsidR="008A6765" w:rsidRPr="0035416E">
        <w:t xml:space="preserve"> </w:t>
      </w:r>
      <w:r w:rsidRPr="0035416E">
        <w:t xml:space="preserve">to set or adjust by rule any patent fee established, authorized, or charged under 35 U.S.C. for any services performed, or materials furnished, by the </w:t>
      </w:r>
      <w:r w:rsidR="002F39FB" w:rsidRPr="0035416E">
        <w:t>O</w:t>
      </w:r>
      <w:r w:rsidRPr="0035416E">
        <w:t>ffice. The SUCCESS Act extends the USPTO fee setting authority until September</w:t>
      </w:r>
      <w:r w:rsidR="00CD4E57" w:rsidRPr="0035416E">
        <w:t xml:space="preserve"> 16,</w:t>
      </w:r>
      <w:r w:rsidRPr="0035416E">
        <w:t xml:space="preserve"> 2026. Section 10 of the AIA prescribes that fees may be set or adjusted only to recover the aggregate estimated cost to the </w:t>
      </w:r>
      <w:r w:rsidR="002F39FB" w:rsidRPr="0035416E">
        <w:t>O</w:t>
      </w:r>
      <w:r w:rsidRPr="0035416E">
        <w:t>ffice for processing, activities, services, and materials relat</w:t>
      </w:r>
      <w:r w:rsidR="00D078B2">
        <w:t>ed</w:t>
      </w:r>
      <w:r w:rsidRPr="0035416E">
        <w:t xml:space="preserve"> to patents, including administrative costs of the </w:t>
      </w:r>
      <w:r w:rsidR="002F39FB" w:rsidRPr="0035416E">
        <w:t>O</w:t>
      </w:r>
      <w:r w:rsidRPr="0035416E">
        <w:t xml:space="preserve">ffice with respect to such patent fees. Section 10 authority includes flexibility to set individual fees in a way that furthers key policy factors, while taking into account the cost of the respective services. Section 10(e) of the AIA sets forth the general requirements for rulemakings that set or adjust fees under this authority. </w:t>
      </w:r>
      <w:r w:rsidR="001B797C" w:rsidRPr="0035416E">
        <w:t xml:space="preserve">The </w:t>
      </w:r>
      <w:r w:rsidR="00AE784F" w:rsidRPr="0035416E">
        <w:t>Office sets</w:t>
      </w:r>
      <w:r w:rsidR="00EC3934" w:rsidRPr="0035416E">
        <w:t xml:space="preserve"> or adjusts </w:t>
      </w:r>
      <w:r w:rsidR="00F45098" w:rsidRPr="0035416E">
        <w:t>29</w:t>
      </w:r>
      <w:r w:rsidR="00F45098">
        <w:t>6</w:t>
      </w:r>
      <w:r w:rsidR="00F45098" w:rsidRPr="0035416E">
        <w:t xml:space="preserve"> </w:t>
      </w:r>
      <w:r w:rsidRPr="0035416E">
        <w:t xml:space="preserve">patent fees in total, including four fees that will be discontinued and </w:t>
      </w:r>
      <w:r w:rsidR="00F45098">
        <w:t>five</w:t>
      </w:r>
      <w:r w:rsidR="00F45098" w:rsidRPr="0035416E">
        <w:t xml:space="preserve"> </w:t>
      </w:r>
      <w:r w:rsidRPr="0035416E">
        <w:t>new fees, under</w:t>
      </w:r>
      <w:r w:rsidR="001B797C" w:rsidRPr="0035416E">
        <w:t xml:space="preserve"> section 10 of the AIA in the </w:t>
      </w:r>
      <w:r w:rsidR="00FD1BA3" w:rsidRPr="0035416E">
        <w:t>F</w:t>
      </w:r>
      <w:r w:rsidR="001B797C" w:rsidRPr="0035416E">
        <w:t xml:space="preserve">inal </w:t>
      </w:r>
      <w:r w:rsidR="00FD1BA3" w:rsidRPr="0035416E">
        <w:t>R</w:t>
      </w:r>
      <w:r w:rsidR="001B797C" w:rsidRPr="0035416E">
        <w:t>ule, “Setting and Adjusting Patent Fees</w:t>
      </w:r>
      <w:r w:rsidR="00EC3934" w:rsidRPr="0035416E">
        <w:t xml:space="preserve"> during Fiscal Year 20</w:t>
      </w:r>
      <w:r w:rsidRPr="0035416E">
        <w:t>20</w:t>
      </w:r>
      <w:r w:rsidR="00D078B2">
        <w:t>,</w:t>
      </w:r>
      <w:r w:rsidR="001B797C" w:rsidRPr="0035416E">
        <w:t xml:space="preserve">” </w:t>
      </w:r>
      <w:r w:rsidR="00936A16" w:rsidRPr="00936A16">
        <w:t xml:space="preserve">85 FR 46932 </w:t>
      </w:r>
      <w:r w:rsidR="001B797C" w:rsidRPr="00385628">
        <w:t>(</w:t>
      </w:r>
      <w:r w:rsidR="00385628" w:rsidRPr="00385628">
        <w:t>August 3</w:t>
      </w:r>
      <w:r w:rsidR="001B797C" w:rsidRPr="00385628">
        <w:t xml:space="preserve">, </w:t>
      </w:r>
      <w:r w:rsidRPr="00385628">
        <w:t>2020</w:t>
      </w:r>
      <w:r w:rsidR="001B797C" w:rsidRPr="00385628">
        <w:t>)</w:t>
      </w:r>
      <w:r w:rsidR="00825327" w:rsidRPr="00385628">
        <w:t>.</w:t>
      </w:r>
      <w:r w:rsidR="00B73289" w:rsidRPr="0035416E" w:rsidDel="00B73289">
        <w:t xml:space="preserve"> </w:t>
      </w:r>
      <w:r w:rsidR="00B73289" w:rsidRPr="0035416E">
        <w:rPr>
          <w:rFonts w:cs="Times New Roman"/>
        </w:rPr>
        <w:t>The</w:t>
      </w:r>
      <w:r w:rsidR="00293335" w:rsidRPr="0035416E">
        <w:rPr>
          <w:rFonts w:cs="Times New Roman"/>
        </w:rPr>
        <w:t xml:space="preserve"> </w:t>
      </w:r>
      <w:r w:rsidR="00293335" w:rsidRPr="0035416E">
        <w:t>Final R</w:t>
      </w:r>
      <w:r w:rsidR="00B73289" w:rsidRPr="0035416E">
        <w:t>ule sets or adjusts patent fees for large, small, and micro entities (any reference herein to “large entity” includes all entities other than those that have established entitlement to either a small or micro entity fee discount).</w:t>
      </w:r>
      <w:r w:rsidR="00587BFE" w:rsidRPr="0035416E">
        <w:t xml:space="preserve"> </w:t>
      </w:r>
      <w:r w:rsidR="00325508" w:rsidRPr="0035416E">
        <w:t>For certain fee categories</w:t>
      </w:r>
      <w:r w:rsidR="00852ACD">
        <w:t>,</w:t>
      </w:r>
      <w:r w:rsidR="00B73289" w:rsidRPr="0035416E">
        <w:t xml:space="preserve"> small and micro entity</w:t>
      </w:r>
      <w:r w:rsidR="00325508" w:rsidRPr="0035416E">
        <w:t xml:space="preserve"> fee</w:t>
      </w:r>
      <w:r w:rsidR="00B73289" w:rsidRPr="0035416E">
        <w:t xml:space="preserve"> rates are tiered, with small entities at a 50 percent discount and micro enti</w:t>
      </w:r>
      <w:r w:rsidR="00825327" w:rsidRPr="0035416E">
        <w:t xml:space="preserve">ties at a 75 percent discount. </w:t>
      </w:r>
      <w:r w:rsidR="00B73289" w:rsidRPr="0035416E">
        <w:t>Small entity fee eligibility is based on the size or certain non-profit statu</w:t>
      </w:r>
      <w:r w:rsidR="00825327" w:rsidRPr="0035416E">
        <w:t>s of the applicant’s business</w:t>
      </w:r>
      <w:r w:rsidR="0050708B">
        <w:t xml:space="preserve"> and that of any other party holding rights in the invention</w:t>
      </w:r>
      <w:r w:rsidR="00825327" w:rsidRPr="0035416E">
        <w:t xml:space="preserve">. </w:t>
      </w:r>
      <w:r w:rsidR="00B73289" w:rsidRPr="0035416E">
        <w:t xml:space="preserve">Micro entity fee eligibility is described in </w:t>
      </w:r>
      <w:r w:rsidR="009A6203" w:rsidRPr="0035416E">
        <w:t>s</w:t>
      </w:r>
      <w:r w:rsidR="00B73289" w:rsidRPr="0035416E">
        <w:t>ection 10</w:t>
      </w:r>
      <w:r w:rsidR="00825327" w:rsidRPr="0035416E">
        <w:rPr>
          <w:color w:val="000000" w:themeColor="text1"/>
        </w:rPr>
        <w:t>(g) of the Act.</w:t>
      </w:r>
      <w:r w:rsidR="00784880">
        <w:rPr>
          <w:color w:val="000000" w:themeColor="text1"/>
        </w:rPr>
        <w:t xml:space="preserve"> Additionally, the Final Rule also provides for patent practitioners to periodically submit registration statements electronically, in order to maintain the accuracy of the practitioner directory by the Office of </w:t>
      </w:r>
      <w:r w:rsidR="00784880">
        <w:rPr>
          <w:color w:val="000000" w:themeColor="text1"/>
        </w:rPr>
        <w:lastRenderedPageBreak/>
        <w:t>Enrollment and Discipline (OED). There is no fee associated with the registration statement.</w:t>
      </w:r>
      <w:r w:rsidR="00825327" w:rsidRPr="0035416E">
        <w:rPr>
          <w:color w:val="000000" w:themeColor="text1"/>
        </w:rPr>
        <w:t xml:space="preserve"> </w:t>
      </w:r>
    </w:p>
    <w:p w14:paraId="5B5226AF" w14:textId="77777777" w:rsidR="00B73289" w:rsidRPr="0035416E" w:rsidRDefault="00B73289" w:rsidP="00F41A74">
      <w:pPr>
        <w:spacing w:line="276" w:lineRule="auto"/>
        <w:rPr>
          <w:rFonts w:ascii="Times New Roman" w:eastAsia="Times New Roman" w:hAnsi="Times New Roman" w:cs="Times New Roman"/>
          <w:sz w:val="24"/>
          <w:szCs w:val="24"/>
        </w:rPr>
      </w:pPr>
    </w:p>
    <w:p w14:paraId="79A30095" w14:textId="27035F7C" w:rsidR="005902BA" w:rsidRPr="0035416E" w:rsidRDefault="001B797C" w:rsidP="00F41A74">
      <w:pPr>
        <w:pStyle w:val="BodyText"/>
        <w:spacing w:line="276" w:lineRule="auto"/>
        <w:ind w:left="0" w:right="108"/>
      </w:pPr>
      <w:r w:rsidRPr="0035416E">
        <w:rPr>
          <w:color w:val="010101"/>
        </w:rPr>
        <w:t xml:space="preserve">The </w:t>
      </w:r>
      <w:r w:rsidR="00076683" w:rsidRPr="0035416E">
        <w:rPr>
          <w:color w:val="010101"/>
        </w:rPr>
        <w:t>O</w:t>
      </w:r>
      <w:r w:rsidRPr="0035416E">
        <w:rPr>
          <w:color w:val="010101"/>
        </w:rPr>
        <w:t>ffice prepared this Compliance Guide in accordance with the requirements of section 212 of the Small Business Regulatory Enforcement Fairness Act of 1996 (Pub</w:t>
      </w:r>
      <w:r w:rsidR="002A2621">
        <w:rPr>
          <w:color w:val="010101"/>
        </w:rPr>
        <w:t>.</w:t>
      </w:r>
      <w:r w:rsidRPr="0035416E">
        <w:rPr>
          <w:color w:val="010101"/>
        </w:rPr>
        <w:t xml:space="preserve"> </w:t>
      </w:r>
      <w:r w:rsidR="002A2621" w:rsidRPr="0035416E">
        <w:rPr>
          <w:color w:val="010101"/>
        </w:rPr>
        <w:t>L</w:t>
      </w:r>
      <w:r w:rsidR="002A2621">
        <w:rPr>
          <w:color w:val="010101"/>
        </w:rPr>
        <w:t>.</w:t>
      </w:r>
      <w:r w:rsidR="002A2621" w:rsidRPr="0035416E">
        <w:rPr>
          <w:color w:val="010101"/>
        </w:rPr>
        <w:t xml:space="preserve"> </w:t>
      </w:r>
      <w:r w:rsidRPr="0035416E">
        <w:rPr>
          <w:color w:val="010101"/>
        </w:rPr>
        <w:t xml:space="preserve">104-121). The Office intends this Guide to </w:t>
      </w:r>
      <w:r w:rsidRPr="0035416E">
        <w:t xml:space="preserve">serve as an introduction to the provisions of the </w:t>
      </w:r>
      <w:r w:rsidR="00FD1BA3" w:rsidRPr="0035416E">
        <w:t>F</w:t>
      </w:r>
      <w:r w:rsidRPr="0035416E">
        <w:t xml:space="preserve">inal </w:t>
      </w:r>
      <w:r w:rsidR="00FD1BA3" w:rsidRPr="0035416E">
        <w:t>R</w:t>
      </w:r>
      <w:r w:rsidRPr="0035416E">
        <w:t xml:space="preserve">ule and more specifically the changes in patent fees most relevant to </w:t>
      </w:r>
      <w:r w:rsidRPr="0035416E">
        <w:rPr>
          <w:color w:val="010101"/>
        </w:rPr>
        <w:t>small entities (</w:t>
      </w:r>
      <w:r w:rsidRPr="0035416E">
        <w:t xml:space="preserve">as defined in 37 CFR 1.27) and micro entities (as defined in 37 CFR 1.29), including independent </w:t>
      </w:r>
      <w:r w:rsidRPr="0035416E">
        <w:rPr>
          <w:color w:val="010101"/>
        </w:rPr>
        <w:t>patent applicants and holders</w:t>
      </w:r>
      <w:r w:rsidRPr="0035416E">
        <w:t>.</w:t>
      </w:r>
    </w:p>
    <w:p w14:paraId="7D5A3B60" w14:textId="77777777" w:rsidR="005902BA" w:rsidRPr="0035416E" w:rsidRDefault="005902BA" w:rsidP="00F41A74">
      <w:pPr>
        <w:spacing w:line="276" w:lineRule="auto"/>
        <w:rPr>
          <w:rFonts w:ascii="Times New Roman" w:eastAsia="Times New Roman" w:hAnsi="Times New Roman" w:cs="Times New Roman"/>
          <w:sz w:val="24"/>
          <w:szCs w:val="24"/>
        </w:rPr>
      </w:pPr>
    </w:p>
    <w:p w14:paraId="09A4DDC5" w14:textId="77777777" w:rsidR="005902BA" w:rsidRPr="0035416E" w:rsidRDefault="001B797C" w:rsidP="00F41A74">
      <w:pPr>
        <w:pStyle w:val="BodyText"/>
        <w:spacing w:line="276" w:lineRule="auto"/>
        <w:ind w:left="0"/>
      </w:pPr>
      <w:r w:rsidRPr="0035416E">
        <w:t>This Guide is organized as follows:</w:t>
      </w:r>
    </w:p>
    <w:p w14:paraId="14DC86D7" w14:textId="77777777" w:rsidR="005902BA" w:rsidRPr="0035416E" w:rsidRDefault="005902BA" w:rsidP="00F41A74">
      <w:pPr>
        <w:spacing w:line="276" w:lineRule="auto"/>
        <w:rPr>
          <w:rFonts w:ascii="Times New Roman" w:eastAsia="Times New Roman" w:hAnsi="Times New Roman" w:cs="Times New Roman"/>
          <w:sz w:val="24"/>
          <w:szCs w:val="24"/>
        </w:rPr>
      </w:pPr>
    </w:p>
    <w:p w14:paraId="6B2DA964" w14:textId="77777777" w:rsidR="005902BA" w:rsidRPr="0035416E" w:rsidRDefault="001B797C" w:rsidP="00F41A74">
      <w:pPr>
        <w:pStyle w:val="BodyText"/>
        <w:numPr>
          <w:ilvl w:val="0"/>
          <w:numId w:val="3"/>
        </w:numPr>
        <w:tabs>
          <w:tab w:val="left" w:pos="1200"/>
        </w:tabs>
        <w:spacing w:line="276" w:lineRule="auto"/>
      </w:pPr>
      <w:r w:rsidRPr="0035416E">
        <w:t>Definitions</w:t>
      </w:r>
    </w:p>
    <w:p w14:paraId="51C83F83" w14:textId="77777777" w:rsidR="005902BA" w:rsidRPr="0035416E" w:rsidRDefault="001B797C" w:rsidP="00F41A74">
      <w:pPr>
        <w:pStyle w:val="BodyText"/>
        <w:numPr>
          <w:ilvl w:val="0"/>
          <w:numId w:val="3"/>
        </w:numPr>
        <w:tabs>
          <w:tab w:val="left" w:pos="1200"/>
        </w:tabs>
        <w:spacing w:line="276" w:lineRule="auto"/>
      </w:pPr>
      <w:r w:rsidRPr="0035416E">
        <w:t>Fee Changes</w:t>
      </w:r>
    </w:p>
    <w:p w14:paraId="20965E77" w14:textId="77777777" w:rsidR="00784880" w:rsidRDefault="00784880" w:rsidP="00F41A74">
      <w:pPr>
        <w:pStyle w:val="BodyText"/>
        <w:numPr>
          <w:ilvl w:val="0"/>
          <w:numId w:val="3"/>
        </w:numPr>
        <w:tabs>
          <w:tab w:val="left" w:pos="1200"/>
        </w:tabs>
        <w:spacing w:line="276" w:lineRule="auto"/>
      </w:pPr>
      <w:r>
        <w:t>Biennial Registration for Patent Practitioners</w:t>
      </w:r>
    </w:p>
    <w:p w14:paraId="0A396ADF" w14:textId="69E21040" w:rsidR="005902BA" w:rsidRPr="0035416E" w:rsidRDefault="008C7D4E" w:rsidP="00F41A74">
      <w:pPr>
        <w:pStyle w:val="BodyText"/>
        <w:numPr>
          <w:ilvl w:val="0"/>
          <w:numId w:val="3"/>
        </w:numPr>
        <w:tabs>
          <w:tab w:val="left" w:pos="1200"/>
        </w:tabs>
        <w:spacing w:line="276" w:lineRule="auto"/>
      </w:pPr>
      <w:r w:rsidRPr="0035416E">
        <w:t>How to Pay Fees</w:t>
      </w:r>
    </w:p>
    <w:p w14:paraId="57C59E2A" w14:textId="06258382" w:rsidR="005902BA" w:rsidRPr="0035416E" w:rsidRDefault="006624BD" w:rsidP="00F41A74">
      <w:pPr>
        <w:pStyle w:val="BodyText"/>
        <w:numPr>
          <w:ilvl w:val="0"/>
          <w:numId w:val="3"/>
        </w:numPr>
        <w:tabs>
          <w:tab w:val="left" w:pos="1200"/>
        </w:tabs>
        <w:spacing w:line="276" w:lineRule="auto"/>
      </w:pPr>
      <w:r>
        <w:t>Effective Dates</w:t>
      </w:r>
    </w:p>
    <w:p w14:paraId="53519117" w14:textId="672F5F81" w:rsidR="005902BA" w:rsidRPr="0035416E" w:rsidRDefault="008C7D4E" w:rsidP="00F41A74">
      <w:pPr>
        <w:pStyle w:val="BodyText"/>
        <w:numPr>
          <w:ilvl w:val="0"/>
          <w:numId w:val="3"/>
        </w:numPr>
        <w:tabs>
          <w:tab w:val="left" w:pos="1200"/>
        </w:tabs>
        <w:spacing w:line="276" w:lineRule="auto"/>
      </w:pPr>
      <w:r w:rsidRPr="0035416E">
        <w:t xml:space="preserve">Available Resources </w:t>
      </w:r>
    </w:p>
    <w:p w14:paraId="7B380568" w14:textId="77777777" w:rsidR="005902BA" w:rsidRPr="0035416E" w:rsidRDefault="005902BA" w:rsidP="00F41A74">
      <w:pPr>
        <w:spacing w:before="10" w:line="276" w:lineRule="auto"/>
        <w:rPr>
          <w:rFonts w:ascii="Times New Roman" w:eastAsia="Times New Roman" w:hAnsi="Times New Roman" w:cs="Times New Roman"/>
          <w:sz w:val="24"/>
          <w:szCs w:val="24"/>
        </w:rPr>
      </w:pPr>
    </w:p>
    <w:p w14:paraId="2F344FC2" w14:textId="34FFB478" w:rsidR="00AD79CC" w:rsidRPr="0035416E" w:rsidRDefault="001B797C" w:rsidP="00AD79CC">
      <w:pPr>
        <w:pStyle w:val="BodyText"/>
        <w:spacing w:line="276" w:lineRule="auto"/>
        <w:ind w:left="0" w:right="108"/>
      </w:pPr>
      <w:r w:rsidRPr="0035416E">
        <w:t xml:space="preserve">This Guide does not supersede the </w:t>
      </w:r>
      <w:r w:rsidR="00FD1BA3" w:rsidRPr="0035416E">
        <w:t>F</w:t>
      </w:r>
      <w:r w:rsidRPr="0035416E">
        <w:t xml:space="preserve">inal </w:t>
      </w:r>
      <w:r w:rsidR="00FD1BA3" w:rsidRPr="0035416E">
        <w:t>R</w:t>
      </w:r>
      <w:r w:rsidRPr="0035416E">
        <w:t>ule or any existing regulations or guidance issued in other agency regulations.</w:t>
      </w:r>
      <w:r w:rsidR="00FA0BAA" w:rsidRPr="0035416E">
        <w:t xml:space="preserve"> </w:t>
      </w:r>
      <w:r w:rsidRPr="0035416E">
        <w:t xml:space="preserve">The </w:t>
      </w:r>
      <w:r w:rsidR="00FD1BA3" w:rsidRPr="0035416E">
        <w:t>F</w:t>
      </w:r>
      <w:r w:rsidRPr="0035416E">
        <w:t xml:space="preserve">inal </w:t>
      </w:r>
      <w:r w:rsidR="00FD1BA3" w:rsidRPr="0035416E">
        <w:t>R</w:t>
      </w:r>
      <w:r w:rsidRPr="0035416E">
        <w:t>ule remains the official record of the Office’s section 10 fee and procedural changes.</w:t>
      </w:r>
      <w:r w:rsidR="00FA0BAA" w:rsidRPr="0035416E">
        <w:t xml:space="preserve"> </w:t>
      </w:r>
      <w:r w:rsidRPr="0035416E">
        <w:t xml:space="preserve">For the full text of the </w:t>
      </w:r>
      <w:r w:rsidR="00FD1BA3" w:rsidRPr="0035416E">
        <w:t>F</w:t>
      </w:r>
      <w:r w:rsidRPr="0035416E">
        <w:t xml:space="preserve">inal </w:t>
      </w:r>
      <w:r w:rsidR="00FD1BA3" w:rsidRPr="0035416E">
        <w:t>R</w:t>
      </w:r>
      <w:r w:rsidRPr="0035416E">
        <w:t xml:space="preserve">ule, </w:t>
      </w:r>
      <w:r w:rsidRPr="002A2621">
        <w:rPr>
          <w:rFonts w:cs="Times New Roman"/>
        </w:rPr>
        <w:t>see</w:t>
      </w:r>
      <w:r w:rsidRPr="0035416E">
        <w:rPr>
          <w:rFonts w:cs="Times New Roman"/>
          <w:i/>
        </w:rPr>
        <w:t xml:space="preserve"> </w:t>
      </w:r>
      <w:r w:rsidR="00936A16" w:rsidRPr="00936A16">
        <w:t xml:space="preserve">85 FR 46932 </w:t>
      </w:r>
      <w:r w:rsidRPr="00385628">
        <w:t>(</w:t>
      </w:r>
      <w:r w:rsidR="00385628" w:rsidRPr="00385628">
        <w:t>August 3</w:t>
      </w:r>
      <w:r w:rsidR="000242F7" w:rsidRPr="00385628">
        <w:t>, 2020</w:t>
      </w:r>
      <w:r w:rsidRPr="00385628">
        <w:t>).</w:t>
      </w:r>
      <w:r w:rsidR="00AD79CC" w:rsidRPr="0035416E">
        <w:t xml:space="preserve"> </w:t>
      </w:r>
    </w:p>
    <w:p w14:paraId="04E48B63" w14:textId="77777777" w:rsidR="00AD79CC" w:rsidRPr="0035416E" w:rsidRDefault="00AD79CC" w:rsidP="00AD79CC">
      <w:pPr>
        <w:pStyle w:val="BodyText"/>
        <w:spacing w:line="276" w:lineRule="auto"/>
        <w:ind w:left="0" w:right="108"/>
      </w:pPr>
    </w:p>
    <w:p w14:paraId="4EC41A7F" w14:textId="77777777" w:rsidR="00AD79CC" w:rsidRPr="0035416E" w:rsidRDefault="00AD79CC" w:rsidP="00AD79CC">
      <w:pPr>
        <w:pStyle w:val="BodyText"/>
        <w:spacing w:line="276" w:lineRule="auto"/>
        <w:ind w:left="0" w:right="108"/>
      </w:pPr>
      <w:r w:rsidRPr="0035416E">
        <w:t>The contents of this document do not have the force and effect of law and are not meant to bind the public in any way. This document is intended only to provide clarity to the public regarding existing requirements under the law or agency policies.</w:t>
      </w:r>
    </w:p>
    <w:p w14:paraId="39934A3F" w14:textId="77777777" w:rsidR="002E2EC3" w:rsidRPr="0035416E" w:rsidRDefault="002E2EC3" w:rsidP="00F41A74">
      <w:pPr>
        <w:pStyle w:val="BodyText"/>
        <w:spacing w:line="276" w:lineRule="auto"/>
        <w:ind w:left="0" w:right="60"/>
      </w:pPr>
    </w:p>
    <w:p w14:paraId="62942EAC" w14:textId="77777777" w:rsidR="005902BA" w:rsidRPr="0035416E" w:rsidRDefault="001B797C" w:rsidP="0061093C">
      <w:pPr>
        <w:pStyle w:val="Heading1"/>
        <w:numPr>
          <w:ilvl w:val="0"/>
          <w:numId w:val="6"/>
        </w:numPr>
        <w:spacing w:before="39" w:line="276" w:lineRule="auto"/>
        <w:ind w:left="270" w:hanging="270"/>
        <w:rPr>
          <w:b w:val="0"/>
          <w:bCs w:val="0"/>
        </w:rPr>
      </w:pPr>
      <w:r w:rsidRPr="0035416E">
        <w:t>Definitions</w:t>
      </w:r>
    </w:p>
    <w:p w14:paraId="69CF69E1" w14:textId="77777777" w:rsidR="005902BA" w:rsidRPr="0035416E" w:rsidRDefault="005902BA" w:rsidP="00F41A74">
      <w:pPr>
        <w:spacing w:before="9" w:line="276" w:lineRule="auto"/>
        <w:rPr>
          <w:rFonts w:ascii="Times New Roman" w:eastAsia="Times New Roman" w:hAnsi="Times New Roman" w:cs="Times New Roman"/>
          <w:b/>
          <w:bCs/>
          <w:sz w:val="24"/>
          <w:szCs w:val="24"/>
        </w:rPr>
      </w:pPr>
    </w:p>
    <w:p w14:paraId="551DBE12" w14:textId="0B8A741C" w:rsidR="005902BA" w:rsidRPr="0035416E" w:rsidRDefault="001B797C" w:rsidP="00F41A74">
      <w:pPr>
        <w:pStyle w:val="BodyText"/>
        <w:spacing w:line="276" w:lineRule="auto"/>
        <w:ind w:left="0" w:right="105"/>
      </w:pPr>
      <w:r w:rsidRPr="0035416E">
        <w:t xml:space="preserve">The </w:t>
      </w:r>
      <w:r w:rsidR="00FD1BA3" w:rsidRPr="0035416E">
        <w:t>F</w:t>
      </w:r>
      <w:r w:rsidRPr="0035416E">
        <w:t xml:space="preserve">inal </w:t>
      </w:r>
      <w:r w:rsidR="00FD1BA3" w:rsidRPr="0035416E">
        <w:t>R</w:t>
      </w:r>
      <w:r w:rsidRPr="0035416E">
        <w:t>ule does not alter the definition of a small entity established prior to the enactment of the AIA</w:t>
      </w:r>
      <w:r w:rsidR="006975EF">
        <w:t>,</w:t>
      </w:r>
      <w:r w:rsidRPr="0035416E">
        <w:t xml:space="preserve"> nor does it alter the definition of a micro entity established in the AIA. An overview of each definition is presented below.</w:t>
      </w:r>
    </w:p>
    <w:p w14:paraId="71119081" w14:textId="77777777" w:rsidR="005902BA" w:rsidRPr="0035416E" w:rsidRDefault="005902BA" w:rsidP="00F41A74">
      <w:pPr>
        <w:spacing w:before="1" w:line="276" w:lineRule="auto"/>
        <w:rPr>
          <w:rFonts w:ascii="Times New Roman" w:eastAsia="Times New Roman" w:hAnsi="Times New Roman" w:cs="Times New Roman"/>
          <w:sz w:val="24"/>
          <w:szCs w:val="24"/>
        </w:rPr>
      </w:pPr>
    </w:p>
    <w:p w14:paraId="49E18825" w14:textId="77777777" w:rsidR="005902BA" w:rsidRPr="002A2621" w:rsidRDefault="001B797C" w:rsidP="00F41A74">
      <w:pPr>
        <w:spacing w:line="276" w:lineRule="auto"/>
        <w:rPr>
          <w:rFonts w:ascii="Times New Roman" w:eastAsia="Times New Roman" w:hAnsi="Times New Roman" w:cs="Times New Roman"/>
          <w:b/>
          <w:sz w:val="24"/>
          <w:szCs w:val="24"/>
        </w:rPr>
      </w:pPr>
      <w:r w:rsidRPr="002A2621">
        <w:rPr>
          <w:rFonts w:ascii="Times New Roman"/>
          <w:b/>
          <w:sz w:val="24"/>
          <w:szCs w:val="24"/>
        </w:rPr>
        <w:t>Small Entity</w:t>
      </w:r>
    </w:p>
    <w:p w14:paraId="6C30C0D7" w14:textId="77777777" w:rsidR="005902BA" w:rsidRPr="0035416E" w:rsidRDefault="001B797C" w:rsidP="00F41A74">
      <w:pPr>
        <w:pStyle w:val="BodyText"/>
        <w:spacing w:line="276" w:lineRule="auto"/>
        <w:ind w:left="0" w:right="105"/>
      </w:pPr>
      <w:r w:rsidRPr="0035416E">
        <w:t>The Office’s definition of a small entity for the purpose of paying small entity patent fees is established in 37 CFR 1.27, which is entitled “Definition of small entities and establishing status as a small entity to permit payment of small entity fees; when a determination of entitlement to small entity status and notification of loss of entitlement to small entity status are required; fraud on the Office.”</w:t>
      </w:r>
      <w:r w:rsidR="00587BFE" w:rsidRPr="0035416E">
        <w:t xml:space="preserve"> </w:t>
      </w:r>
      <w:r w:rsidRPr="0035416E">
        <w:t>Any party (person, small business concern who meets the size standard in</w:t>
      </w:r>
    </w:p>
    <w:p w14:paraId="2562EA4C" w14:textId="48C0933B" w:rsidR="005902BA" w:rsidRPr="0035416E" w:rsidRDefault="001B797C" w:rsidP="00F41A74">
      <w:pPr>
        <w:pStyle w:val="BodyText"/>
        <w:spacing w:line="276" w:lineRule="auto"/>
        <w:ind w:left="0" w:right="105"/>
      </w:pPr>
      <w:r w:rsidRPr="0035416E">
        <w:t xml:space="preserve">13 CFR 121.801 through 13 CFR 121.805, or nonprofit organization) </w:t>
      </w:r>
      <w:r w:rsidR="000F74BB">
        <w:t>that</w:t>
      </w:r>
      <w:r w:rsidR="000F74BB" w:rsidRPr="0035416E">
        <w:t xml:space="preserve"> </w:t>
      </w:r>
      <w:r w:rsidRPr="0035416E">
        <w:t>is entitled to small entity status in accordance with the definitions set forth in 37 CFR 1.27(a) is entitled to a 50</w:t>
      </w:r>
      <w:r w:rsidR="0001341E">
        <w:t xml:space="preserve"> </w:t>
      </w:r>
      <w:r w:rsidRPr="0035416E">
        <w:t xml:space="preserve">percent discount on eligible fees. For the purpose of paying reduced fees under the authority of </w:t>
      </w:r>
      <w:r w:rsidRPr="0035416E">
        <w:lastRenderedPageBreak/>
        <w:t>section 10, this definition does not change.</w:t>
      </w:r>
    </w:p>
    <w:p w14:paraId="5EC3388E" w14:textId="77777777" w:rsidR="005902BA" w:rsidRPr="0035416E" w:rsidRDefault="005902BA" w:rsidP="00F41A74">
      <w:pPr>
        <w:spacing w:before="1" w:line="276" w:lineRule="auto"/>
        <w:rPr>
          <w:rFonts w:ascii="Times New Roman" w:eastAsia="Times New Roman" w:hAnsi="Times New Roman" w:cs="Times New Roman"/>
          <w:sz w:val="24"/>
          <w:szCs w:val="24"/>
        </w:rPr>
      </w:pPr>
    </w:p>
    <w:p w14:paraId="025D7C5A" w14:textId="77777777" w:rsidR="005902BA" w:rsidRPr="002A2621" w:rsidRDefault="001B797C" w:rsidP="00F41A74">
      <w:pPr>
        <w:spacing w:line="276" w:lineRule="auto"/>
        <w:rPr>
          <w:rFonts w:ascii="Times New Roman" w:eastAsia="Times New Roman" w:hAnsi="Times New Roman" w:cs="Times New Roman"/>
          <w:b/>
          <w:sz w:val="24"/>
          <w:szCs w:val="24"/>
        </w:rPr>
      </w:pPr>
      <w:r w:rsidRPr="002A2621">
        <w:rPr>
          <w:rFonts w:ascii="Times New Roman"/>
          <w:b/>
          <w:sz w:val="24"/>
          <w:szCs w:val="24"/>
        </w:rPr>
        <w:t>Micro Entity</w:t>
      </w:r>
    </w:p>
    <w:p w14:paraId="5778373A" w14:textId="77777777" w:rsidR="005902BA" w:rsidRPr="0035416E" w:rsidRDefault="001B797C" w:rsidP="00F41A74">
      <w:pPr>
        <w:pStyle w:val="BodyText"/>
        <w:spacing w:line="276" w:lineRule="auto"/>
        <w:ind w:left="0" w:right="164"/>
      </w:pPr>
      <w:r w:rsidRPr="0035416E">
        <w:t>The Office’s definition of a micro entity for the purpose of paying micro entity patent fees was created by section 10(g) of the AIA.</w:t>
      </w:r>
      <w:r w:rsidR="000C4C5A" w:rsidRPr="0035416E">
        <w:t xml:space="preserve"> </w:t>
      </w:r>
      <w:r w:rsidRPr="0035416E">
        <w:t xml:space="preserve">125 Stat. at 318-19; </w:t>
      </w:r>
      <w:r w:rsidRPr="002A2621">
        <w:t>see also</w:t>
      </w:r>
      <w:r w:rsidRPr="0035416E">
        <w:t xml:space="preserve"> 35 U.S.C. 123.</w:t>
      </w:r>
      <w:r w:rsidR="000C4C5A" w:rsidRPr="0035416E">
        <w:t xml:space="preserve"> </w:t>
      </w:r>
      <w:r w:rsidRPr="0035416E">
        <w:t>The definition of micro entity established in the AIA includes limitations based on the number of previously filed applications, gross income, and ownership interests, as well as a separate provision concerning institutions of higher education.</w:t>
      </w:r>
      <w:r w:rsidR="00587BFE" w:rsidRPr="0035416E">
        <w:t xml:space="preserve"> </w:t>
      </w:r>
      <w:r w:rsidRPr="0035416E">
        <w:t xml:space="preserve">For the purpose of paying reduced fees under the authority of section 10, the </w:t>
      </w:r>
      <w:r w:rsidR="00FD1BA3" w:rsidRPr="0035416E">
        <w:t>F</w:t>
      </w:r>
      <w:r w:rsidRPr="0035416E">
        <w:t xml:space="preserve">inal </w:t>
      </w:r>
      <w:r w:rsidR="00FD1BA3" w:rsidRPr="0035416E">
        <w:t>R</w:t>
      </w:r>
      <w:r w:rsidRPr="0035416E">
        <w:t>ule primarily tracks the eligibility requirements set forth in the law.</w:t>
      </w:r>
      <w:r w:rsidR="00587BFE" w:rsidRPr="0035416E">
        <w:t xml:space="preserve"> </w:t>
      </w:r>
      <w:r w:rsidR="0061168B" w:rsidRPr="0035416E">
        <w:t xml:space="preserve">With the implementation of micro entity fees in 2013, </w:t>
      </w:r>
      <w:r w:rsidRPr="0035416E">
        <w:t>the Office set forth rules of practice pertaining to how an applicant can qualify for micro entity discounts.</w:t>
      </w:r>
      <w:r w:rsidR="00587BFE" w:rsidRPr="0035416E">
        <w:t xml:space="preserve"> </w:t>
      </w:r>
      <w:r w:rsidRPr="002A2621">
        <w:rPr>
          <w:rFonts w:cs="Times New Roman"/>
        </w:rPr>
        <w:t>See</w:t>
      </w:r>
      <w:r w:rsidRPr="0035416E">
        <w:rPr>
          <w:rFonts w:cs="Times New Roman"/>
          <w:i/>
        </w:rPr>
        <w:t xml:space="preserve"> </w:t>
      </w:r>
      <w:r w:rsidRPr="0035416E">
        <w:t>Changes to Implement Micro Entity Status for Paying Patent Fees, 77 FR 75019 (Dec. 19, 2012).</w:t>
      </w:r>
    </w:p>
    <w:p w14:paraId="39EB7E32" w14:textId="77777777" w:rsidR="005902BA" w:rsidRPr="0035416E" w:rsidRDefault="005902BA" w:rsidP="00F41A74">
      <w:pPr>
        <w:spacing w:before="1" w:line="276" w:lineRule="auto"/>
        <w:rPr>
          <w:rFonts w:ascii="Times New Roman" w:eastAsia="Times New Roman" w:hAnsi="Times New Roman" w:cs="Times New Roman"/>
          <w:sz w:val="24"/>
          <w:szCs w:val="24"/>
        </w:rPr>
      </w:pPr>
    </w:p>
    <w:p w14:paraId="1A5511A4" w14:textId="21A58EDB" w:rsidR="005902BA" w:rsidRDefault="001B797C" w:rsidP="00F41A74">
      <w:pPr>
        <w:spacing w:line="276" w:lineRule="auto"/>
        <w:ind w:right="66"/>
        <w:rPr>
          <w:rFonts w:ascii="Times New Roman"/>
          <w:b/>
          <w:sz w:val="24"/>
        </w:rPr>
      </w:pPr>
      <w:r w:rsidRPr="002A2621">
        <w:rPr>
          <w:rFonts w:ascii="Times New Roman"/>
          <w:b/>
          <w:sz w:val="24"/>
        </w:rPr>
        <w:t>Fee Reductions</w:t>
      </w:r>
    </w:p>
    <w:p w14:paraId="676628D2" w14:textId="77777777" w:rsidR="00870304" w:rsidRPr="002A2621" w:rsidRDefault="00870304" w:rsidP="00F41A74">
      <w:pPr>
        <w:spacing w:line="276" w:lineRule="auto"/>
        <w:ind w:right="66"/>
        <w:rPr>
          <w:rFonts w:ascii="Times New Roman" w:eastAsia="Times New Roman" w:hAnsi="Times New Roman" w:cs="Times New Roman"/>
          <w:b/>
          <w:sz w:val="24"/>
          <w:szCs w:val="24"/>
        </w:rPr>
      </w:pPr>
    </w:p>
    <w:p w14:paraId="4C929360" w14:textId="637CB082" w:rsidR="005902BA" w:rsidRPr="0035416E" w:rsidRDefault="001B797C" w:rsidP="00F41A74">
      <w:pPr>
        <w:pStyle w:val="BodyText"/>
        <w:spacing w:line="276" w:lineRule="auto"/>
        <w:ind w:left="0" w:right="164"/>
      </w:pPr>
      <w:r w:rsidRPr="002A2621">
        <w:rPr>
          <w:b/>
          <w:u w:color="000000"/>
        </w:rPr>
        <w:t>Small E</w:t>
      </w:r>
      <w:r w:rsidRPr="002A2621">
        <w:rPr>
          <w:b/>
        </w:rPr>
        <w:t>ntities:</w:t>
      </w:r>
      <w:r w:rsidR="000C4C5A" w:rsidRPr="0035416E">
        <w:t xml:space="preserve"> </w:t>
      </w:r>
      <w:r w:rsidRPr="0035416E">
        <w:t>The AIA provides that fees set or adjusted under section 10(a) “for filing, searching, examining, issuing, appealing, and maintaining patent applications and patents shall be reduced by 50 percent” with respect to the application of such fees to any “small entity” (as defined in 37 CFR 1.27) that qualifies for reduced fees under 35 U.S.C. 41(h</w:t>
      </w:r>
      <w:proofErr w:type="gramStart"/>
      <w:r w:rsidRPr="0035416E">
        <w:t>)(</w:t>
      </w:r>
      <w:proofErr w:type="gramEnd"/>
      <w:r w:rsidRPr="0035416E">
        <w:t>1).</w:t>
      </w:r>
      <w:r w:rsidR="0050708B">
        <w:t xml:space="preserve"> </w:t>
      </w:r>
      <w:r w:rsidRPr="0035416E">
        <w:t>125 Stat. at 316-17. 35 U.S.C. 41(h)(1), in turn, provides that certain patent fees “shall be reduced by 50 percent” for a small business concern</w:t>
      </w:r>
      <w:r w:rsidR="000F74BB">
        <w:t>,</w:t>
      </w:r>
      <w:r w:rsidRPr="0035416E">
        <w:t xml:space="preserve"> as defined in section </w:t>
      </w:r>
      <w:r w:rsidR="00B802B4" w:rsidRPr="0035416E">
        <w:t xml:space="preserve">three </w:t>
      </w:r>
      <w:r w:rsidRPr="0035416E">
        <w:t xml:space="preserve">of the SBA, and </w:t>
      </w:r>
      <w:r w:rsidR="000F74BB">
        <w:t>for</w:t>
      </w:r>
      <w:r w:rsidR="000F74BB" w:rsidRPr="0035416E">
        <w:t xml:space="preserve"> </w:t>
      </w:r>
      <w:r w:rsidRPr="0035416E">
        <w:t>any independent inventor or nonprofit organization</w:t>
      </w:r>
      <w:r w:rsidR="000F74BB">
        <w:t>,</w:t>
      </w:r>
      <w:r w:rsidRPr="0035416E">
        <w:t xml:space="preserve"> as defined in regulations described by the </w:t>
      </w:r>
      <w:r w:rsidR="002F39FB" w:rsidRPr="0035416E">
        <w:t>d</w:t>
      </w:r>
      <w:r w:rsidRPr="0035416E">
        <w:t>irector.</w:t>
      </w:r>
      <w:r w:rsidR="00844E40" w:rsidRPr="0035416E">
        <w:t xml:space="preserve"> </w:t>
      </w:r>
      <w:r w:rsidRPr="0035416E">
        <w:t xml:space="preserve">Of the </w:t>
      </w:r>
      <w:r w:rsidR="00B86829" w:rsidRPr="0035416E">
        <w:t>86</w:t>
      </w:r>
      <w:r w:rsidR="00B117B0" w:rsidRPr="0035416E">
        <w:t xml:space="preserve"> </w:t>
      </w:r>
      <w:r w:rsidRPr="0035416E">
        <w:t xml:space="preserve">small entity fees </w:t>
      </w:r>
      <w:r w:rsidR="00DD6F3D" w:rsidRPr="0035416E">
        <w:t xml:space="preserve">affected </w:t>
      </w:r>
      <w:r w:rsidRPr="0035416E">
        <w:t xml:space="preserve">in the </w:t>
      </w:r>
      <w:r w:rsidR="008F2F42" w:rsidRPr="0035416E">
        <w:t>F</w:t>
      </w:r>
      <w:r w:rsidRPr="0035416E">
        <w:t xml:space="preserve">inal </w:t>
      </w:r>
      <w:r w:rsidR="008F2F42" w:rsidRPr="0035416E">
        <w:t>R</w:t>
      </w:r>
      <w:r w:rsidRPr="0035416E">
        <w:t xml:space="preserve">ule, </w:t>
      </w:r>
      <w:r w:rsidR="00B86829" w:rsidRPr="0035416E">
        <w:t>84</w:t>
      </w:r>
      <w:r w:rsidRPr="0035416E">
        <w:t xml:space="preserve"> are adjusted, and </w:t>
      </w:r>
      <w:r w:rsidR="0047593D">
        <w:t>two</w:t>
      </w:r>
      <w:r w:rsidR="00AC2D6D" w:rsidRPr="0035416E">
        <w:t xml:space="preserve"> </w:t>
      </w:r>
      <w:r w:rsidRPr="0035416E">
        <w:t xml:space="preserve">new small entity fees </w:t>
      </w:r>
      <w:r w:rsidR="00B577A7" w:rsidRPr="0035416E">
        <w:t xml:space="preserve">are </w:t>
      </w:r>
      <w:r w:rsidR="00AC4105" w:rsidRPr="0035416E">
        <w:t>established</w:t>
      </w:r>
      <w:r w:rsidR="00DD6F3D" w:rsidRPr="0035416E">
        <w:t>.</w:t>
      </w:r>
    </w:p>
    <w:p w14:paraId="2E2C98B3" w14:textId="77777777" w:rsidR="005902BA" w:rsidRPr="0035416E" w:rsidRDefault="005902BA" w:rsidP="00F41A74">
      <w:pPr>
        <w:spacing w:line="276" w:lineRule="auto"/>
        <w:rPr>
          <w:rFonts w:ascii="Times New Roman" w:eastAsia="Times New Roman" w:hAnsi="Times New Roman" w:cs="Times New Roman"/>
          <w:sz w:val="24"/>
          <w:szCs w:val="24"/>
        </w:rPr>
      </w:pPr>
    </w:p>
    <w:p w14:paraId="7FEAE829" w14:textId="7E3BFD00" w:rsidR="005902BA" w:rsidRPr="0035416E" w:rsidRDefault="001B797C" w:rsidP="00F41A74">
      <w:pPr>
        <w:pStyle w:val="BodyText"/>
        <w:spacing w:line="276" w:lineRule="auto"/>
        <w:ind w:left="0" w:right="164"/>
      </w:pPr>
      <w:r w:rsidRPr="002A2621">
        <w:rPr>
          <w:b/>
          <w:u w:color="000000"/>
        </w:rPr>
        <w:t>Micro E</w:t>
      </w:r>
      <w:r w:rsidRPr="002A2621">
        <w:rPr>
          <w:b/>
        </w:rPr>
        <w:t>ntities:</w:t>
      </w:r>
      <w:r w:rsidRPr="0035416E">
        <w:t xml:space="preserve"> Section 10(b) of the Act provides that the fees set or adjusted under section</w:t>
      </w:r>
      <w:r w:rsidR="00E14180" w:rsidRPr="0035416E">
        <w:t xml:space="preserve"> </w:t>
      </w:r>
      <w:r w:rsidRPr="0035416E">
        <w:t xml:space="preserve">10(a) “for filing, searching, examining, issuing, appealing, and maintaining patent applications and patents shall be reduced ... by 75 percent with respect to the application of such fees to any micro entity as defined </w:t>
      </w:r>
      <w:r w:rsidR="0050708B">
        <w:t xml:space="preserve">in </w:t>
      </w:r>
      <w:r w:rsidRPr="0035416E">
        <w:t xml:space="preserve">[35 U.S.C.] 123.” 125 Stat. at 315-17. </w:t>
      </w:r>
      <w:r w:rsidR="00D45041" w:rsidRPr="0035416E">
        <w:t xml:space="preserve">Of the </w:t>
      </w:r>
      <w:r w:rsidR="00B86829" w:rsidRPr="0035416E">
        <w:t>84</w:t>
      </w:r>
      <w:r w:rsidR="00D45041" w:rsidRPr="0035416E">
        <w:t xml:space="preserve"> micro entity fees</w:t>
      </w:r>
      <w:r w:rsidR="00DD6F3D" w:rsidRPr="0035416E">
        <w:t xml:space="preserve"> affected</w:t>
      </w:r>
      <w:r w:rsidR="00D45041" w:rsidRPr="0035416E">
        <w:t xml:space="preserve"> in the Final Rule, </w:t>
      </w:r>
      <w:r w:rsidR="00B86829" w:rsidRPr="0035416E">
        <w:t>83</w:t>
      </w:r>
      <w:r w:rsidR="00D45041" w:rsidRPr="0035416E">
        <w:t xml:space="preserve"> </w:t>
      </w:r>
      <w:r w:rsidR="00704315">
        <w:t xml:space="preserve">are </w:t>
      </w:r>
      <w:r w:rsidR="000C4C5A" w:rsidRPr="0035416E">
        <w:t xml:space="preserve">current fees </w:t>
      </w:r>
      <w:r w:rsidR="00AC2D6D">
        <w:t xml:space="preserve">that </w:t>
      </w:r>
      <w:r w:rsidR="00D45041" w:rsidRPr="0035416E">
        <w:t>are adjusted</w:t>
      </w:r>
      <w:r w:rsidR="00AC2D6D">
        <w:t>,</w:t>
      </w:r>
      <w:r w:rsidR="00D45041" w:rsidRPr="0035416E">
        <w:t xml:space="preserve"> and</w:t>
      </w:r>
      <w:r w:rsidR="0047593D">
        <w:t xml:space="preserve"> one</w:t>
      </w:r>
      <w:r w:rsidR="00AC2D6D" w:rsidRPr="0035416E">
        <w:t xml:space="preserve"> </w:t>
      </w:r>
      <w:r w:rsidR="00704315">
        <w:t xml:space="preserve">is a </w:t>
      </w:r>
      <w:r w:rsidR="00D45041" w:rsidRPr="0035416E">
        <w:t>new</w:t>
      </w:r>
      <w:r w:rsidR="00704315">
        <w:t>ly established</w:t>
      </w:r>
      <w:r w:rsidR="00D45041" w:rsidRPr="0035416E">
        <w:t xml:space="preserve"> micro entity fee </w:t>
      </w:r>
      <w:r w:rsidRPr="0035416E">
        <w:t>set at a reduction of 75</w:t>
      </w:r>
      <w:r w:rsidR="0047593D">
        <w:t xml:space="preserve"> percent</w:t>
      </w:r>
      <w:r w:rsidRPr="0035416E">
        <w:t xml:space="preserve"> from the large entity fee amounts.</w:t>
      </w:r>
    </w:p>
    <w:p w14:paraId="71D964A1" w14:textId="77777777" w:rsidR="00E14180" w:rsidRPr="0035416E" w:rsidRDefault="00E14180" w:rsidP="00F41A74">
      <w:pPr>
        <w:pStyle w:val="Heading1"/>
        <w:spacing w:before="39" w:line="276" w:lineRule="auto"/>
        <w:ind w:left="0"/>
      </w:pPr>
    </w:p>
    <w:p w14:paraId="3BF65885" w14:textId="047C8D99" w:rsidR="005902BA" w:rsidRPr="002A2621" w:rsidRDefault="001B797C" w:rsidP="0061093C">
      <w:pPr>
        <w:pStyle w:val="Heading1"/>
        <w:numPr>
          <w:ilvl w:val="0"/>
          <w:numId w:val="6"/>
        </w:numPr>
        <w:spacing w:before="39" w:line="276" w:lineRule="auto"/>
        <w:ind w:left="270" w:hanging="270"/>
        <w:rPr>
          <w:b w:val="0"/>
          <w:bCs w:val="0"/>
        </w:rPr>
      </w:pPr>
      <w:r w:rsidRPr="0035416E">
        <w:t>Fee Changes</w:t>
      </w:r>
    </w:p>
    <w:p w14:paraId="3950D8C9" w14:textId="77777777" w:rsidR="006975EF" w:rsidRPr="0035416E" w:rsidRDefault="006975EF" w:rsidP="002A2621">
      <w:pPr>
        <w:pStyle w:val="Heading1"/>
        <w:spacing w:before="39" w:line="276" w:lineRule="auto"/>
        <w:ind w:left="270"/>
        <w:rPr>
          <w:b w:val="0"/>
          <w:bCs w:val="0"/>
        </w:rPr>
      </w:pPr>
    </w:p>
    <w:p w14:paraId="74AEACAC" w14:textId="77777777" w:rsidR="005902BA" w:rsidRPr="0035416E" w:rsidRDefault="001B797C" w:rsidP="00F41A74">
      <w:pPr>
        <w:pStyle w:val="BodyText"/>
        <w:spacing w:line="276" w:lineRule="auto"/>
        <w:ind w:left="0" w:right="232"/>
        <w:rPr>
          <w:rFonts w:cs="Times New Roman"/>
        </w:rPr>
      </w:pPr>
      <w:r w:rsidRPr="0035416E">
        <w:rPr>
          <w:rFonts w:cs="Times New Roman"/>
        </w:rPr>
        <w:t xml:space="preserve">The </w:t>
      </w:r>
      <w:r w:rsidR="008F2F42" w:rsidRPr="0035416E">
        <w:rPr>
          <w:rFonts w:cs="Times New Roman"/>
        </w:rPr>
        <w:t>Final Rule</w:t>
      </w:r>
      <w:r w:rsidRPr="0035416E">
        <w:rPr>
          <w:rFonts w:cs="Times New Roman"/>
        </w:rPr>
        <w:t xml:space="preserve"> sets or adjusts patent fees consistent with section 10 authority and the Office’s rulemaking goals.</w:t>
      </w:r>
      <w:r w:rsidR="0035416E" w:rsidRPr="0035416E">
        <w:rPr>
          <w:rFonts w:cs="Times New Roman"/>
        </w:rPr>
        <w:t xml:space="preserve"> </w:t>
      </w:r>
      <w:r w:rsidRPr="0035416E">
        <w:rPr>
          <w:rFonts w:cs="Times New Roman"/>
        </w:rPr>
        <w:t xml:space="preserve">The </w:t>
      </w:r>
      <w:r w:rsidR="008F2F42" w:rsidRPr="0035416E">
        <w:rPr>
          <w:rFonts w:cs="Times New Roman"/>
        </w:rPr>
        <w:t>Final Rule</w:t>
      </w:r>
      <w:r w:rsidRPr="0035416E">
        <w:rPr>
          <w:rFonts w:cs="Times New Roman"/>
        </w:rPr>
        <w:t xml:space="preserve"> does not implement any changes to the process of paying fees, nor does it introduce any new regulations by which entities eligible for fee reductions must comply.</w:t>
      </w:r>
    </w:p>
    <w:p w14:paraId="6C2331D3" w14:textId="77777777" w:rsidR="005902BA" w:rsidRPr="0035416E" w:rsidRDefault="005902BA" w:rsidP="00F41A74">
      <w:pPr>
        <w:spacing w:line="276" w:lineRule="auto"/>
        <w:rPr>
          <w:rFonts w:ascii="Times New Roman" w:eastAsia="Times New Roman" w:hAnsi="Times New Roman" w:cs="Times New Roman"/>
          <w:sz w:val="24"/>
          <w:szCs w:val="24"/>
        </w:rPr>
      </w:pPr>
    </w:p>
    <w:p w14:paraId="1D3B68DC" w14:textId="145FAE59" w:rsidR="005902BA" w:rsidRPr="0035416E" w:rsidRDefault="001B797C" w:rsidP="00F41A74">
      <w:pPr>
        <w:pStyle w:val="BodyText"/>
        <w:spacing w:line="276" w:lineRule="auto"/>
        <w:ind w:left="0" w:right="59"/>
        <w:rPr>
          <w:rFonts w:cs="Times New Roman"/>
        </w:rPr>
      </w:pPr>
      <w:r w:rsidRPr="002A2621">
        <w:rPr>
          <w:rFonts w:cs="Times New Roman"/>
        </w:rPr>
        <w:t xml:space="preserve">See </w:t>
      </w:r>
      <w:r w:rsidRPr="0035416E">
        <w:rPr>
          <w:rFonts w:cs="Times New Roman"/>
        </w:rPr>
        <w:t>the Table of Patent Fee Changes appended to this Guide for the full list of current and prior fee amounts as well as the dollar change in large entity fees.</w:t>
      </w:r>
      <w:r w:rsidR="0035416E" w:rsidRPr="0035416E">
        <w:rPr>
          <w:rFonts w:cs="Times New Roman"/>
        </w:rPr>
        <w:t xml:space="preserve"> </w:t>
      </w:r>
      <w:r w:rsidRPr="0035416E">
        <w:rPr>
          <w:rFonts w:cs="Times New Roman"/>
        </w:rPr>
        <w:t>The table lists “Current Fees” for large</w:t>
      </w:r>
      <w:r w:rsidR="0061168B" w:rsidRPr="0035416E">
        <w:rPr>
          <w:rFonts w:cs="Times New Roman"/>
        </w:rPr>
        <w:t xml:space="preserve">, </w:t>
      </w:r>
      <w:r w:rsidRPr="0035416E">
        <w:rPr>
          <w:rFonts w:cs="Times New Roman"/>
        </w:rPr>
        <w:t>small</w:t>
      </w:r>
      <w:r w:rsidR="0061168B" w:rsidRPr="0035416E">
        <w:rPr>
          <w:rFonts w:cs="Times New Roman"/>
        </w:rPr>
        <w:t>, and micro</w:t>
      </w:r>
      <w:r w:rsidRPr="0035416E">
        <w:rPr>
          <w:rFonts w:cs="Times New Roman"/>
        </w:rPr>
        <w:t xml:space="preserve"> entities </w:t>
      </w:r>
      <w:r w:rsidR="00AC3B90">
        <w:rPr>
          <w:rFonts w:cs="Times New Roman"/>
        </w:rPr>
        <w:t>and</w:t>
      </w:r>
      <w:r w:rsidR="00AC3B90" w:rsidRPr="0035416E">
        <w:rPr>
          <w:rFonts w:cs="Times New Roman"/>
        </w:rPr>
        <w:t xml:space="preserve"> </w:t>
      </w:r>
      <w:r w:rsidRPr="0035416E">
        <w:rPr>
          <w:rFonts w:cs="Times New Roman"/>
        </w:rPr>
        <w:t xml:space="preserve">the “Final </w:t>
      </w:r>
      <w:r w:rsidR="00AC3B90">
        <w:rPr>
          <w:rFonts w:cs="Times New Roman"/>
        </w:rPr>
        <w:t xml:space="preserve">Patent </w:t>
      </w:r>
      <w:r w:rsidRPr="0035416E">
        <w:rPr>
          <w:rFonts w:cs="Times New Roman"/>
        </w:rPr>
        <w:t>Fee Schedule</w:t>
      </w:r>
      <w:r w:rsidR="00AC3B90">
        <w:rPr>
          <w:rFonts w:cs="Times New Roman"/>
        </w:rPr>
        <w:t xml:space="preserve"> Fees</w:t>
      </w:r>
      <w:r w:rsidRPr="0035416E">
        <w:rPr>
          <w:rFonts w:cs="Times New Roman"/>
        </w:rPr>
        <w:t xml:space="preserve">” set in the </w:t>
      </w:r>
      <w:r w:rsidR="00F778FD" w:rsidRPr="0035416E">
        <w:rPr>
          <w:rFonts w:cs="Times New Roman"/>
        </w:rPr>
        <w:t>F</w:t>
      </w:r>
      <w:r w:rsidRPr="0035416E">
        <w:rPr>
          <w:rFonts w:cs="Times New Roman"/>
        </w:rPr>
        <w:t xml:space="preserve">inal </w:t>
      </w:r>
      <w:r w:rsidR="00F778FD" w:rsidRPr="0035416E">
        <w:rPr>
          <w:rFonts w:cs="Times New Roman"/>
        </w:rPr>
        <w:t>R</w:t>
      </w:r>
      <w:r w:rsidRPr="0035416E">
        <w:rPr>
          <w:rFonts w:cs="Times New Roman"/>
        </w:rPr>
        <w:t>ule.</w:t>
      </w:r>
    </w:p>
    <w:p w14:paraId="0B32877B" w14:textId="77777777" w:rsidR="005902BA" w:rsidRPr="0035416E" w:rsidRDefault="005902BA" w:rsidP="00F41A74">
      <w:pPr>
        <w:spacing w:line="276" w:lineRule="auto"/>
        <w:rPr>
          <w:rFonts w:ascii="Times New Roman" w:eastAsia="Times New Roman" w:hAnsi="Times New Roman" w:cs="Times New Roman"/>
          <w:sz w:val="24"/>
          <w:szCs w:val="24"/>
        </w:rPr>
      </w:pPr>
    </w:p>
    <w:p w14:paraId="2C843F12" w14:textId="77777777" w:rsidR="005902BA" w:rsidRPr="0035416E" w:rsidRDefault="001B797C" w:rsidP="00F41A74">
      <w:pPr>
        <w:pStyle w:val="BodyText"/>
        <w:spacing w:line="276" w:lineRule="auto"/>
        <w:ind w:left="0" w:right="164"/>
        <w:rPr>
          <w:rFonts w:cs="Times New Roman"/>
        </w:rPr>
      </w:pPr>
      <w:r w:rsidRPr="0035416E">
        <w:rPr>
          <w:rFonts w:cs="Times New Roman"/>
        </w:rPr>
        <w:t>This section of the Guide offers an overview of both new and restructured fee changes as well as a specific discussion of changes for small and micro entities.</w:t>
      </w:r>
    </w:p>
    <w:p w14:paraId="687450A8" w14:textId="77777777" w:rsidR="005902BA" w:rsidRPr="0035416E" w:rsidRDefault="005902BA" w:rsidP="00F41A74">
      <w:pPr>
        <w:spacing w:before="1" w:line="276" w:lineRule="auto"/>
        <w:rPr>
          <w:rFonts w:ascii="Times New Roman" w:eastAsia="Times New Roman" w:hAnsi="Times New Roman" w:cs="Times New Roman"/>
          <w:sz w:val="24"/>
          <w:szCs w:val="24"/>
        </w:rPr>
      </w:pPr>
    </w:p>
    <w:p w14:paraId="514722EF" w14:textId="5D223875" w:rsidR="005902BA" w:rsidRDefault="001B797C" w:rsidP="00F41A74">
      <w:pPr>
        <w:spacing w:line="276" w:lineRule="auto"/>
        <w:ind w:right="66"/>
        <w:rPr>
          <w:rFonts w:ascii="Times New Roman" w:hAnsi="Times New Roman" w:cs="Times New Roman"/>
          <w:b/>
          <w:sz w:val="24"/>
          <w:szCs w:val="24"/>
        </w:rPr>
      </w:pPr>
      <w:r w:rsidRPr="0035416E">
        <w:rPr>
          <w:rFonts w:ascii="Times New Roman" w:hAnsi="Times New Roman" w:cs="Times New Roman"/>
          <w:b/>
          <w:sz w:val="24"/>
          <w:szCs w:val="24"/>
        </w:rPr>
        <w:t>New and Restructured Fees</w:t>
      </w:r>
    </w:p>
    <w:p w14:paraId="04DCD373" w14:textId="77777777" w:rsidR="00870304" w:rsidRPr="0035416E" w:rsidRDefault="00870304" w:rsidP="00F41A74">
      <w:pPr>
        <w:spacing w:line="276" w:lineRule="auto"/>
        <w:ind w:right="66"/>
        <w:rPr>
          <w:rFonts w:ascii="Times New Roman" w:eastAsia="Times New Roman" w:hAnsi="Times New Roman" w:cs="Times New Roman"/>
          <w:b/>
          <w:sz w:val="24"/>
          <w:szCs w:val="24"/>
        </w:rPr>
      </w:pPr>
    </w:p>
    <w:p w14:paraId="311405DD" w14:textId="30E256CB" w:rsidR="005902BA" w:rsidRPr="0035416E" w:rsidRDefault="00CB56F9" w:rsidP="00F41A74">
      <w:pPr>
        <w:pStyle w:val="BodyText"/>
        <w:spacing w:line="276" w:lineRule="auto"/>
        <w:ind w:left="0" w:right="164"/>
        <w:rPr>
          <w:rFonts w:cs="Times New Roman"/>
        </w:rPr>
      </w:pPr>
      <w:r w:rsidRPr="0035416E">
        <w:rPr>
          <w:rFonts w:cs="Times New Roman"/>
        </w:rPr>
        <w:t>T</w:t>
      </w:r>
      <w:r w:rsidR="001B797C" w:rsidRPr="0035416E">
        <w:rPr>
          <w:rFonts w:cs="Times New Roman"/>
        </w:rPr>
        <w:t xml:space="preserve">he </w:t>
      </w:r>
      <w:r w:rsidR="008F2F42" w:rsidRPr="0035416E">
        <w:rPr>
          <w:rFonts w:cs="Times New Roman"/>
        </w:rPr>
        <w:t>Final</w:t>
      </w:r>
      <w:r w:rsidR="00D664F7" w:rsidRPr="0035416E">
        <w:t xml:space="preserve"> Rule </w:t>
      </w:r>
      <w:r w:rsidRPr="0035416E">
        <w:t xml:space="preserve">introduces </w:t>
      </w:r>
      <w:r w:rsidR="00F45098">
        <w:t>five</w:t>
      </w:r>
      <w:r w:rsidR="00F45098" w:rsidRPr="0035416E">
        <w:t xml:space="preserve"> </w:t>
      </w:r>
      <w:r w:rsidRPr="0035416E">
        <w:t>new fees</w:t>
      </w:r>
      <w:r w:rsidR="00012615" w:rsidRPr="0035416E">
        <w:rPr>
          <w:rFonts w:cs="Times New Roman"/>
        </w:rPr>
        <w:t>,</w:t>
      </w:r>
      <w:r w:rsidR="00D664F7" w:rsidRPr="0035416E">
        <w:rPr>
          <w:rFonts w:cs="Times New Roman"/>
        </w:rPr>
        <w:t xml:space="preserve"> </w:t>
      </w:r>
      <w:r w:rsidR="005553DC">
        <w:rPr>
          <w:rFonts w:cs="Times New Roman"/>
        </w:rPr>
        <w:t>discontinues</w:t>
      </w:r>
      <w:r w:rsidR="005553DC" w:rsidRPr="0035416E">
        <w:rPr>
          <w:rFonts w:cs="Times New Roman"/>
        </w:rPr>
        <w:t xml:space="preserve"> </w:t>
      </w:r>
      <w:r w:rsidR="002F39FB" w:rsidRPr="0035416E">
        <w:rPr>
          <w:rFonts w:cs="Times New Roman"/>
        </w:rPr>
        <w:t xml:space="preserve">four </w:t>
      </w:r>
      <w:r w:rsidRPr="0035416E">
        <w:rPr>
          <w:rFonts w:cs="Times New Roman"/>
        </w:rPr>
        <w:t>fees</w:t>
      </w:r>
      <w:r w:rsidR="00012615" w:rsidRPr="0035416E">
        <w:rPr>
          <w:rFonts w:cs="Times New Roman"/>
        </w:rPr>
        <w:t xml:space="preserve">, </w:t>
      </w:r>
      <w:r w:rsidR="001B797C" w:rsidRPr="0035416E">
        <w:rPr>
          <w:rFonts w:cs="Times New Roman"/>
        </w:rPr>
        <w:t>and revises</w:t>
      </w:r>
      <w:r w:rsidR="000559BF" w:rsidRPr="0035416E">
        <w:t xml:space="preserve"> </w:t>
      </w:r>
      <w:r w:rsidR="000559BF" w:rsidRPr="0035416E">
        <w:rPr>
          <w:rFonts w:cs="Times New Roman"/>
        </w:rPr>
        <w:t>all patent fees not covered by the targeted adjustments.</w:t>
      </w:r>
      <w:r w:rsidR="001B797C" w:rsidRPr="0035416E">
        <w:rPr>
          <w:rFonts w:cs="Times New Roman"/>
        </w:rPr>
        <w:t xml:space="preserve"> An overview of the new fees </w:t>
      </w:r>
      <w:r w:rsidR="000559BF" w:rsidRPr="0035416E">
        <w:rPr>
          <w:rFonts w:cs="Times New Roman"/>
        </w:rPr>
        <w:t>created in</w:t>
      </w:r>
      <w:r w:rsidR="001B797C" w:rsidRPr="0035416E">
        <w:rPr>
          <w:rFonts w:cs="Times New Roman"/>
        </w:rPr>
        <w:t xml:space="preserve"> the </w:t>
      </w:r>
      <w:r w:rsidR="008F2F42" w:rsidRPr="0035416E">
        <w:rPr>
          <w:rFonts w:cs="Times New Roman"/>
        </w:rPr>
        <w:t>Final Rule</w:t>
      </w:r>
      <w:r w:rsidR="001B797C" w:rsidRPr="0035416E">
        <w:rPr>
          <w:rFonts w:cs="Times New Roman"/>
        </w:rPr>
        <w:t xml:space="preserve"> is below.</w:t>
      </w:r>
    </w:p>
    <w:p w14:paraId="6831BD5C" w14:textId="77777777" w:rsidR="005902BA" w:rsidRPr="0035416E" w:rsidRDefault="005902BA" w:rsidP="00F41A74">
      <w:pPr>
        <w:spacing w:line="276" w:lineRule="auto"/>
        <w:rPr>
          <w:rFonts w:ascii="Times New Roman" w:eastAsia="Times New Roman" w:hAnsi="Times New Roman" w:cs="Times New Roman"/>
          <w:sz w:val="24"/>
          <w:szCs w:val="24"/>
        </w:rPr>
      </w:pPr>
    </w:p>
    <w:p w14:paraId="573A569A" w14:textId="58CD435C" w:rsidR="00E97638" w:rsidRPr="0035416E" w:rsidRDefault="00CB56F9" w:rsidP="00F41A74">
      <w:pPr>
        <w:spacing w:line="276" w:lineRule="auto"/>
        <w:rPr>
          <w:rFonts w:ascii="Times New Roman" w:hAnsi="Times New Roman" w:cs="Times New Roman"/>
          <w:sz w:val="24"/>
          <w:szCs w:val="24"/>
        </w:rPr>
      </w:pPr>
      <w:r w:rsidRPr="002A2621">
        <w:rPr>
          <w:rFonts w:ascii="Times New Roman" w:hAnsi="Times New Roman" w:cs="Times New Roman"/>
          <w:b/>
          <w:sz w:val="24"/>
          <w:szCs w:val="24"/>
        </w:rPr>
        <w:t>Surcharge - Non-DOCX Filing:</w:t>
      </w:r>
      <w:r w:rsidR="00E97638" w:rsidRPr="0035416E">
        <w:rPr>
          <w:rFonts w:ascii="Times New Roman" w:hAnsi="Times New Roman" w:cs="Times New Roman"/>
          <w:sz w:val="24"/>
          <w:szCs w:val="24"/>
        </w:rPr>
        <w:t xml:space="preserve"> </w:t>
      </w:r>
      <w:r w:rsidR="00517264" w:rsidRPr="0035416E">
        <w:rPr>
          <w:rFonts w:ascii="Times New Roman" w:hAnsi="Times New Roman" w:cs="Times New Roman"/>
          <w:sz w:val="24"/>
          <w:szCs w:val="24"/>
        </w:rPr>
        <w:t>The Office is implementing a new fee for utility non-provisional applications filed under 35 U.S.C. 111 and submitted in a format other than DOCX (structured text). This surcharge applies to filings that are submitted in an electronic document, such as a PDF, that is not saved in the DOCX format. It also applies to filings that are submitted non-electronically, in addition to the existing paper filing surcharge. The surcharge is being introduced for specifications, claims, and abstracts.</w:t>
      </w:r>
      <w:r w:rsidR="00D62683" w:rsidRPr="0035416E">
        <w:rPr>
          <w:rFonts w:ascii="Times New Roman" w:hAnsi="Times New Roman" w:cs="Times New Roman"/>
          <w:sz w:val="24"/>
          <w:szCs w:val="24"/>
        </w:rPr>
        <w:t xml:space="preserve"> </w:t>
      </w:r>
      <w:r w:rsidR="0047593D">
        <w:rPr>
          <w:rFonts w:ascii="Times New Roman" w:hAnsi="Times New Roman" w:cs="Times New Roman"/>
          <w:sz w:val="24"/>
          <w:szCs w:val="24"/>
        </w:rPr>
        <w:t>This surcharge</w:t>
      </w:r>
      <w:r w:rsidR="00D01EED" w:rsidRPr="0035416E">
        <w:rPr>
          <w:rFonts w:ascii="Times New Roman" w:hAnsi="Times New Roman" w:cs="Times New Roman"/>
          <w:sz w:val="24"/>
          <w:szCs w:val="24"/>
        </w:rPr>
        <w:t xml:space="preserve"> </w:t>
      </w:r>
      <w:r w:rsidR="00517264" w:rsidRPr="0035416E">
        <w:rPr>
          <w:rFonts w:ascii="Times New Roman" w:hAnsi="Times New Roman" w:cs="Times New Roman"/>
          <w:sz w:val="24"/>
          <w:szCs w:val="24"/>
        </w:rPr>
        <w:t>will b</w:t>
      </w:r>
      <w:r w:rsidR="004C3774" w:rsidRPr="0035416E">
        <w:rPr>
          <w:rFonts w:ascii="Times New Roman" w:hAnsi="Times New Roman" w:cs="Times New Roman"/>
          <w:sz w:val="24"/>
          <w:szCs w:val="24"/>
        </w:rPr>
        <w:t xml:space="preserve">e effective on </w:t>
      </w:r>
      <w:r w:rsidR="00F45098">
        <w:rPr>
          <w:rFonts w:ascii="Times New Roman" w:hAnsi="Times New Roman" w:cs="Times New Roman"/>
          <w:sz w:val="24"/>
          <w:szCs w:val="24"/>
        </w:rPr>
        <w:t>January 1, 2022</w:t>
      </w:r>
      <w:r w:rsidR="004C3774" w:rsidRPr="0035416E">
        <w:rPr>
          <w:rFonts w:ascii="Times New Roman" w:hAnsi="Times New Roman" w:cs="Times New Roman"/>
          <w:sz w:val="24"/>
          <w:szCs w:val="24"/>
        </w:rPr>
        <w:t>.</w:t>
      </w:r>
      <w:r w:rsidR="00517264" w:rsidRPr="0035416E">
        <w:rPr>
          <w:rFonts w:ascii="Times New Roman" w:hAnsi="Times New Roman" w:cs="Times New Roman"/>
          <w:sz w:val="24"/>
          <w:szCs w:val="24"/>
        </w:rPr>
        <w:t xml:space="preserve"> </w:t>
      </w:r>
      <w:r w:rsidR="00BE0C18" w:rsidRPr="0035416E">
        <w:rPr>
          <w:rFonts w:ascii="Times New Roman" w:hAnsi="Times New Roman" w:cs="Times New Roman"/>
          <w:sz w:val="24"/>
          <w:szCs w:val="24"/>
        </w:rPr>
        <w:t>The large entity fee is $</w:t>
      </w:r>
      <w:r w:rsidR="00517264" w:rsidRPr="0035416E">
        <w:rPr>
          <w:rFonts w:ascii="Times New Roman" w:hAnsi="Times New Roman" w:cs="Times New Roman"/>
          <w:sz w:val="24"/>
          <w:szCs w:val="24"/>
        </w:rPr>
        <w:t>4</w:t>
      </w:r>
      <w:r w:rsidR="00BE0C18" w:rsidRPr="0035416E">
        <w:rPr>
          <w:rFonts w:ascii="Times New Roman" w:hAnsi="Times New Roman" w:cs="Times New Roman"/>
          <w:sz w:val="24"/>
          <w:szCs w:val="24"/>
        </w:rPr>
        <w:t>00</w:t>
      </w:r>
      <w:r w:rsidR="0061168B" w:rsidRPr="0035416E">
        <w:rPr>
          <w:rFonts w:ascii="Times New Roman" w:hAnsi="Times New Roman" w:cs="Times New Roman"/>
          <w:sz w:val="24"/>
          <w:szCs w:val="24"/>
        </w:rPr>
        <w:t>,</w:t>
      </w:r>
      <w:r w:rsidR="00BE0C18" w:rsidRPr="0035416E">
        <w:rPr>
          <w:rFonts w:ascii="Times New Roman" w:hAnsi="Times New Roman" w:cs="Times New Roman"/>
          <w:sz w:val="24"/>
          <w:szCs w:val="24"/>
        </w:rPr>
        <w:t xml:space="preserve"> and the small and micro entity fees are set to $</w:t>
      </w:r>
      <w:r w:rsidR="00517264" w:rsidRPr="0035416E">
        <w:rPr>
          <w:rFonts w:ascii="Times New Roman" w:hAnsi="Times New Roman" w:cs="Times New Roman"/>
          <w:sz w:val="24"/>
          <w:szCs w:val="24"/>
        </w:rPr>
        <w:t>2</w:t>
      </w:r>
      <w:r w:rsidR="00BE0C18" w:rsidRPr="0035416E">
        <w:rPr>
          <w:rFonts w:ascii="Times New Roman" w:hAnsi="Times New Roman" w:cs="Times New Roman"/>
          <w:sz w:val="24"/>
          <w:szCs w:val="24"/>
        </w:rPr>
        <w:t xml:space="preserve">00 and $100 </w:t>
      </w:r>
      <w:r w:rsidR="002F577A" w:rsidRPr="0035416E">
        <w:rPr>
          <w:rFonts w:ascii="Times New Roman" w:hAnsi="Times New Roman" w:cs="Times New Roman"/>
          <w:sz w:val="24"/>
          <w:szCs w:val="24"/>
        </w:rPr>
        <w:t>respectively</w:t>
      </w:r>
      <w:r w:rsidR="00BE0C18" w:rsidRPr="0035416E">
        <w:rPr>
          <w:rFonts w:ascii="Times New Roman" w:hAnsi="Times New Roman" w:cs="Times New Roman"/>
          <w:sz w:val="24"/>
          <w:szCs w:val="24"/>
        </w:rPr>
        <w:t xml:space="preserve">. </w:t>
      </w:r>
    </w:p>
    <w:p w14:paraId="74192629" w14:textId="77777777" w:rsidR="00BE0C18" w:rsidRPr="0035416E" w:rsidRDefault="00BE0C18" w:rsidP="00F41A74">
      <w:pPr>
        <w:spacing w:line="276" w:lineRule="auto"/>
        <w:rPr>
          <w:rFonts w:ascii="Times New Roman" w:hAnsi="Times New Roman" w:cs="Times New Roman"/>
          <w:sz w:val="24"/>
          <w:szCs w:val="24"/>
        </w:rPr>
      </w:pPr>
    </w:p>
    <w:p w14:paraId="50327F30" w14:textId="39ED18B1" w:rsidR="00BE0C18" w:rsidRPr="0035416E" w:rsidRDefault="002F22D4" w:rsidP="00F41A74">
      <w:pPr>
        <w:spacing w:line="276" w:lineRule="auto"/>
        <w:rPr>
          <w:rFonts w:ascii="Times New Roman" w:eastAsia="Times New Roman" w:hAnsi="Times New Roman" w:cs="Times New Roman"/>
          <w:sz w:val="24"/>
          <w:szCs w:val="24"/>
        </w:rPr>
      </w:pPr>
      <w:r w:rsidRPr="002A2621">
        <w:rPr>
          <w:rFonts w:ascii="Times New Roman" w:eastAsia="Times New Roman" w:hAnsi="Times New Roman" w:cs="Times New Roman"/>
          <w:b/>
          <w:sz w:val="24"/>
          <w:szCs w:val="24"/>
        </w:rPr>
        <w:t xml:space="preserve">Pro </w:t>
      </w:r>
      <w:proofErr w:type="spellStart"/>
      <w:r w:rsidRPr="002A2621">
        <w:rPr>
          <w:rFonts w:ascii="Times New Roman" w:eastAsia="Times New Roman" w:hAnsi="Times New Roman" w:cs="Times New Roman"/>
          <w:b/>
          <w:sz w:val="24"/>
          <w:szCs w:val="24"/>
        </w:rPr>
        <w:t>Hac</w:t>
      </w:r>
      <w:proofErr w:type="spellEnd"/>
      <w:r w:rsidRPr="002A2621">
        <w:rPr>
          <w:rFonts w:ascii="Times New Roman" w:eastAsia="Times New Roman" w:hAnsi="Times New Roman" w:cs="Times New Roman"/>
          <w:b/>
          <w:sz w:val="24"/>
          <w:szCs w:val="24"/>
        </w:rPr>
        <w:t xml:space="preserve"> Vice Admission:</w:t>
      </w:r>
      <w:r w:rsidR="00BE0C18" w:rsidRPr="0035416E">
        <w:rPr>
          <w:rFonts w:ascii="Times New Roman" w:eastAsia="Times New Roman" w:hAnsi="Times New Roman" w:cs="Times New Roman"/>
          <w:sz w:val="24"/>
          <w:szCs w:val="24"/>
        </w:rPr>
        <w:t xml:space="preserve"> </w:t>
      </w:r>
      <w:r w:rsidRPr="0035416E">
        <w:rPr>
          <w:rFonts w:ascii="Times New Roman" w:hAnsi="Times New Roman" w:cs="Times New Roman"/>
          <w:sz w:val="24"/>
          <w:szCs w:val="24"/>
        </w:rPr>
        <w:t xml:space="preserve">The Office is implementing a fee to appear </w:t>
      </w:r>
      <w:r w:rsidRPr="002A2621">
        <w:rPr>
          <w:rFonts w:ascii="Times New Roman" w:hAnsi="Times New Roman" w:cs="Times New Roman"/>
          <w:sz w:val="24"/>
          <w:szCs w:val="24"/>
        </w:rPr>
        <w:t xml:space="preserve">pro </w:t>
      </w:r>
      <w:proofErr w:type="spellStart"/>
      <w:r w:rsidRPr="002A2621">
        <w:rPr>
          <w:rFonts w:ascii="Times New Roman" w:hAnsi="Times New Roman" w:cs="Times New Roman"/>
          <w:sz w:val="24"/>
          <w:szCs w:val="24"/>
        </w:rPr>
        <w:t>hac</w:t>
      </w:r>
      <w:proofErr w:type="spellEnd"/>
      <w:r w:rsidRPr="002A2621">
        <w:rPr>
          <w:rFonts w:ascii="Times New Roman" w:hAnsi="Times New Roman" w:cs="Times New Roman"/>
          <w:sz w:val="24"/>
          <w:szCs w:val="24"/>
        </w:rPr>
        <w:t xml:space="preserve"> vice</w:t>
      </w:r>
      <w:r w:rsidRPr="0035416E">
        <w:rPr>
          <w:rFonts w:ascii="Times New Roman" w:hAnsi="Times New Roman" w:cs="Times New Roman"/>
          <w:sz w:val="24"/>
          <w:szCs w:val="24"/>
        </w:rPr>
        <w:t xml:space="preserve"> in an AIA trial proceeding. The non-registered practitioner fee is for each proceeding that a non-registered practitioner requests admission to practice. If a non-registered practitioner requests admission to multiple AIA trial proceedings, multiple requests and fees will be required, one for each proceeding. Once a request is granted, the counsel is admitted for the entire duration of a proceeding, which may extend for several years (e.g., when an </w:t>
      </w:r>
      <w:r w:rsidRPr="0035416E">
        <w:rPr>
          <w:rFonts w:ascii="Times New Roman" w:hAnsi="Times New Roman" w:cs="Times New Roman"/>
          <w:i/>
          <w:sz w:val="24"/>
          <w:szCs w:val="24"/>
        </w:rPr>
        <w:t xml:space="preserve">inter </w:t>
      </w:r>
      <w:proofErr w:type="spellStart"/>
      <w:r w:rsidRPr="0035416E">
        <w:rPr>
          <w:rFonts w:ascii="Times New Roman" w:hAnsi="Times New Roman" w:cs="Times New Roman"/>
          <w:i/>
          <w:sz w:val="24"/>
          <w:szCs w:val="24"/>
        </w:rPr>
        <w:t>partes</w:t>
      </w:r>
      <w:proofErr w:type="spellEnd"/>
      <w:r w:rsidRPr="0035416E">
        <w:rPr>
          <w:rFonts w:ascii="Times New Roman" w:hAnsi="Times New Roman" w:cs="Times New Roman"/>
          <w:sz w:val="24"/>
          <w:szCs w:val="24"/>
        </w:rPr>
        <w:t xml:space="preserve"> review proceeds to final written decision and, after appeal to the Federal Circuit, is remanded back to the P</w:t>
      </w:r>
      <w:r w:rsidR="00870304">
        <w:rPr>
          <w:rFonts w:ascii="Times New Roman" w:hAnsi="Times New Roman" w:cs="Times New Roman"/>
          <w:sz w:val="24"/>
          <w:szCs w:val="24"/>
        </w:rPr>
        <w:t xml:space="preserve">atent </w:t>
      </w:r>
      <w:r w:rsidRPr="0035416E">
        <w:rPr>
          <w:rFonts w:ascii="Times New Roman" w:hAnsi="Times New Roman" w:cs="Times New Roman"/>
          <w:sz w:val="24"/>
          <w:szCs w:val="24"/>
        </w:rPr>
        <w:t>T</w:t>
      </w:r>
      <w:r w:rsidR="00870304">
        <w:rPr>
          <w:rFonts w:ascii="Times New Roman" w:hAnsi="Times New Roman" w:cs="Times New Roman"/>
          <w:sz w:val="24"/>
          <w:szCs w:val="24"/>
        </w:rPr>
        <w:t xml:space="preserve">rial and </w:t>
      </w:r>
      <w:r w:rsidRPr="0035416E">
        <w:rPr>
          <w:rFonts w:ascii="Times New Roman" w:hAnsi="Times New Roman" w:cs="Times New Roman"/>
          <w:sz w:val="24"/>
          <w:szCs w:val="24"/>
        </w:rPr>
        <w:t>A</w:t>
      </w:r>
      <w:r w:rsidR="00870304">
        <w:rPr>
          <w:rFonts w:ascii="Times New Roman" w:hAnsi="Times New Roman" w:cs="Times New Roman"/>
          <w:sz w:val="24"/>
          <w:szCs w:val="24"/>
        </w:rPr>
        <w:t xml:space="preserve">ppeal </w:t>
      </w:r>
      <w:r w:rsidRPr="0035416E">
        <w:rPr>
          <w:rFonts w:ascii="Times New Roman" w:hAnsi="Times New Roman" w:cs="Times New Roman"/>
          <w:sz w:val="24"/>
          <w:szCs w:val="24"/>
        </w:rPr>
        <w:t>B</w:t>
      </w:r>
      <w:r w:rsidR="00870304">
        <w:rPr>
          <w:rFonts w:ascii="Times New Roman" w:hAnsi="Times New Roman" w:cs="Times New Roman"/>
          <w:sz w:val="24"/>
          <w:szCs w:val="24"/>
        </w:rPr>
        <w:t>oard</w:t>
      </w:r>
      <w:r w:rsidRPr="0035416E">
        <w:rPr>
          <w:rFonts w:ascii="Times New Roman" w:hAnsi="Times New Roman" w:cs="Times New Roman"/>
          <w:sz w:val="24"/>
          <w:szCs w:val="24"/>
        </w:rPr>
        <w:t xml:space="preserve"> for further proceedings). The fee is $250.</w:t>
      </w:r>
      <w:r w:rsidR="0035416E" w:rsidRPr="0035416E">
        <w:rPr>
          <w:rFonts w:ascii="Times New Roman" w:hAnsi="Times New Roman" w:cs="Times New Roman"/>
          <w:sz w:val="24"/>
          <w:szCs w:val="24"/>
        </w:rPr>
        <w:t xml:space="preserve"> </w:t>
      </w:r>
      <w:r w:rsidR="00325508" w:rsidRPr="0035416E">
        <w:rPr>
          <w:rFonts w:ascii="Times New Roman" w:hAnsi="Times New Roman" w:cs="Times New Roman"/>
          <w:sz w:val="24"/>
          <w:szCs w:val="24"/>
        </w:rPr>
        <w:t>This fee is not eligible for small or micro entity discounts.</w:t>
      </w:r>
    </w:p>
    <w:p w14:paraId="3C463E03" w14:textId="77777777" w:rsidR="00D47A50" w:rsidRPr="0035416E" w:rsidRDefault="00D47A50" w:rsidP="00F41A74">
      <w:pPr>
        <w:spacing w:line="276" w:lineRule="auto"/>
        <w:rPr>
          <w:rFonts w:ascii="Times New Roman" w:eastAsia="Times New Roman" w:hAnsi="Times New Roman" w:cs="Times New Roman"/>
          <w:sz w:val="24"/>
          <w:szCs w:val="24"/>
        </w:rPr>
      </w:pPr>
    </w:p>
    <w:p w14:paraId="58D52AA8" w14:textId="77777777" w:rsidR="00BE0C18" w:rsidRPr="0035416E" w:rsidRDefault="00BE0C18" w:rsidP="00F41A74">
      <w:pPr>
        <w:spacing w:line="276" w:lineRule="auto"/>
        <w:rPr>
          <w:rFonts w:ascii="Times New Roman" w:eastAsia="Times New Roman" w:hAnsi="Times New Roman" w:cs="Times New Roman"/>
          <w:sz w:val="24"/>
          <w:szCs w:val="24"/>
        </w:rPr>
      </w:pPr>
    </w:p>
    <w:p w14:paraId="16923306" w14:textId="332CC623" w:rsidR="005902BA" w:rsidRDefault="001B797C" w:rsidP="00F41A74">
      <w:pPr>
        <w:spacing w:line="276" w:lineRule="auto"/>
        <w:rPr>
          <w:rFonts w:ascii="Times New Roman"/>
          <w:b/>
          <w:sz w:val="24"/>
        </w:rPr>
      </w:pPr>
      <w:r w:rsidRPr="0035416E">
        <w:rPr>
          <w:rFonts w:ascii="Times New Roman"/>
          <w:b/>
          <w:sz w:val="24"/>
        </w:rPr>
        <w:t>Small and Micro Entity Fee Changes</w:t>
      </w:r>
    </w:p>
    <w:p w14:paraId="57BA0880" w14:textId="77777777" w:rsidR="00AC3B90" w:rsidRPr="0035416E" w:rsidRDefault="00AC3B90" w:rsidP="00F41A74">
      <w:pPr>
        <w:spacing w:line="276" w:lineRule="auto"/>
        <w:rPr>
          <w:rFonts w:ascii="Times New Roman" w:eastAsia="Times New Roman" w:hAnsi="Times New Roman" w:cs="Times New Roman"/>
          <w:b/>
          <w:sz w:val="24"/>
          <w:szCs w:val="24"/>
        </w:rPr>
      </w:pPr>
    </w:p>
    <w:p w14:paraId="01BC3CFC" w14:textId="63AA3A1E" w:rsidR="005902BA" w:rsidRPr="0035416E" w:rsidRDefault="001B797C" w:rsidP="00F41A74">
      <w:pPr>
        <w:pStyle w:val="BodyText"/>
        <w:spacing w:line="276" w:lineRule="auto"/>
        <w:ind w:left="0"/>
      </w:pPr>
      <w:r w:rsidRPr="0035416E">
        <w:t xml:space="preserve">As noted above, all fees set or adjusted in the </w:t>
      </w:r>
      <w:r w:rsidR="003156BD" w:rsidRPr="0035416E">
        <w:rPr>
          <w:rFonts w:cs="Times New Roman"/>
        </w:rPr>
        <w:t>Final Rule</w:t>
      </w:r>
      <w:r w:rsidRPr="0035416E">
        <w:t xml:space="preserve"> are included in the Table of </w:t>
      </w:r>
      <w:r w:rsidRPr="0035416E">
        <w:rPr>
          <w:rFonts w:cs="Times New Roman"/>
        </w:rPr>
        <w:t>Patent Fee Changes appended to this Guide. The table lists “Current Fees” for large</w:t>
      </w:r>
      <w:r w:rsidR="00CA6B3D" w:rsidRPr="0035416E">
        <w:rPr>
          <w:rFonts w:cs="Times New Roman"/>
        </w:rPr>
        <w:t>, small</w:t>
      </w:r>
      <w:r w:rsidR="001C3484" w:rsidRPr="0035416E">
        <w:rPr>
          <w:rFonts w:cs="Times New Roman"/>
        </w:rPr>
        <w:t>, and</w:t>
      </w:r>
      <w:r w:rsidRPr="0035416E">
        <w:rPr>
          <w:rFonts w:cs="Times New Roman"/>
        </w:rPr>
        <w:t xml:space="preserve"> </w:t>
      </w:r>
      <w:r w:rsidR="00CA6B3D" w:rsidRPr="0035416E">
        <w:rPr>
          <w:rFonts w:cs="Times New Roman"/>
        </w:rPr>
        <w:t xml:space="preserve">micro </w:t>
      </w:r>
      <w:r w:rsidRPr="0035416E">
        <w:rPr>
          <w:rFonts w:cs="Times New Roman"/>
        </w:rPr>
        <w:t xml:space="preserve">entities and the “Final </w:t>
      </w:r>
      <w:r w:rsidR="00AC3B90">
        <w:rPr>
          <w:rFonts w:cs="Times New Roman"/>
        </w:rPr>
        <w:t xml:space="preserve">Patent </w:t>
      </w:r>
      <w:r w:rsidRPr="0035416E">
        <w:rPr>
          <w:rFonts w:cs="Times New Roman"/>
        </w:rPr>
        <w:t>Fee Schedule</w:t>
      </w:r>
      <w:r w:rsidR="00AC3B90">
        <w:rPr>
          <w:rFonts w:cs="Times New Roman"/>
        </w:rPr>
        <w:t xml:space="preserve"> Fees</w:t>
      </w:r>
      <w:r w:rsidRPr="0035416E">
        <w:rPr>
          <w:rFonts w:cs="Times New Roman"/>
        </w:rPr>
        <w:t xml:space="preserve">” set in the </w:t>
      </w:r>
      <w:r w:rsidR="003156BD" w:rsidRPr="0035416E">
        <w:rPr>
          <w:rFonts w:cs="Times New Roman"/>
        </w:rPr>
        <w:t>Final Rule</w:t>
      </w:r>
      <w:r w:rsidR="00CA6B3D" w:rsidRPr="0035416E">
        <w:rPr>
          <w:rFonts w:cs="Times New Roman"/>
        </w:rPr>
        <w:t xml:space="preserve">. </w:t>
      </w:r>
    </w:p>
    <w:p w14:paraId="2D7C2DD2" w14:textId="77777777" w:rsidR="005902BA" w:rsidRPr="0035416E" w:rsidRDefault="005902BA" w:rsidP="00F41A74">
      <w:pPr>
        <w:spacing w:before="1" w:line="276" w:lineRule="auto"/>
        <w:rPr>
          <w:rFonts w:ascii="Times New Roman" w:eastAsia="Times New Roman" w:hAnsi="Times New Roman" w:cs="Times New Roman"/>
          <w:sz w:val="24"/>
          <w:szCs w:val="24"/>
        </w:rPr>
      </w:pPr>
    </w:p>
    <w:p w14:paraId="0FF69375" w14:textId="77777777" w:rsidR="005902BA" w:rsidRPr="0035416E" w:rsidRDefault="001B797C" w:rsidP="002A2621">
      <w:pPr>
        <w:pStyle w:val="BodyText"/>
        <w:tabs>
          <w:tab w:val="left" w:pos="840"/>
        </w:tabs>
        <w:spacing w:line="276" w:lineRule="auto"/>
        <w:ind w:left="0" w:right="161"/>
      </w:pPr>
      <w:r w:rsidRPr="002A2621">
        <w:rPr>
          <w:b/>
          <w:u w:color="000000"/>
        </w:rPr>
        <w:t>Fee Increases:</w:t>
      </w:r>
      <w:r w:rsidR="00587BFE" w:rsidRPr="0035416E">
        <w:rPr>
          <w:u w:color="000000"/>
        </w:rPr>
        <w:t xml:space="preserve"> </w:t>
      </w:r>
      <w:r w:rsidRPr="0035416E">
        <w:t xml:space="preserve">Of the </w:t>
      </w:r>
      <w:r w:rsidR="00C3638C" w:rsidRPr="0035416E">
        <w:t>86</w:t>
      </w:r>
      <w:r w:rsidR="009B1189" w:rsidRPr="0035416E">
        <w:t xml:space="preserve"> </w:t>
      </w:r>
      <w:r w:rsidRPr="0035416E">
        <w:t xml:space="preserve">small entity fees </w:t>
      </w:r>
      <w:r w:rsidR="00DD156A" w:rsidRPr="0035416E">
        <w:t xml:space="preserve">affected by </w:t>
      </w:r>
      <w:r w:rsidRPr="0035416E">
        <w:t xml:space="preserve">the </w:t>
      </w:r>
      <w:r w:rsidR="003156BD" w:rsidRPr="0035416E">
        <w:rPr>
          <w:rFonts w:cs="Times New Roman"/>
        </w:rPr>
        <w:t>Final Rule</w:t>
      </w:r>
      <w:r w:rsidRPr="0035416E">
        <w:t xml:space="preserve">, </w:t>
      </w:r>
      <w:r w:rsidR="00C3638C" w:rsidRPr="0035416E">
        <w:t>84</w:t>
      </w:r>
      <w:r w:rsidRPr="0035416E">
        <w:t xml:space="preserve"> </w:t>
      </w:r>
      <w:r w:rsidR="00B577A7" w:rsidRPr="0035416E">
        <w:t xml:space="preserve">fees were </w:t>
      </w:r>
      <w:r w:rsidRPr="0035416E">
        <w:t>increase</w:t>
      </w:r>
      <w:r w:rsidR="007B4CEA" w:rsidRPr="0035416E">
        <w:t>d</w:t>
      </w:r>
      <w:r w:rsidRPr="0035416E">
        <w:t xml:space="preserve">. Of the </w:t>
      </w:r>
      <w:r w:rsidR="00C3638C" w:rsidRPr="0035416E">
        <w:t>84</w:t>
      </w:r>
      <w:r w:rsidR="008B0A16" w:rsidRPr="0035416E">
        <w:t xml:space="preserve"> </w:t>
      </w:r>
      <w:r w:rsidRPr="0035416E">
        <w:t xml:space="preserve">micro entity fees </w:t>
      </w:r>
      <w:r w:rsidR="00DD156A" w:rsidRPr="0035416E">
        <w:t xml:space="preserve">affected </w:t>
      </w:r>
      <w:r w:rsidRPr="0035416E">
        <w:t>in the</w:t>
      </w:r>
      <w:r w:rsidR="00D62400" w:rsidRPr="0035416E">
        <w:t xml:space="preserve"> </w:t>
      </w:r>
      <w:r w:rsidR="003156BD" w:rsidRPr="0035416E">
        <w:rPr>
          <w:rFonts w:cs="Times New Roman"/>
        </w:rPr>
        <w:t>Final Rule</w:t>
      </w:r>
      <w:r w:rsidR="00DD156A" w:rsidRPr="0035416E">
        <w:rPr>
          <w:rFonts w:cs="Times New Roman"/>
        </w:rPr>
        <w:t>,</w:t>
      </w:r>
      <w:r w:rsidR="003156BD" w:rsidRPr="0035416E">
        <w:t xml:space="preserve"> </w:t>
      </w:r>
      <w:r w:rsidR="00C3638C" w:rsidRPr="0035416E">
        <w:t>8</w:t>
      </w:r>
      <w:r w:rsidR="0072512A" w:rsidRPr="0035416E">
        <w:t>3</w:t>
      </w:r>
      <w:r w:rsidR="00CE0C16" w:rsidRPr="0035416E">
        <w:t xml:space="preserve"> </w:t>
      </w:r>
      <w:r w:rsidR="00B577A7" w:rsidRPr="0035416E">
        <w:t xml:space="preserve">fees were </w:t>
      </w:r>
      <w:r w:rsidRPr="0035416E">
        <w:t>increase</w:t>
      </w:r>
      <w:r w:rsidR="007B4CEA" w:rsidRPr="0035416E">
        <w:t>d</w:t>
      </w:r>
      <w:r w:rsidRPr="0035416E">
        <w:t>.</w:t>
      </w:r>
    </w:p>
    <w:p w14:paraId="0183A289" w14:textId="77777777" w:rsidR="00C3638C" w:rsidRPr="0035416E" w:rsidRDefault="00C3638C" w:rsidP="00F41A74">
      <w:pPr>
        <w:pStyle w:val="BodyText"/>
        <w:spacing w:line="276" w:lineRule="auto"/>
        <w:ind w:left="840"/>
      </w:pPr>
    </w:p>
    <w:p w14:paraId="31FF09A2" w14:textId="77777777" w:rsidR="005902BA" w:rsidRPr="0035416E" w:rsidRDefault="001B797C" w:rsidP="002A2621">
      <w:pPr>
        <w:pStyle w:val="BodyText"/>
        <w:spacing w:line="276" w:lineRule="auto"/>
        <w:ind w:left="0"/>
      </w:pPr>
      <w:r w:rsidRPr="0035416E">
        <w:t>Notable fee increases for small and micro entities include:</w:t>
      </w:r>
    </w:p>
    <w:p w14:paraId="2021579C" w14:textId="4D4F27E6" w:rsidR="00C3638C" w:rsidRPr="0035416E" w:rsidRDefault="00C3638C" w:rsidP="002A2621">
      <w:pPr>
        <w:pStyle w:val="BodyText"/>
        <w:numPr>
          <w:ilvl w:val="0"/>
          <w:numId w:val="1"/>
        </w:numPr>
        <w:tabs>
          <w:tab w:val="left" w:pos="1560"/>
        </w:tabs>
        <w:spacing w:before="3" w:line="276" w:lineRule="auto"/>
        <w:ind w:right="105"/>
      </w:pPr>
      <w:r w:rsidRPr="0035416E">
        <w:t>Maintenance fee surcharge increases</w:t>
      </w:r>
      <w:r w:rsidR="00527C0F" w:rsidRPr="0035416E">
        <w:t xml:space="preserve"> by</w:t>
      </w:r>
      <w:r w:rsidRPr="0035416E">
        <w:t xml:space="preserve"> 213</w:t>
      </w:r>
      <w:r w:rsidR="0047593D">
        <w:t xml:space="preserve"> percent</w:t>
      </w:r>
      <w:r w:rsidR="00091D84" w:rsidRPr="0035416E">
        <w:t xml:space="preserve"> </w:t>
      </w:r>
      <w:r w:rsidRPr="0035416E">
        <w:t>for all stages and all</w:t>
      </w:r>
      <w:r w:rsidR="003A26C2" w:rsidRPr="0035416E">
        <w:t xml:space="preserve"> entity types</w:t>
      </w:r>
      <w:r w:rsidR="00B02979" w:rsidRPr="0035416E">
        <w:t>.</w:t>
      </w:r>
      <w:r w:rsidRPr="0035416E">
        <w:t xml:space="preserve"> The Office set</w:t>
      </w:r>
      <w:r w:rsidR="00ED5D0D" w:rsidRPr="0035416E">
        <w:t>s</w:t>
      </w:r>
      <w:r w:rsidRPr="0035416E">
        <w:t xml:space="preserve"> the surcharge for a late maintenance fee payment within six months following the due date at $250 for small entities and $125 for micro entities </w:t>
      </w:r>
      <w:r w:rsidR="003A26C2" w:rsidRPr="0035416E">
        <w:t>(</w:t>
      </w:r>
      <w:r w:rsidR="00AC3B90">
        <w:t>f</w:t>
      </w:r>
      <w:r w:rsidR="003A26C2" w:rsidRPr="0035416E">
        <w:t>ee codes 255</w:t>
      </w:r>
      <w:r w:rsidR="00B02979" w:rsidRPr="0035416E">
        <w:t>4, 3554, 2555, 3555, 2556, 3556</w:t>
      </w:r>
      <w:r w:rsidR="003A26C2" w:rsidRPr="0035416E">
        <w:t>)</w:t>
      </w:r>
      <w:r w:rsidR="00B02979" w:rsidRPr="0035416E">
        <w:t>. I</w:t>
      </w:r>
      <w:r w:rsidRPr="0035416E">
        <w:t xml:space="preserve">t is the responsibility of the patentee to ensure maintenance fees are paid timely to prevent expiration of a patent. If a maintenance fee is not paid within the first six months of the year in which it can be paid, a maintenance fee reminder notice is sent to the fee address or correspondence address on record. At this point, a surcharge is required in addition to the maintenance fee in order to maintain a patent. </w:t>
      </w:r>
    </w:p>
    <w:p w14:paraId="3A2AACCA" w14:textId="64567EE1" w:rsidR="003A26C2" w:rsidRPr="0035416E" w:rsidRDefault="00527C0F" w:rsidP="002A2621">
      <w:pPr>
        <w:pStyle w:val="BodyText"/>
        <w:numPr>
          <w:ilvl w:val="0"/>
          <w:numId w:val="1"/>
        </w:numPr>
        <w:tabs>
          <w:tab w:val="left" w:pos="1560"/>
        </w:tabs>
        <w:spacing w:line="276" w:lineRule="auto"/>
        <w:ind w:right="205"/>
      </w:pPr>
      <w:r w:rsidRPr="0035416E">
        <w:t>R</w:t>
      </w:r>
      <w:r w:rsidR="003A26C2" w:rsidRPr="0035416E">
        <w:t>equest for expedited examination of a design ap</w:t>
      </w:r>
      <w:r w:rsidR="004E1614" w:rsidRPr="0035416E">
        <w:t>plication fee increases by 78</w:t>
      </w:r>
      <w:r w:rsidR="0047593D">
        <w:t xml:space="preserve"> percent</w:t>
      </w:r>
      <w:r w:rsidR="004E1614" w:rsidRPr="0035416E">
        <w:t>.</w:t>
      </w:r>
      <w:r w:rsidR="003A26C2" w:rsidRPr="0035416E">
        <w:t xml:space="preserve"> Fee codes 2802 and 3802 increase to $450 and $225 respectively.</w:t>
      </w:r>
    </w:p>
    <w:p w14:paraId="12338A8E" w14:textId="0E65022F" w:rsidR="003A26C2" w:rsidRPr="0035416E" w:rsidRDefault="003A26C2" w:rsidP="002A2621">
      <w:pPr>
        <w:pStyle w:val="BodyText"/>
        <w:numPr>
          <w:ilvl w:val="0"/>
          <w:numId w:val="1"/>
        </w:numPr>
        <w:tabs>
          <w:tab w:val="left" w:pos="1560"/>
        </w:tabs>
        <w:spacing w:line="276" w:lineRule="auto"/>
        <w:ind w:right="205"/>
      </w:pPr>
      <w:r w:rsidRPr="0035416E">
        <w:t>Both the utility and reissue issue fees increase by 20</w:t>
      </w:r>
      <w:r w:rsidR="0047593D">
        <w:t xml:space="preserve"> percent</w:t>
      </w:r>
      <w:r w:rsidRPr="0035416E">
        <w:t>.</w:t>
      </w:r>
      <w:r w:rsidR="00587BFE" w:rsidRPr="0035416E">
        <w:t xml:space="preserve"> </w:t>
      </w:r>
      <w:r w:rsidRPr="0035416E">
        <w:t>Utility issue fee codes 2501 and 3501 increase to $600 and $300 respectively.</w:t>
      </w:r>
      <w:r w:rsidR="00587BFE" w:rsidRPr="0035416E">
        <w:t xml:space="preserve"> </w:t>
      </w:r>
      <w:r w:rsidRPr="0035416E">
        <w:t>Reissue issue fee codes 2511 and 3511 increase to $600 and $300 respectively.</w:t>
      </w:r>
    </w:p>
    <w:p w14:paraId="5E571831" w14:textId="3EC8D9B2" w:rsidR="003A26C2" w:rsidRPr="0035416E" w:rsidRDefault="003A26C2" w:rsidP="002A2621">
      <w:pPr>
        <w:pStyle w:val="BodyText"/>
        <w:numPr>
          <w:ilvl w:val="0"/>
          <w:numId w:val="1"/>
        </w:numPr>
        <w:tabs>
          <w:tab w:val="left" w:pos="1560"/>
        </w:tabs>
        <w:spacing w:line="276" w:lineRule="auto"/>
        <w:ind w:right="205"/>
      </w:pPr>
      <w:r w:rsidRPr="0035416E">
        <w:t>First stage maintenance fees increase by 25</w:t>
      </w:r>
      <w:r w:rsidR="0047593D">
        <w:t xml:space="preserve"> percent</w:t>
      </w:r>
      <w:r w:rsidR="000A257B" w:rsidRPr="0035416E">
        <w:t>.</w:t>
      </w:r>
      <w:r w:rsidR="00587BFE" w:rsidRPr="0035416E">
        <w:t xml:space="preserve"> </w:t>
      </w:r>
      <w:r w:rsidR="000A257B" w:rsidRPr="0035416E">
        <w:t>Fee codes 2551 and 3551 increase to $1</w:t>
      </w:r>
      <w:r w:rsidR="00441DA1" w:rsidRPr="0035416E">
        <w:t>,</w:t>
      </w:r>
      <w:r w:rsidR="000A257B" w:rsidRPr="0035416E">
        <w:t>000 and $500 respectively.</w:t>
      </w:r>
    </w:p>
    <w:p w14:paraId="4E47E8E4" w14:textId="77777777" w:rsidR="00325508" w:rsidRPr="0035416E" w:rsidRDefault="000A257B" w:rsidP="002A2621">
      <w:pPr>
        <w:pStyle w:val="BodyText"/>
        <w:numPr>
          <w:ilvl w:val="0"/>
          <w:numId w:val="1"/>
        </w:numPr>
        <w:tabs>
          <w:tab w:val="left" w:pos="1560"/>
        </w:tabs>
        <w:spacing w:line="276" w:lineRule="auto"/>
        <w:ind w:right="205"/>
      </w:pPr>
      <w:r w:rsidRPr="0035416E">
        <w:t xml:space="preserve">AIA trial fees, while not </w:t>
      </w:r>
      <w:r w:rsidR="004E1614" w:rsidRPr="0035416E">
        <w:t>eligible for entity type discounts, are increasing.</w:t>
      </w:r>
      <w:r w:rsidRPr="0035416E">
        <w:t xml:space="preserve"> </w:t>
      </w:r>
      <w:r w:rsidR="004E1614" w:rsidRPr="0035416E">
        <w:t>The following fee rates are increasing</w:t>
      </w:r>
      <w:r w:rsidR="00654164" w:rsidRPr="0035416E">
        <w:t>:</w:t>
      </w:r>
      <w:r w:rsidR="004E1614" w:rsidRPr="0035416E">
        <w:t xml:space="preserve"> </w:t>
      </w:r>
    </w:p>
    <w:p w14:paraId="37BE4B8B" w14:textId="6006DE18" w:rsidR="00325508" w:rsidRPr="0035416E" w:rsidRDefault="000A257B" w:rsidP="002A2621">
      <w:pPr>
        <w:pStyle w:val="BodyText"/>
        <w:numPr>
          <w:ilvl w:val="2"/>
          <w:numId w:val="8"/>
        </w:numPr>
        <w:tabs>
          <w:tab w:val="left" w:pos="1560"/>
        </w:tabs>
        <w:spacing w:line="276" w:lineRule="auto"/>
        <w:ind w:right="205"/>
      </w:pPr>
      <w:r w:rsidRPr="002A2621">
        <w:rPr>
          <w:i/>
        </w:rPr>
        <w:t xml:space="preserve">Inter </w:t>
      </w:r>
      <w:proofErr w:type="spellStart"/>
      <w:r w:rsidR="00441DA1" w:rsidRPr="002A2621">
        <w:rPr>
          <w:i/>
        </w:rPr>
        <w:t>p</w:t>
      </w:r>
      <w:r w:rsidRPr="002A2621">
        <w:rPr>
          <w:i/>
        </w:rPr>
        <w:t>artes</w:t>
      </w:r>
      <w:proofErr w:type="spellEnd"/>
      <w:r w:rsidRPr="0035416E">
        <w:t xml:space="preserve"> </w:t>
      </w:r>
      <w:r w:rsidR="00441DA1" w:rsidRPr="0035416E">
        <w:t>r</w:t>
      </w:r>
      <w:r w:rsidRPr="0035416E">
        <w:t xml:space="preserve">eview </w:t>
      </w:r>
      <w:r w:rsidR="00441DA1" w:rsidRPr="0035416E">
        <w:t>r</w:t>
      </w:r>
      <w:r w:rsidRPr="0035416E">
        <w:t xml:space="preserve">equest </w:t>
      </w:r>
      <w:r w:rsidR="00441DA1" w:rsidRPr="0035416E">
        <w:t>f</w:t>
      </w:r>
      <w:r w:rsidRPr="0035416E">
        <w:t>ee</w:t>
      </w:r>
      <w:r w:rsidR="00654164" w:rsidRPr="0035416E">
        <w:t xml:space="preserve"> </w:t>
      </w:r>
      <w:r w:rsidRPr="0035416E">
        <w:t>-</w:t>
      </w:r>
      <w:r w:rsidR="00654164" w:rsidRPr="0035416E">
        <w:t xml:space="preserve"> </w:t>
      </w:r>
      <w:r w:rsidRPr="0035416E">
        <w:t xml:space="preserve">Up to 20 </w:t>
      </w:r>
      <w:r w:rsidR="00441DA1" w:rsidRPr="0035416E">
        <w:t>c</w:t>
      </w:r>
      <w:r w:rsidRPr="0035416E">
        <w:t>laims (23</w:t>
      </w:r>
      <w:r w:rsidR="0047593D">
        <w:t xml:space="preserve"> percent</w:t>
      </w:r>
      <w:r w:rsidRPr="0035416E">
        <w:t xml:space="preserve">) </w:t>
      </w:r>
    </w:p>
    <w:p w14:paraId="1A64EFBC" w14:textId="383A3BD5" w:rsidR="00F570AB" w:rsidRPr="0035416E" w:rsidRDefault="000A257B" w:rsidP="002A2621">
      <w:pPr>
        <w:pStyle w:val="BodyText"/>
        <w:numPr>
          <w:ilvl w:val="2"/>
          <w:numId w:val="8"/>
        </w:numPr>
        <w:tabs>
          <w:tab w:val="left" w:pos="1560"/>
        </w:tabs>
        <w:spacing w:line="276" w:lineRule="auto"/>
        <w:ind w:right="205"/>
      </w:pPr>
      <w:r w:rsidRPr="002A2621">
        <w:rPr>
          <w:i/>
        </w:rPr>
        <w:t xml:space="preserve">Inter </w:t>
      </w:r>
      <w:proofErr w:type="spellStart"/>
      <w:r w:rsidR="00441DA1" w:rsidRPr="002A2621">
        <w:rPr>
          <w:i/>
        </w:rPr>
        <w:t>p</w:t>
      </w:r>
      <w:r w:rsidRPr="002A2621">
        <w:rPr>
          <w:i/>
        </w:rPr>
        <w:t>artes</w:t>
      </w:r>
      <w:proofErr w:type="spellEnd"/>
      <w:r w:rsidRPr="0035416E">
        <w:t xml:space="preserve"> </w:t>
      </w:r>
      <w:r w:rsidR="00441DA1" w:rsidRPr="0035416E">
        <w:t>r</w:t>
      </w:r>
      <w:r w:rsidRPr="0035416E">
        <w:t xml:space="preserve">eview </w:t>
      </w:r>
      <w:r w:rsidR="00441DA1" w:rsidRPr="0035416E">
        <w:t>p</w:t>
      </w:r>
      <w:r w:rsidRPr="0035416E">
        <w:t>ost-</w:t>
      </w:r>
      <w:r w:rsidR="00441DA1" w:rsidRPr="0035416E">
        <w:t>i</w:t>
      </w:r>
      <w:r w:rsidRPr="0035416E">
        <w:t>nst</w:t>
      </w:r>
      <w:r w:rsidR="004E1614" w:rsidRPr="0035416E">
        <w:t xml:space="preserve">itution </w:t>
      </w:r>
      <w:r w:rsidR="00441DA1" w:rsidRPr="0035416E">
        <w:t>f</w:t>
      </w:r>
      <w:r w:rsidR="004E1614" w:rsidRPr="0035416E">
        <w:t>ee</w:t>
      </w:r>
      <w:r w:rsidR="00654164" w:rsidRPr="0035416E">
        <w:t xml:space="preserve"> - </w:t>
      </w:r>
      <w:r w:rsidR="004E1614" w:rsidRPr="0035416E">
        <w:t xml:space="preserve">Up to 20 </w:t>
      </w:r>
      <w:r w:rsidR="00441DA1" w:rsidRPr="0035416E">
        <w:t>c</w:t>
      </w:r>
      <w:r w:rsidR="004E1614" w:rsidRPr="0035416E">
        <w:t>laims (50</w:t>
      </w:r>
      <w:r w:rsidR="0047593D">
        <w:t xml:space="preserve"> percent</w:t>
      </w:r>
      <w:r w:rsidRPr="0035416E">
        <w:t>)</w:t>
      </w:r>
    </w:p>
    <w:p w14:paraId="2D4DC9C7" w14:textId="6987D41A" w:rsidR="00F570AB" w:rsidRPr="0035416E" w:rsidRDefault="000A257B" w:rsidP="002A2621">
      <w:pPr>
        <w:pStyle w:val="BodyText"/>
        <w:numPr>
          <w:ilvl w:val="2"/>
          <w:numId w:val="8"/>
        </w:numPr>
        <w:tabs>
          <w:tab w:val="left" w:pos="1560"/>
        </w:tabs>
        <w:spacing w:line="276" w:lineRule="auto"/>
        <w:ind w:right="205"/>
      </w:pPr>
      <w:r w:rsidRPr="002A2621">
        <w:rPr>
          <w:i/>
        </w:rPr>
        <w:t xml:space="preserve">Inter </w:t>
      </w:r>
      <w:proofErr w:type="spellStart"/>
      <w:r w:rsidR="00441DA1" w:rsidRPr="002A2621">
        <w:rPr>
          <w:i/>
        </w:rPr>
        <w:t>p</w:t>
      </w:r>
      <w:r w:rsidRPr="002A2621">
        <w:rPr>
          <w:i/>
        </w:rPr>
        <w:t>artes</w:t>
      </w:r>
      <w:proofErr w:type="spellEnd"/>
      <w:r w:rsidRPr="0035416E">
        <w:t xml:space="preserve"> </w:t>
      </w:r>
      <w:r w:rsidR="00441DA1" w:rsidRPr="0035416E">
        <w:t>r</w:t>
      </w:r>
      <w:r w:rsidRPr="0035416E">
        <w:t xml:space="preserve">eview </w:t>
      </w:r>
      <w:r w:rsidR="00441DA1" w:rsidRPr="0035416E">
        <w:t>r</w:t>
      </w:r>
      <w:r w:rsidRPr="0035416E">
        <w:t>equest of</w:t>
      </w:r>
      <w:r w:rsidR="004E1614" w:rsidRPr="0035416E">
        <w:t xml:space="preserve"> </w:t>
      </w:r>
      <w:r w:rsidR="00441DA1" w:rsidRPr="0035416E">
        <w:t>e</w:t>
      </w:r>
      <w:r w:rsidR="004E1614" w:rsidRPr="0035416E">
        <w:t xml:space="preserve">ach </w:t>
      </w:r>
      <w:r w:rsidR="00441DA1" w:rsidRPr="0035416E">
        <w:t>c</w:t>
      </w:r>
      <w:r w:rsidR="004E1614" w:rsidRPr="0035416E">
        <w:t xml:space="preserve">laim in </w:t>
      </w:r>
      <w:r w:rsidR="00441DA1" w:rsidRPr="0035416E">
        <w:t>e</w:t>
      </w:r>
      <w:r w:rsidR="004E1614" w:rsidRPr="0035416E">
        <w:t>xcess of 20 (25</w:t>
      </w:r>
      <w:r w:rsidR="0047593D">
        <w:t xml:space="preserve"> percent</w:t>
      </w:r>
      <w:r w:rsidRPr="0035416E">
        <w:t>)</w:t>
      </w:r>
    </w:p>
    <w:p w14:paraId="1C429FE7" w14:textId="025C35D5" w:rsidR="00F570AB" w:rsidRPr="0035416E" w:rsidRDefault="000A257B" w:rsidP="002A2621">
      <w:pPr>
        <w:pStyle w:val="BodyText"/>
        <w:numPr>
          <w:ilvl w:val="2"/>
          <w:numId w:val="8"/>
        </w:numPr>
        <w:tabs>
          <w:tab w:val="left" w:pos="1560"/>
        </w:tabs>
        <w:spacing w:line="276" w:lineRule="auto"/>
        <w:ind w:right="205"/>
      </w:pPr>
      <w:r w:rsidRPr="002A2621">
        <w:rPr>
          <w:i/>
        </w:rPr>
        <w:t xml:space="preserve">Inter </w:t>
      </w:r>
      <w:proofErr w:type="spellStart"/>
      <w:r w:rsidR="00441DA1" w:rsidRPr="002A2621">
        <w:rPr>
          <w:i/>
        </w:rPr>
        <w:t>p</w:t>
      </w:r>
      <w:r w:rsidRPr="002A2621">
        <w:rPr>
          <w:i/>
        </w:rPr>
        <w:t>artes</w:t>
      </w:r>
      <w:proofErr w:type="spellEnd"/>
      <w:r w:rsidRPr="0035416E">
        <w:t xml:space="preserve"> </w:t>
      </w:r>
      <w:r w:rsidR="00441DA1" w:rsidRPr="0035416E">
        <w:t>p</w:t>
      </w:r>
      <w:r w:rsidRPr="0035416E">
        <w:t>ost-</w:t>
      </w:r>
      <w:r w:rsidR="00441DA1" w:rsidRPr="0035416E">
        <w:t>i</w:t>
      </w:r>
      <w:r w:rsidRPr="0035416E">
        <w:t xml:space="preserve">nstitution </w:t>
      </w:r>
      <w:r w:rsidR="00441DA1" w:rsidRPr="0035416E">
        <w:t>r</w:t>
      </w:r>
      <w:r w:rsidRPr="0035416E">
        <w:t xml:space="preserve">equest of </w:t>
      </w:r>
      <w:r w:rsidR="00441DA1" w:rsidRPr="0035416E">
        <w:t>e</w:t>
      </w:r>
      <w:r w:rsidRPr="0035416E">
        <w:t xml:space="preserve">ach </w:t>
      </w:r>
      <w:r w:rsidR="00441DA1" w:rsidRPr="0035416E">
        <w:t>c</w:t>
      </w:r>
      <w:r w:rsidRPr="0035416E">
        <w:t xml:space="preserve">laim in </w:t>
      </w:r>
      <w:r w:rsidR="00441DA1" w:rsidRPr="0035416E">
        <w:t>e</w:t>
      </w:r>
      <w:r w:rsidRPr="0035416E">
        <w:t>xcess of 20 (25</w:t>
      </w:r>
      <w:r w:rsidR="0047593D">
        <w:t xml:space="preserve"> percent</w:t>
      </w:r>
      <w:r w:rsidRPr="0035416E">
        <w:t xml:space="preserve">) </w:t>
      </w:r>
    </w:p>
    <w:p w14:paraId="42FD14C5" w14:textId="49B5CEE5" w:rsidR="00F570AB" w:rsidRPr="0035416E" w:rsidRDefault="000A257B" w:rsidP="002A2621">
      <w:pPr>
        <w:pStyle w:val="BodyText"/>
        <w:numPr>
          <w:ilvl w:val="2"/>
          <w:numId w:val="8"/>
        </w:numPr>
        <w:tabs>
          <w:tab w:val="left" w:pos="1560"/>
        </w:tabs>
        <w:spacing w:line="276" w:lineRule="auto"/>
        <w:ind w:right="205"/>
      </w:pPr>
      <w:r w:rsidRPr="0035416E">
        <w:t>Post-</w:t>
      </w:r>
      <w:r w:rsidR="00441DA1" w:rsidRPr="0035416E">
        <w:t>g</w:t>
      </w:r>
      <w:r w:rsidRPr="0035416E">
        <w:t xml:space="preserve">rant or </w:t>
      </w:r>
      <w:r w:rsidR="00441DA1" w:rsidRPr="0035416E">
        <w:t>c</w:t>
      </w:r>
      <w:r w:rsidRPr="0035416E">
        <w:t xml:space="preserve">overed </w:t>
      </w:r>
      <w:r w:rsidR="00441DA1" w:rsidRPr="0035416E">
        <w:t>b</w:t>
      </w:r>
      <w:r w:rsidRPr="0035416E">
        <w:t xml:space="preserve">usiness </w:t>
      </w:r>
      <w:r w:rsidR="00441DA1" w:rsidRPr="0035416E">
        <w:t>m</w:t>
      </w:r>
      <w:r w:rsidRPr="0035416E">
        <w:t xml:space="preserve">ethod </w:t>
      </w:r>
      <w:r w:rsidR="00441DA1" w:rsidRPr="0035416E">
        <w:t>r</w:t>
      </w:r>
      <w:r w:rsidRPr="0035416E">
        <w:t xml:space="preserve">eview </w:t>
      </w:r>
      <w:r w:rsidR="00441DA1" w:rsidRPr="0035416E">
        <w:t>r</w:t>
      </w:r>
      <w:r w:rsidRPr="0035416E">
        <w:t xml:space="preserve">equest </w:t>
      </w:r>
      <w:r w:rsidR="00441DA1" w:rsidRPr="0035416E">
        <w:t>f</w:t>
      </w:r>
      <w:r w:rsidRPr="0035416E">
        <w:t xml:space="preserve">ee - Up to 20 </w:t>
      </w:r>
      <w:r w:rsidR="00441DA1" w:rsidRPr="0035416E">
        <w:t>c</w:t>
      </w:r>
      <w:r w:rsidRPr="0035416E">
        <w:t>laims (25</w:t>
      </w:r>
      <w:r w:rsidR="0047593D">
        <w:t xml:space="preserve"> percent</w:t>
      </w:r>
      <w:r w:rsidRPr="0035416E">
        <w:t>)</w:t>
      </w:r>
    </w:p>
    <w:p w14:paraId="021297B9" w14:textId="557A0FBD" w:rsidR="00F570AB" w:rsidRPr="0035416E" w:rsidRDefault="000A257B" w:rsidP="002A2621">
      <w:pPr>
        <w:pStyle w:val="BodyText"/>
        <w:numPr>
          <w:ilvl w:val="2"/>
          <w:numId w:val="8"/>
        </w:numPr>
        <w:tabs>
          <w:tab w:val="left" w:pos="1560"/>
        </w:tabs>
        <w:spacing w:line="276" w:lineRule="auto"/>
        <w:ind w:right="205"/>
      </w:pPr>
      <w:r w:rsidRPr="0035416E">
        <w:t>Post-</w:t>
      </w:r>
      <w:r w:rsidR="00441DA1" w:rsidRPr="0035416E">
        <w:t>g</w:t>
      </w:r>
      <w:r w:rsidRPr="0035416E">
        <w:t xml:space="preserve">rant or </w:t>
      </w:r>
      <w:r w:rsidR="00441DA1" w:rsidRPr="0035416E">
        <w:t>c</w:t>
      </w:r>
      <w:r w:rsidRPr="0035416E">
        <w:t xml:space="preserve">overed </w:t>
      </w:r>
      <w:r w:rsidR="00441DA1" w:rsidRPr="0035416E">
        <w:t>b</w:t>
      </w:r>
      <w:r w:rsidRPr="0035416E">
        <w:t xml:space="preserve">usiness </w:t>
      </w:r>
      <w:r w:rsidR="00441DA1" w:rsidRPr="0035416E">
        <w:t>m</w:t>
      </w:r>
      <w:r w:rsidRPr="0035416E">
        <w:t xml:space="preserve">ethod </w:t>
      </w:r>
      <w:r w:rsidR="00441DA1" w:rsidRPr="0035416E">
        <w:t>r</w:t>
      </w:r>
      <w:r w:rsidRPr="0035416E">
        <w:t xml:space="preserve">eview </w:t>
      </w:r>
      <w:r w:rsidR="00441DA1" w:rsidRPr="0035416E">
        <w:t>p</w:t>
      </w:r>
      <w:r w:rsidRPr="0035416E">
        <w:t>ost-</w:t>
      </w:r>
      <w:r w:rsidR="00441DA1" w:rsidRPr="0035416E">
        <w:t>i</w:t>
      </w:r>
      <w:r w:rsidRPr="0035416E">
        <w:t>nstitut</w:t>
      </w:r>
      <w:r w:rsidR="004E1614" w:rsidRPr="0035416E">
        <w:t xml:space="preserve">ion </w:t>
      </w:r>
      <w:r w:rsidR="00441DA1" w:rsidRPr="0035416E">
        <w:t>f</w:t>
      </w:r>
      <w:r w:rsidR="004E1614" w:rsidRPr="0035416E">
        <w:t>ee</w:t>
      </w:r>
      <w:r w:rsidR="00654164" w:rsidRPr="0035416E">
        <w:t xml:space="preserve"> - </w:t>
      </w:r>
      <w:r w:rsidR="004E1614" w:rsidRPr="0035416E">
        <w:t xml:space="preserve">Up to 20 </w:t>
      </w:r>
      <w:r w:rsidR="00441DA1" w:rsidRPr="0035416E">
        <w:t>c</w:t>
      </w:r>
      <w:r w:rsidR="004E1614" w:rsidRPr="0035416E">
        <w:t>laims (25</w:t>
      </w:r>
      <w:r w:rsidR="0047593D">
        <w:t xml:space="preserve"> percent</w:t>
      </w:r>
      <w:r w:rsidR="004E1614" w:rsidRPr="0035416E">
        <w:t>)</w:t>
      </w:r>
    </w:p>
    <w:p w14:paraId="1E5332A1" w14:textId="5D155D3B" w:rsidR="00F570AB" w:rsidRPr="0035416E" w:rsidRDefault="000A257B" w:rsidP="002A2621">
      <w:pPr>
        <w:pStyle w:val="BodyText"/>
        <w:numPr>
          <w:ilvl w:val="2"/>
          <w:numId w:val="8"/>
        </w:numPr>
        <w:tabs>
          <w:tab w:val="left" w:pos="1560"/>
        </w:tabs>
        <w:spacing w:line="276" w:lineRule="auto"/>
        <w:ind w:right="205"/>
      </w:pPr>
      <w:r w:rsidRPr="0035416E">
        <w:t>Post-</w:t>
      </w:r>
      <w:r w:rsidR="00441DA1" w:rsidRPr="0035416E">
        <w:t>g</w:t>
      </w:r>
      <w:r w:rsidRPr="0035416E">
        <w:t xml:space="preserve">rant or </w:t>
      </w:r>
      <w:r w:rsidR="00441DA1" w:rsidRPr="0035416E">
        <w:t>c</w:t>
      </w:r>
      <w:r w:rsidRPr="0035416E">
        <w:t xml:space="preserve">overed </w:t>
      </w:r>
      <w:r w:rsidR="00441DA1" w:rsidRPr="0035416E">
        <w:t>b</w:t>
      </w:r>
      <w:r w:rsidRPr="0035416E">
        <w:t xml:space="preserve">usiness </w:t>
      </w:r>
      <w:r w:rsidR="00441DA1" w:rsidRPr="0035416E">
        <w:t>m</w:t>
      </w:r>
      <w:r w:rsidRPr="0035416E">
        <w:t xml:space="preserve">ethod </w:t>
      </w:r>
      <w:r w:rsidR="00441DA1" w:rsidRPr="0035416E">
        <w:t>r</w:t>
      </w:r>
      <w:r w:rsidRPr="0035416E">
        <w:t xml:space="preserve">eview </w:t>
      </w:r>
      <w:r w:rsidR="00441DA1" w:rsidRPr="0035416E">
        <w:t>r</w:t>
      </w:r>
      <w:r w:rsidRPr="0035416E">
        <w:t>equest of</w:t>
      </w:r>
      <w:r w:rsidR="004E1614" w:rsidRPr="0035416E">
        <w:t xml:space="preserve"> </w:t>
      </w:r>
      <w:r w:rsidR="00441DA1" w:rsidRPr="0035416E">
        <w:t>e</w:t>
      </w:r>
      <w:r w:rsidR="004E1614" w:rsidRPr="0035416E">
        <w:t xml:space="preserve">ach </w:t>
      </w:r>
      <w:r w:rsidR="00441DA1" w:rsidRPr="0035416E">
        <w:t>c</w:t>
      </w:r>
      <w:r w:rsidR="004E1614" w:rsidRPr="0035416E">
        <w:t xml:space="preserve">laim in </w:t>
      </w:r>
      <w:r w:rsidR="00441DA1" w:rsidRPr="0035416E">
        <w:t>e</w:t>
      </w:r>
      <w:r w:rsidR="004E1614" w:rsidRPr="0035416E">
        <w:t>xcess of 20 (27</w:t>
      </w:r>
      <w:r w:rsidR="0047593D">
        <w:t xml:space="preserve"> percent</w:t>
      </w:r>
      <w:r w:rsidRPr="0035416E">
        <w:t>)</w:t>
      </w:r>
    </w:p>
    <w:p w14:paraId="78CA1A96" w14:textId="0D452F04" w:rsidR="000A257B" w:rsidRPr="0035416E" w:rsidRDefault="000A257B" w:rsidP="002A2621">
      <w:pPr>
        <w:pStyle w:val="BodyText"/>
        <w:numPr>
          <w:ilvl w:val="2"/>
          <w:numId w:val="8"/>
        </w:numPr>
        <w:tabs>
          <w:tab w:val="left" w:pos="1560"/>
        </w:tabs>
        <w:spacing w:line="276" w:lineRule="auto"/>
        <w:ind w:right="205"/>
      </w:pPr>
      <w:r w:rsidRPr="0035416E">
        <w:t>Post-</w:t>
      </w:r>
      <w:r w:rsidR="00441DA1" w:rsidRPr="0035416E">
        <w:t>g</w:t>
      </w:r>
      <w:r w:rsidRPr="0035416E">
        <w:t xml:space="preserve">rant or </w:t>
      </w:r>
      <w:r w:rsidR="00441DA1" w:rsidRPr="0035416E">
        <w:t>c</w:t>
      </w:r>
      <w:r w:rsidRPr="0035416E">
        <w:t xml:space="preserve">overed </w:t>
      </w:r>
      <w:r w:rsidR="00441DA1" w:rsidRPr="0035416E">
        <w:t>b</w:t>
      </w:r>
      <w:r w:rsidRPr="0035416E">
        <w:t xml:space="preserve">usiness </w:t>
      </w:r>
      <w:r w:rsidR="00441DA1" w:rsidRPr="0035416E">
        <w:t>m</w:t>
      </w:r>
      <w:r w:rsidRPr="0035416E">
        <w:t xml:space="preserve">ethod </w:t>
      </w:r>
      <w:r w:rsidR="00441DA1" w:rsidRPr="0035416E">
        <w:t>r</w:t>
      </w:r>
      <w:r w:rsidRPr="0035416E">
        <w:t xml:space="preserve">eview </w:t>
      </w:r>
      <w:r w:rsidR="00441DA1" w:rsidRPr="0035416E">
        <w:t>p</w:t>
      </w:r>
      <w:r w:rsidRPr="0035416E">
        <w:t>ost-</w:t>
      </w:r>
      <w:r w:rsidR="00441DA1" w:rsidRPr="0035416E">
        <w:t>i</w:t>
      </w:r>
      <w:r w:rsidRPr="0035416E">
        <w:t xml:space="preserve">nstitution </w:t>
      </w:r>
      <w:r w:rsidR="00441DA1" w:rsidRPr="0035416E">
        <w:t>r</w:t>
      </w:r>
      <w:r w:rsidRPr="0035416E">
        <w:t>equest of</w:t>
      </w:r>
      <w:r w:rsidR="004E1614" w:rsidRPr="0035416E">
        <w:t xml:space="preserve"> </w:t>
      </w:r>
      <w:r w:rsidR="00441DA1" w:rsidRPr="0035416E">
        <w:t>e</w:t>
      </w:r>
      <w:r w:rsidR="004E1614" w:rsidRPr="0035416E">
        <w:t xml:space="preserve">ach </w:t>
      </w:r>
      <w:r w:rsidR="00441DA1" w:rsidRPr="0035416E">
        <w:t>c</w:t>
      </w:r>
      <w:r w:rsidR="004E1614" w:rsidRPr="0035416E">
        <w:t xml:space="preserve">laim in </w:t>
      </w:r>
      <w:r w:rsidR="00441DA1" w:rsidRPr="0035416E">
        <w:t>e</w:t>
      </w:r>
      <w:r w:rsidR="004E1614" w:rsidRPr="0035416E">
        <w:t>xcess of 20 (27</w:t>
      </w:r>
      <w:r w:rsidR="0047593D">
        <w:t xml:space="preserve"> percent</w:t>
      </w:r>
      <w:r w:rsidRPr="0035416E">
        <w:t>)</w:t>
      </w:r>
    </w:p>
    <w:p w14:paraId="2BB9C96A" w14:textId="77777777" w:rsidR="00E73190" w:rsidRPr="0035416E" w:rsidRDefault="00E73190" w:rsidP="00F41A74">
      <w:pPr>
        <w:pStyle w:val="Heading1"/>
        <w:spacing w:line="276" w:lineRule="auto"/>
        <w:ind w:left="0" w:right="66"/>
      </w:pPr>
    </w:p>
    <w:p w14:paraId="66D10DC5" w14:textId="4BCBCA71" w:rsidR="00AC730A" w:rsidRDefault="00AC730A" w:rsidP="0061093C">
      <w:pPr>
        <w:pStyle w:val="Heading1"/>
        <w:numPr>
          <w:ilvl w:val="0"/>
          <w:numId w:val="6"/>
        </w:numPr>
        <w:spacing w:line="276" w:lineRule="auto"/>
        <w:ind w:left="270" w:right="66" w:hanging="270"/>
        <w:rPr>
          <w:bCs w:val="0"/>
        </w:rPr>
      </w:pPr>
      <w:r w:rsidRPr="007413FC">
        <w:rPr>
          <w:bCs w:val="0"/>
        </w:rPr>
        <w:t>Biennial Registration for Patent Practitioners</w:t>
      </w:r>
    </w:p>
    <w:p w14:paraId="407E3E87" w14:textId="13478D8C" w:rsidR="00AC730A" w:rsidRDefault="00AC730A" w:rsidP="007413FC">
      <w:pPr>
        <w:pStyle w:val="Heading1"/>
        <w:spacing w:line="276" w:lineRule="auto"/>
        <w:ind w:left="0" w:right="66"/>
        <w:rPr>
          <w:bCs w:val="0"/>
        </w:rPr>
      </w:pPr>
    </w:p>
    <w:p w14:paraId="0A68F460" w14:textId="7C231F4F" w:rsidR="00AC730A" w:rsidRPr="007413FC" w:rsidRDefault="002473A1" w:rsidP="007413FC">
      <w:pPr>
        <w:pStyle w:val="Heading1"/>
        <w:spacing w:line="276" w:lineRule="auto"/>
        <w:ind w:left="0" w:right="66"/>
        <w:rPr>
          <w:b w:val="0"/>
          <w:bCs w:val="0"/>
        </w:rPr>
      </w:pPr>
      <w:r w:rsidRPr="007413FC">
        <w:rPr>
          <w:b w:val="0"/>
          <w:bCs w:val="0"/>
        </w:rPr>
        <w:t xml:space="preserve">Every two years, registered </w:t>
      </w:r>
      <w:r w:rsidR="000F0D1A">
        <w:rPr>
          <w:b w:val="0"/>
          <w:bCs w:val="0"/>
        </w:rPr>
        <w:t xml:space="preserve">patent </w:t>
      </w:r>
      <w:r w:rsidRPr="007413FC">
        <w:rPr>
          <w:b w:val="0"/>
          <w:bCs w:val="0"/>
        </w:rPr>
        <w:t xml:space="preserve">practitioners, as well as individuals granted limited recognition under 37 CFR 11.9(b), will be required to file a registration statement with the OED director. Adequate notice will be provided and sent to patent practitioners in advance of the due date for </w:t>
      </w:r>
      <w:r w:rsidR="004019A7">
        <w:rPr>
          <w:b w:val="0"/>
          <w:bCs w:val="0"/>
        </w:rPr>
        <w:t>electronically</w:t>
      </w:r>
      <w:r w:rsidRPr="007413FC">
        <w:rPr>
          <w:b w:val="0"/>
          <w:bCs w:val="0"/>
        </w:rPr>
        <w:t xml:space="preserve"> filing of the </w:t>
      </w:r>
      <w:r w:rsidRPr="002473A1">
        <w:rPr>
          <w:b w:val="0"/>
          <w:bCs w:val="0"/>
        </w:rPr>
        <w:t>registration statement</w:t>
      </w:r>
      <w:r w:rsidRPr="007413FC">
        <w:rPr>
          <w:b w:val="0"/>
          <w:bCs w:val="0"/>
        </w:rPr>
        <w:t xml:space="preserve"> through the USPTO’s online system. The registration statement takes the place of the practitioner survey, which is currently administered on paper.  The USPTO anticipates that patent practitioners will first be required to submit a registration statement in the spring of 2022.  Practitioners will not be required to pay any fee at the time the registration statement is filed.</w:t>
      </w:r>
      <w:r w:rsidR="000F0D1A">
        <w:rPr>
          <w:b w:val="0"/>
          <w:bCs w:val="0"/>
        </w:rPr>
        <w:t xml:space="preserve">  Patent practitioners will have the opportunity to certify that they have voluntarily completed a certain amount of continuing legal education (CLE).  CLE remains voluntary, but the OED </w:t>
      </w:r>
      <w:r w:rsidR="00784880">
        <w:rPr>
          <w:b w:val="0"/>
          <w:bCs w:val="0"/>
        </w:rPr>
        <w:t>d</w:t>
      </w:r>
      <w:r w:rsidR="000F0D1A">
        <w:rPr>
          <w:b w:val="0"/>
          <w:bCs w:val="0"/>
        </w:rPr>
        <w:t>irector will be authorized to publish the CLE status of patent practitioners.</w:t>
      </w:r>
    </w:p>
    <w:p w14:paraId="248BF6F9" w14:textId="77777777" w:rsidR="002473A1" w:rsidRPr="00FF1B0A" w:rsidRDefault="002473A1" w:rsidP="007413FC">
      <w:pPr>
        <w:pStyle w:val="Heading1"/>
        <w:spacing w:line="276" w:lineRule="auto"/>
        <w:ind w:left="0" w:right="66"/>
        <w:rPr>
          <w:bCs w:val="0"/>
        </w:rPr>
      </w:pPr>
    </w:p>
    <w:p w14:paraId="1170B343" w14:textId="65D9925E" w:rsidR="005902BA" w:rsidRPr="002A2621" w:rsidRDefault="001B797C" w:rsidP="0061093C">
      <w:pPr>
        <w:pStyle w:val="Heading1"/>
        <w:numPr>
          <w:ilvl w:val="0"/>
          <w:numId w:val="6"/>
        </w:numPr>
        <w:spacing w:line="276" w:lineRule="auto"/>
        <w:ind w:left="270" w:right="66" w:hanging="270"/>
        <w:rPr>
          <w:b w:val="0"/>
          <w:bCs w:val="0"/>
        </w:rPr>
      </w:pPr>
      <w:r w:rsidRPr="0035416E">
        <w:t>How to Pay Fees</w:t>
      </w:r>
    </w:p>
    <w:p w14:paraId="3EE978AB" w14:textId="77777777" w:rsidR="006975EF" w:rsidRPr="0035416E" w:rsidRDefault="006975EF" w:rsidP="002A2621">
      <w:pPr>
        <w:pStyle w:val="Heading1"/>
        <w:spacing w:line="276" w:lineRule="auto"/>
        <w:ind w:left="270" w:right="66"/>
        <w:rPr>
          <w:b w:val="0"/>
          <w:bCs w:val="0"/>
        </w:rPr>
      </w:pPr>
    </w:p>
    <w:p w14:paraId="2B99DD52" w14:textId="3229530B" w:rsidR="005902BA" w:rsidRPr="0035416E" w:rsidRDefault="001B797C" w:rsidP="00F41A74">
      <w:pPr>
        <w:pStyle w:val="BodyText"/>
        <w:spacing w:line="276" w:lineRule="auto"/>
        <w:ind w:left="0" w:right="164"/>
      </w:pPr>
      <w:r w:rsidRPr="0035416E">
        <w:t xml:space="preserve">As noted above, the </w:t>
      </w:r>
      <w:r w:rsidR="008F2F42" w:rsidRPr="0035416E">
        <w:t>Final Rule</w:t>
      </w:r>
      <w:r w:rsidRPr="0035416E">
        <w:t xml:space="preserve"> does not change the way an applicant or other patent stakeholder pays patent fees to the USPTO.</w:t>
      </w:r>
    </w:p>
    <w:p w14:paraId="48CC4D4F" w14:textId="77777777" w:rsidR="005902BA" w:rsidRPr="0035416E" w:rsidRDefault="005902BA" w:rsidP="00F41A74">
      <w:pPr>
        <w:spacing w:line="276" w:lineRule="auto"/>
        <w:rPr>
          <w:rFonts w:ascii="Times New Roman" w:eastAsia="Times New Roman" w:hAnsi="Times New Roman" w:cs="Times New Roman"/>
          <w:sz w:val="24"/>
          <w:szCs w:val="24"/>
        </w:rPr>
      </w:pPr>
    </w:p>
    <w:p w14:paraId="60BEA437" w14:textId="618E44CD" w:rsidR="005902BA" w:rsidRPr="0035416E" w:rsidRDefault="001B797C" w:rsidP="00F41A74">
      <w:pPr>
        <w:pStyle w:val="BodyText"/>
        <w:spacing w:line="276" w:lineRule="auto"/>
        <w:ind w:left="0" w:right="115"/>
      </w:pPr>
      <w:r w:rsidRPr="0035416E">
        <w:t xml:space="preserve">Any fee adjusted by the </w:t>
      </w:r>
      <w:r w:rsidR="008F2F42" w:rsidRPr="0035416E">
        <w:t>Final Rule</w:t>
      </w:r>
      <w:r w:rsidRPr="0035416E">
        <w:t xml:space="preserve"> that is paid on or after the effective date of </w:t>
      </w:r>
      <w:r w:rsidR="009D17D3" w:rsidRPr="0035416E">
        <w:t xml:space="preserve">the </w:t>
      </w:r>
      <w:r w:rsidR="008F2F42" w:rsidRPr="0035416E">
        <w:t>Final Rule</w:t>
      </w:r>
      <w:r w:rsidR="003759DF" w:rsidRPr="0035416E">
        <w:t>, except for the amendment to § 1.16(u)</w:t>
      </w:r>
      <w:r w:rsidR="00682653" w:rsidRPr="0035416E">
        <w:t>—</w:t>
      </w:r>
      <w:r w:rsidR="003759DF" w:rsidRPr="0035416E">
        <w:t>which is effective on</w:t>
      </w:r>
      <w:r w:rsidR="00C4623B">
        <w:t xml:space="preserve"> </w:t>
      </w:r>
      <w:r w:rsidR="00F45098">
        <w:t>January 1, 2022</w:t>
      </w:r>
      <w:r w:rsidR="00682653" w:rsidRPr="0035416E">
        <w:t>—</w:t>
      </w:r>
      <w:r w:rsidRPr="0035416E">
        <w:t>is subject to the new fee</w:t>
      </w:r>
      <w:r w:rsidR="00DD156A" w:rsidRPr="0035416E">
        <w:t xml:space="preserve"> amount</w:t>
      </w:r>
      <w:r w:rsidRPr="0035416E">
        <w:t>.</w:t>
      </w:r>
      <w:r w:rsidR="0035416E" w:rsidRPr="0035416E">
        <w:t xml:space="preserve"> </w:t>
      </w:r>
      <w:r w:rsidRPr="0035416E">
        <w:t>The amount of the fee to be paid for a given item will be determined by the time of filing of that item with the Office.</w:t>
      </w:r>
      <w:r w:rsidR="0035416E" w:rsidRPr="0035416E">
        <w:t xml:space="preserve"> </w:t>
      </w:r>
      <w:r w:rsidRPr="0035416E">
        <w:t>The</w:t>
      </w:r>
      <w:r w:rsidR="0035416E" w:rsidRPr="0035416E">
        <w:t xml:space="preserve"> </w:t>
      </w:r>
      <w:r w:rsidRPr="0035416E">
        <w:t xml:space="preserve">time of filing will be determined either according to the date of receipt in the Office (37 CFR 1.6) or the date reflected on a proper Certificate of Mailing or Transmission, where such a certificate is authorized under 37 CFR 1.8. Use of a Certificate of Mailing or Transmission is not authorized for items that are specifically excluded from the provisions of 37 CFR 1.8. Items for which a Certificate of Mailing or Transmission under 37 CFR 1.8 is not authorized include, for example, filing of national and international applications for </w:t>
      </w:r>
      <w:bookmarkStart w:id="0" w:name="_GoBack"/>
      <w:bookmarkEnd w:id="0"/>
      <w:r w:rsidRPr="0035416E">
        <w:t xml:space="preserve">patents. </w:t>
      </w:r>
      <w:r w:rsidRPr="002A2621">
        <w:t>See</w:t>
      </w:r>
      <w:r w:rsidRPr="0035416E">
        <w:rPr>
          <w:i/>
        </w:rPr>
        <w:t xml:space="preserve"> </w:t>
      </w:r>
      <w:r w:rsidRPr="0035416E">
        <w:t>37 CFR 1.8(a</w:t>
      </w:r>
      <w:proofErr w:type="gramStart"/>
      <w:r w:rsidRPr="0035416E">
        <w:t>)(</w:t>
      </w:r>
      <w:proofErr w:type="gramEnd"/>
      <w:r w:rsidRPr="0035416E">
        <w:t>2).</w:t>
      </w:r>
    </w:p>
    <w:p w14:paraId="0CAECDFE" w14:textId="77777777" w:rsidR="005902BA" w:rsidRPr="0035416E" w:rsidRDefault="005902BA" w:rsidP="00F41A74">
      <w:pPr>
        <w:spacing w:before="10" w:line="276" w:lineRule="auto"/>
        <w:rPr>
          <w:rFonts w:ascii="Times New Roman" w:eastAsia="Times New Roman" w:hAnsi="Times New Roman" w:cs="Times New Roman"/>
          <w:sz w:val="23"/>
          <w:szCs w:val="23"/>
        </w:rPr>
      </w:pPr>
    </w:p>
    <w:p w14:paraId="29212DFD" w14:textId="36693171" w:rsidR="005902BA" w:rsidRPr="0035416E" w:rsidRDefault="001B797C" w:rsidP="00F41A74">
      <w:pPr>
        <w:pStyle w:val="BodyText"/>
        <w:spacing w:line="276" w:lineRule="auto"/>
        <w:ind w:left="0" w:right="105"/>
      </w:pPr>
      <w:r w:rsidRPr="0035416E">
        <w:t xml:space="preserve">Patent-related correspondence delivered by the </w:t>
      </w:r>
      <w:r w:rsidR="00654164" w:rsidRPr="0035416E">
        <w:t>“</w:t>
      </w:r>
      <w:r w:rsidR="00C4623B">
        <w:t xml:space="preserve">Priority Mail </w:t>
      </w:r>
      <w:r w:rsidRPr="0035416E">
        <w:t>Express</w:t>
      </w:r>
      <w:r w:rsidR="00C4623B" w:rsidRPr="00FB2FC6">
        <w:rPr>
          <w:rFonts w:cs="Times New Roman"/>
          <w:vertAlign w:val="superscript"/>
        </w:rPr>
        <w:t>®</w:t>
      </w:r>
      <w:r w:rsidR="00654164" w:rsidRPr="0035416E">
        <w:t>”</w:t>
      </w:r>
      <w:r w:rsidRPr="0035416E">
        <w:t xml:space="preserve"> </w:t>
      </w:r>
      <w:r w:rsidR="00C4623B">
        <w:t xml:space="preserve">Post Office to Addressee </w:t>
      </w:r>
      <w:r w:rsidRPr="0035416E">
        <w:t xml:space="preserve">service of the United States Postal Service (USPS) is considered filed or received </w:t>
      </w:r>
      <w:r w:rsidR="002A2621">
        <w:t>by</w:t>
      </w:r>
      <w:r w:rsidR="002A2621" w:rsidRPr="0035416E">
        <w:t xml:space="preserve"> </w:t>
      </w:r>
      <w:r w:rsidRPr="0035416E">
        <w:t>the USPTO on th</w:t>
      </w:r>
      <w:r w:rsidR="00293335" w:rsidRPr="0035416E">
        <w:t>e</w:t>
      </w:r>
      <w:r w:rsidR="002E2EC3" w:rsidRPr="0035416E">
        <w:t xml:space="preserve"> </w:t>
      </w:r>
      <w:r w:rsidRPr="0035416E">
        <w:t>date of deposit with the USPS.</w:t>
      </w:r>
      <w:r w:rsidR="0035416E" w:rsidRPr="0035416E">
        <w:t xml:space="preserve"> </w:t>
      </w:r>
      <w:r w:rsidRPr="002A2621">
        <w:t>See</w:t>
      </w:r>
      <w:r w:rsidRPr="0035416E">
        <w:t xml:space="preserve"> 37 CFR 1.10(a</w:t>
      </w:r>
      <w:proofErr w:type="gramStart"/>
      <w:r w:rsidRPr="0035416E">
        <w:t>)(</w:t>
      </w:r>
      <w:proofErr w:type="gramEnd"/>
      <w:r w:rsidRPr="0035416E">
        <w:t>1).</w:t>
      </w:r>
      <w:r w:rsidR="0035416E" w:rsidRPr="0035416E">
        <w:t xml:space="preserve"> </w:t>
      </w:r>
      <w:r w:rsidRPr="0035416E">
        <w:t xml:space="preserve">The date of deposit with the USPS is shown by the </w:t>
      </w:r>
      <w:r w:rsidR="00654164" w:rsidRPr="0035416E">
        <w:t>“</w:t>
      </w:r>
      <w:r w:rsidRPr="0035416E">
        <w:t>date</w:t>
      </w:r>
      <w:r w:rsidR="00C4623B">
        <w:t xml:space="preserve"> accepted</w:t>
      </w:r>
      <w:r w:rsidR="00654164" w:rsidRPr="0035416E">
        <w:t>”</w:t>
      </w:r>
      <w:r w:rsidRPr="0035416E">
        <w:t xml:space="preserve"> on the </w:t>
      </w:r>
      <w:r w:rsidR="00654164" w:rsidRPr="0035416E">
        <w:t>“</w:t>
      </w:r>
      <w:r w:rsidR="00C4623B">
        <w:t xml:space="preserve">Priority Mail </w:t>
      </w:r>
      <w:r w:rsidRPr="0035416E">
        <w:t>Express</w:t>
      </w:r>
      <w:r w:rsidR="00654164" w:rsidRPr="0035416E">
        <w:t>”</w:t>
      </w:r>
      <w:r w:rsidRPr="0035416E">
        <w:t xml:space="preserve"> label or other official USPS notation.</w:t>
      </w:r>
    </w:p>
    <w:p w14:paraId="78EE1CE5" w14:textId="77777777" w:rsidR="005902BA" w:rsidRPr="0035416E" w:rsidRDefault="005902BA" w:rsidP="00F41A74">
      <w:pPr>
        <w:spacing w:line="276" w:lineRule="auto"/>
        <w:rPr>
          <w:rFonts w:ascii="Times New Roman" w:eastAsia="Times New Roman" w:hAnsi="Times New Roman" w:cs="Times New Roman"/>
          <w:sz w:val="24"/>
          <w:szCs w:val="24"/>
        </w:rPr>
      </w:pPr>
    </w:p>
    <w:p w14:paraId="61D78329" w14:textId="5BFF1932" w:rsidR="005902BA" w:rsidRPr="0035416E" w:rsidRDefault="001B797C" w:rsidP="00F41A74">
      <w:pPr>
        <w:pStyle w:val="BodyText"/>
        <w:spacing w:line="276" w:lineRule="auto"/>
        <w:ind w:left="0" w:right="115"/>
      </w:pPr>
      <w:r w:rsidRPr="0035416E">
        <w:t>Applicants should continue to follow the guidance issued by the USPTO concerning fee payment processes and procedures.</w:t>
      </w:r>
      <w:r w:rsidR="0035416E" w:rsidRPr="0035416E">
        <w:t xml:space="preserve"> </w:t>
      </w:r>
      <w:r w:rsidRPr="002A2621">
        <w:rPr>
          <w:rFonts w:cs="Times New Roman"/>
        </w:rPr>
        <w:t>See</w:t>
      </w:r>
      <w:r w:rsidR="00ED4205">
        <w:rPr>
          <w:rFonts w:cs="Times New Roman"/>
        </w:rPr>
        <w:t xml:space="preserve"> the</w:t>
      </w:r>
      <w:r w:rsidR="00ED4205" w:rsidRPr="00122D4F">
        <w:t xml:space="preserve"> </w:t>
      </w:r>
      <w:hyperlink r:id="rId9" w:history="1">
        <w:r w:rsidR="00ED4205" w:rsidRPr="00122D4F">
          <w:rPr>
            <w:rStyle w:val="Hyperlink"/>
          </w:rPr>
          <w:t>learning and resources</w:t>
        </w:r>
        <w:r w:rsidR="00D36C78" w:rsidRPr="00ED4205">
          <w:rPr>
            <w:rStyle w:val="Hyperlink"/>
          </w:rPr>
          <w:t xml:space="preserve"> </w:t>
        </w:r>
        <w:r w:rsidR="00ED4205" w:rsidRPr="00ED4205">
          <w:rPr>
            <w:rStyle w:val="Hyperlink"/>
          </w:rPr>
          <w:t>section of the USPTO website</w:t>
        </w:r>
      </w:hyperlink>
      <w:r w:rsidR="00ED4205">
        <w:t xml:space="preserve"> </w:t>
      </w:r>
      <w:r w:rsidRPr="0035416E">
        <w:t>for more information.</w:t>
      </w:r>
    </w:p>
    <w:p w14:paraId="72226BC1" w14:textId="77777777" w:rsidR="005902BA" w:rsidRPr="0035416E" w:rsidRDefault="005902BA" w:rsidP="00F41A74">
      <w:pPr>
        <w:spacing w:before="2" w:line="276" w:lineRule="auto"/>
        <w:rPr>
          <w:rFonts w:ascii="Times New Roman" w:eastAsia="Times New Roman" w:hAnsi="Times New Roman" w:cs="Times New Roman"/>
          <w:sz w:val="24"/>
          <w:szCs w:val="24"/>
        </w:rPr>
      </w:pPr>
    </w:p>
    <w:p w14:paraId="2D8CB630" w14:textId="2094FBF1" w:rsidR="005902BA" w:rsidRPr="002A2621" w:rsidRDefault="001B797C" w:rsidP="0061093C">
      <w:pPr>
        <w:pStyle w:val="Heading1"/>
        <w:numPr>
          <w:ilvl w:val="0"/>
          <w:numId w:val="6"/>
        </w:numPr>
        <w:spacing w:line="276" w:lineRule="auto"/>
        <w:ind w:left="270" w:hanging="270"/>
        <w:rPr>
          <w:b w:val="0"/>
          <w:bCs w:val="0"/>
        </w:rPr>
      </w:pPr>
      <w:r w:rsidRPr="0035416E">
        <w:t>Effective Dates</w:t>
      </w:r>
    </w:p>
    <w:p w14:paraId="0E921D67" w14:textId="77777777" w:rsidR="006975EF" w:rsidRPr="0035416E" w:rsidRDefault="006975EF" w:rsidP="002A2621">
      <w:pPr>
        <w:pStyle w:val="Heading1"/>
        <w:spacing w:line="276" w:lineRule="auto"/>
        <w:ind w:left="270"/>
        <w:rPr>
          <w:b w:val="0"/>
          <w:bCs w:val="0"/>
        </w:rPr>
      </w:pPr>
    </w:p>
    <w:p w14:paraId="0A3618A5" w14:textId="5A077463" w:rsidR="005902BA" w:rsidRPr="0035416E" w:rsidRDefault="001B797C" w:rsidP="00F41A74">
      <w:pPr>
        <w:pStyle w:val="BodyText"/>
        <w:spacing w:line="276" w:lineRule="auto"/>
        <w:ind w:left="0" w:right="147"/>
      </w:pPr>
      <w:r w:rsidRPr="0035416E">
        <w:t xml:space="preserve">The fees set in the </w:t>
      </w:r>
      <w:r w:rsidR="003156BD" w:rsidRPr="0035416E">
        <w:rPr>
          <w:rFonts w:cs="Times New Roman"/>
        </w:rPr>
        <w:t>Final Rule</w:t>
      </w:r>
      <w:r w:rsidR="003156BD" w:rsidRPr="0035416E">
        <w:t xml:space="preserve"> </w:t>
      </w:r>
      <w:r w:rsidRPr="0035416E">
        <w:t xml:space="preserve">are </w:t>
      </w:r>
      <w:r w:rsidRPr="00A878F7">
        <w:t xml:space="preserve">effective on </w:t>
      </w:r>
      <w:r w:rsidR="00385628" w:rsidRPr="00A878F7">
        <w:t>October 2</w:t>
      </w:r>
      <w:r w:rsidR="00DE2747" w:rsidRPr="00A878F7">
        <w:t>, 2020</w:t>
      </w:r>
      <w:r w:rsidR="00A878F7" w:rsidRPr="00A878F7">
        <w:t xml:space="preserve">, except for </w:t>
      </w:r>
      <w:r w:rsidR="00A878F7">
        <w:t>the non-DOCX filing surcharge—</w:t>
      </w:r>
      <w:r w:rsidR="00A878F7" w:rsidRPr="00A878F7">
        <w:t>the</w:t>
      </w:r>
      <w:r w:rsidR="00A878F7">
        <w:t xml:space="preserve"> </w:t>
      </w:r>
      <w:r w:rsidR="00A878F7" w:rsidRPr="00A878F7">
        <w:t>amendment to § 1.16(u)</w:t>
      </w:r>
      <w:r w:rsidR="00A878F7">
        <w:t>—</w:t>
      </w:r>
      <w:r w:rsidR="00A878F7" w:rsidRPr="00A878F7">
        <w:t>which is effective on January 1, 2022.</w:t>
      </w:r>
    </w:p>
    <w:p w14:paraId="64BD8CE4" w14:textId="77777777" w:rsidR="005902BA" w:rsidRPr="0035416E" w:rsidRDefault="005902BA" w:rsidP="007A1350">
      <w:pPr>
        <w:pStyle w:val="Heading1"/>
      </w:pPr>
    </w:p>
    <w:p w14:paraId="56D2F4F9" w14:textId="77777777" w:rsidR="005902BA" w:rsidRPr="0035416E" w:rsidRDefault="001B797C" w:rsidP="0061093C">
      <w:pPr>
        <w:pStyle w:val="Heading1"/>
        <w:numPr>
          <w:ilvl w:val="0"/>
          <w:numId w:val="6"/>
        </w:numPr>
        <w:spacing w:line="276" w:lineRule="auto"/>
        <w:ind w:left="270" w:hanging="270"/>
        <w:rPr>
          <w:b w:val="0"/>
          <w:bCs w:val="0"/>
        </w:rPr>
      </w:pPr>
      <w:r w:rsidRPr="0035416E">
        <w:t>Available Resources</w:t>
      </w:r>
    </w:p>
    <w:p w14:paraId="760CCEBE" w14:textId="77777777" w:rsidR="005902BA" w:rsidRPr="0035416E" w:rsidRDefault="005902BA" w:rsidP="00F41A74">
      <w:pPr>
        <w:spacing w:before="9" w:line="276" w:lineRule="auto"/>
        <w:rPr>
          <w:rFonts w:ascii="Times New Roman" w:eastAsia="Times New Roman" w:hAnsi="Times New Roman" w:cs="Times New Roman"/>
          <w:b/>
          <w:bCs/>
          <w:sz w:val="23"/>
          <w:szCs w:val="23"/>
        </w:rPr>
      </w:pPr>
    </w:p>
    <w:p w14:paraId="64644A81" w14:textId="6433B15C" w:rsidR="00F41A74" w:rsidRPr="0035416E" w:rsidRDefault="004C72BD" w:rsidP="00F41A74">
      <w:pPr>
        <w:pStyle w:val="BodyText"/>
        <w:spacing w:line="276" w:lineRule="auto"/>
        <w:ind w:left="0" w:right="107"/>
      </w:pPr>
      <w:hyperlink r:id="rId10" w:history="1">
        <w:r w:rsidR="00F41A74" w:rsidRPr="007C329B">
          <w:rPr>
            <w:rStyle w:val="Hyperlink"/>
          </w:rPr>
          <w:t xml:space="preserve">Setting and Adjusting Patent Fees during Fiscal Year 2020, </w:t>
        </w:r>
        <w:r w:rsidR="00936A16" w:rsidRPr="007C329B">
          <w:rPr>
            <w:rStyle w:val="Hyperlink"/>
          </w:rPr>
          <w:t xml:space="preserve">85 FR 46932 </w:t>
        </w:r>
        <w:r w:rsidR="00F41A74" w:rsidRPr="007C329B">
          <w:rPr>
            <w:rStyle w:val="Hyperlink"/>
          </w:rPr>
          <w:t>(</w:t>
        </w:r>
        <w:r w:rsidR="00385628" w:rsidRPr="007C329B">
          <w:rPr>
            <w:rStyle w:val="Hyperlink"/>
          </w:rPr>
          <w:t>August</w:t>
        </w:r>
        <w:r w:rsidR="00F41A74" w:rsidRPr="007C329B">
          <w:rPr>
            <w:rStyle w:val="Hyperlink"/>
          </w:rPr>
          <w:t xml:space="preserve"> </w:t>
        </w:r>
        <w:r w:rsidR="00385628" w:rsidRPr="007C329B">
          <w:rPr>
            <w:rStyle w:val="Hyperlink"/>
          </w:rPr>
          <w:t>3</w:t>
        </w:r>
        <w:r w:rsidR="00F41A74" w:rsidRPr="007C329B">
          <w:rPr>
            <w:rStyle w:val="Hyperlink"/>
          </w:rPr>
          <w:t>, 2020)</w:t>
        </w:r>
      </w:hyperlink>
    </w:p>
    <w:p w14:paraId="768B1DE3" w14:textId="3D3361A3" w:rsidR="00467B2A" w:rsidRPr="0035416E" w:rsidRDefault="004C72BD" w:rsidP="00F41A74">
      <w:pPr>
        <w:pStyle w:val="BodyText"/>
        <w:spacing w:line="276" w:lineRule="auto"/>
        <w:ind w:left="0" w:right="107"/>
      </w:pPr>
      <w:hyperlink r:id="rId11" w:history="1">
        <w:r w:rsidR="00467B2A" w:rsidRPr="007C329B">
          <w:rPr>
            <w:rStyle w:val="Hyperlink"/>
          </w:rPr>
          <w:t xml:space="preserve">Setting and Adjusting Patent Fees during Fiscal Year 2017, </w:t>
        </w:r>
        <w:r w:rsidR="00293335" w:rsidRPr="007C329B">
          <w:rPr>
            <w:rStyle w:val="Hyperlink"/>
          </w:rPr>
          <w:t>82 FR 52780 (Nov. 14, 2017)</w:t>
        </w:r>
      </w:hyperlink>
    </w:p>
    <w:p w14:paraId="5206844D" w14:textId="295F18D8" w:rsidR="005902BA" w:rsidRPr="0035416E" w:rsidRDefault="004C72BD" w:rsidP="00F41A74">
      <w:pPr>
        <w:pStyle w:val="BodyText"/>
        <w:spacing w:line="276" w:lineRule="auto"/>
        <w:ind w:left="0" w:right="107"/>
      </w:pPr>
      <w:hyperlink r:id="rId12" w:history="1">
        <w:r w:rsidR="001B797C" w:rsidRPr="00604582">
          <w:rPr>
            <w:rStyle w:val="Hyperlink"/>
          </w:rPr>
          <w:t>Changes to Implement Micro Entity Status for Paying Patent Fees, 77 FR 75019 (Dec. 19, 2012)</w:t>
        </w:r>
      </w:hyperlink>
      <w:r w:rsidR="00D36C78">
        <w:t xml:space="preserve"> </w:t>
      </w:r>
      <w:hyperlink r:id="rId13" w:history="1">
        <w:r w:rsidR="001B797C" w:rsidRPr="00604582">
          <w:rPr>
            <w:rStyle w:val="Hyperlink"/>
          </w:rPr>
          <w:t>Setting and Adjusting Patent Fees, 78 FR 4212 (Jan. 18, 2013)</w:t>
        </w:r>
      </w:hyperlink>
    </w:p>
    <w:p w14:paraId="5F0E5B1B" w14:textId="77777777" w:rsidR="00DB4D45" w:rsidRPr="0035416E" w:rsidRDefault="00DB4D45" w:rsidP="00F41A74">
      <w:pPr>
        <w:pStyle w:val="BodyText"/>
        <w:spacing w:before="10" w:line="276" w:lineRule="auto"/>
        <w:ind w:right="107" w:hanging="820"/>
      </w:pPr>
    </w:p>
    <w:p w14:paraId="6009B545" w14:textId="42F907CA" w:rsidR="00DB463E" w:rsidRPr="00AC2D6D" w:rsidRDefault="004C72BD" w:rsidP="00DB463E">
      <w:pPr>
        <w:rPr>
          <w:rFonts w:ascii="Times New Roman" w:hAnsi="Times New Roman" w:cs="Times New Roman"/>
          <w:sz w:val="24"/>
          <w:szCs w:val="24"/>
        </w:rPr>
      </w:pPr>
      <w:hyperlink r:id="rId14" w:history="1">
        <w:r w:rsidR="001B797C" w:rsidRPr="002A2621">
          <w:rPr>
            <w:rStyle w:val="Hyperlink"/>
            <w:rFonts w:ascii="Times New Roman" w:hAnsi="Times New Roman" w:cs="Times New Roman"/>
            <w:sz w:val="24"/>
            <w:szCs w:val="24"/>
          </w:rPr>
          <w:t xml:space="preserve">USPTO </w:t>
        </w:r>
        <w:r w:rsidR="007E4DC0" w:rsidRPr="002A2621">
          <w:rPr>
            <w:rStyle w:val="Hyperlink"/>
            <w:rFonts w:ascii="Times New Roman" w:hAnsi="Times New Roman" w:cs="Times New Roman"/>
            <w:sz w:val="24"/>
            <w:szCs w:val="24"/>
          </w:rPr>
          <w:t xml:space="preserve">Fees </w:t>
        </w:r>
        <w:r w:rsidR="007E4DC0" w:rsidRPr="003E145E">
          <w:rPr>
            <w:rStyle w:val="Hyperlink"/>
            <w:rFonts w:ascii="Times New Roman" w:hAnsi="Times New Roman" w:cs="Times New Roman"/>
            <w:sz w:val="24"/>
            <w:szCs w:val="24"/>
          </w:rPr>
          <w:t>&amp; pa</w:t>
        </w:r>
        <w:r w:rsidR="007E4DC0" w:rsidRPr="002A2621">
          <w:rPr>
            <w:rStyle w:val="Hyperlink"/>
            <w:rFonts w:ascii="Times New Roman" w:hAnsi="Times New Roman" w:cs="Times New Roman"/>
            <w:sz w:val="24"/>
            <w:szCs w:val="24"/>
          </w:rPr>
          <w:t>yment FAQ</w:t>
        </w:r>
        <w:r w:rsidR="007E4DC0" w:rsidRPr="003E145E">
          <w:rPr>
            <w:rStyle w:val="Hyperlink"/>
            <w:rFonts w:ascii="Times New Roman" w:hAnsi="Times New Roman" w:cs="Times New Roman"/>
            <w:sz w:val="24"/>
            <w:szCs w:val="24"/>
          </w:rPr>
          <w:t>s</w:t>
        </w:r>
      </w:hyperlink>
      <w:r w:rsidR="007E4DC0" w:rsidRPr="003E145E" w:rsidDel="007E4DC0">
        <w:rPr>
          <w:rFonts w:ascii="Times New Roman" w:hAnsi="Times New Roman" w:cs="Times New Roman"/>
          <w:sz w:val="24"/>
          <w:szCs w:val="24"/>
        </w:rPr>
        <w:t xml:space="preserve"> </w:t>
      </w:r>
    </w:p>
    <w:p w14:paraId="179D3B96" w14:textId="3398613B" w:rsidR="005F6CB3" w:rsidRPr="0035416E" w:rsidRDefault="004C72BD" w:rsidP="002A2621">
      <w:hyperlink r:id="rId15" w:history="1">
        <w:r w:rsidR="001B797C" w:rsidRPr="002A2621">
          <w:rPr>
            <w:rStyle w:val="Hyperlink"/>
            <w:rFonts w:ascii="Times New Roman" w:hAnsi="Times New Roman" w:cs="Times New Roman"/>
            <w:sz w:val="24"/>
            <w:szCs w:val="24"/>
          </w:rPr>
          <w:t>USPTO</w:t>
        </w:r>
        <w:r w:rsidR="007E4DC0" w:rsidRPr="002A2621">
          <w:rPr>
            <w:rStyle w:val="Hyperlink"/>
            <w:rFonts w:ascii="Times New Roman" w:hAnsi="Times New Roman" w:cs="Times New Roman"/>
            <w:sz w:val="24"/>
            <w:szCs w:val="24"/>
          </w:rPr>
          <w:t xml:space="preserve"> Quick Start Guide: EFS-Web Fee Payment</w:t>
        </w:r>
      </w:hyperlink>
      <w:r w:rsidR="001B797C" w:rsidRPr="0035416E">
        <w:t xml:space="preserve"> </w:t>
      </w:r>
    </w:p>
    <w:p w14:paraId="57138073" w14:textId="5E044177" w:rsidR="005902BA" w:rsidRPr="0035416E" w:rsidRDefault="004C72BD" w:rsidP="00F41A74">
      <w:pPr>
        <w:pStyle w:val="BodyText"/>
        <w:spacing w:before="10" w:line="276" w:lineRule="auto"/>
        <w:ind w:right="107" w:hanging="820"/>
      </w:pPr>
      <w:hyperlink r:id="rId16" w:history="1">
        <w:r w:rsidR="001B797C" w:rsidRPr="007E2F63">
          <w:rPr>
            <w:rStyle w:val="Hyperlink"/>
          </w:rPr>
          <w:t xml:space="preserve">USPTO </w:t>
        </w:r>
        <w:r w:rsidR="007E2F63" w:rsidRPr="003E145E">
          <w:rPr>
            <w:rStyle w:val="Hyperlink"/>
          </w:rPr>
          <w:t>Fees and Budgetary Issues</w:t>
        </w:r>
      </w:hyperlink>
    </w:p>
    <w:p w14:paraId="31E84A16" w14:textId="0465D01A" w:rsidR="005902BA" w:rsidRPr="007E4DC0" w:rsidRDefault="007E4DC0" w:rsidP="002A2621">
      <w:pPr>
        <w:pStyle w:val="BodyText"/>
        <w:spacing w:line="276" w:lineRule="auto"/>
        <w:ind w:left="0" w:right="107"/>
        <w:rPr>
          <w:rStyle w:val="Hyperlink"/>
        </w:rPr>
      </w:pPr>
      <w:r>
        <w:fldChar w:fldCharType="begin"/>
      </w:r>
      <w:r>
        <w:instrText xml:space="preserve"> HYPERLINK "https://www.uspto.gov/learning-and-resources/inventors-entrepreneurs-resources" </w:instrText>
      </w:r>
      <w:r>
        <w:fldChar w:fldCharType="separate"/>
      </w:r>
      <w:r w:rsidR="00DB4D45" w:rsidRPr="007E4DC0">
        <w:rPr>
          <w:rStyle w:val="Hyperlink"/>
        </w:rPr>
        <w:t xml:space="preserve">USPTO </w:t>
      </w:r>
      <w:r w:rsidR="00DB4D45" w:rsidRPr="003E145E">
        <w:rPr>
          <w:rStyle w:val="Hyperlink"/>
        </w:rPr>
        <w:t xml:space="preserve">Inventor and </w:t>
      </w:r>
      <w:r w:rsidR="00FF366E" w:rsidRPr="003E145E">
        <w:rPr>
          <w:rStyle w:val="Hyperlink"/>
        </w:rPr>
        <w:t>e</w:t>
      </w:r>
      <w:r w:rsidR="00DB4D45" w:rsidRPr="003E145E">
        <w:rPr>
          <w:rStyle w:val="Hyperlink"/>
        </w:rPr>
        <w:t xml:space="preserve">ntrepreneur </w:t>
      </w:r>
      <w:r w:rsidR="00FF366E" w:rsidRPr="002A2621">
        <w:rPr>
          <w:rStyle w:val="Hyperlink"/>
        </w:rPr>
        <w:t>r</w:t>
      </w:r>
      <w:r w:rsidR="00DB4D45" w:rsidRPr="002A2621">
        <w:rPr>
          <w:rStyle w:val="Hyperlink"/>
        </w:rPr>
        <w:t>esources</w:t>
      </w:r>
    </w:p>
    <w:p w14:paraId="376EFD58" w14:textId="3A3F7EEF" w:rsidR="005902BA" w:rsidRPr="0035416E" w:rsidRDefault="007E4DC0" w:rsidP="00F41A74">
      <w:pPr>
        <w:pStyle w:val="BodyText"/>
        <w:spacing w:line="276" w:lineRule="auto"/>
        <w:ind w:right="107" w:hanging="820"/>
      </w:pPr>
      <w:r>
        <w:fldChar w:fldCharType="end"/>
      </w:r>
      <w:hyperlink r:id="rId17" w:history="1">
        <w:r w:rsidR="001B797C" w:rsidRPr="007E4DC0">
          <w:rPr>
            <w:rStyle w:val="Hyperlink"/>
          </w:rPr>
          <w:t xml:space="preserve">USPTO </w:t>
        </w:r>
        <w:r w:rsidR="00FF366E" w:rsidRPr="003E145E">
          <w:rPr>
            <w:rStyle w:val="Hyperlink"/>
          </w:rPr>
          <w:t>Fees and payment</w:t>
        </w:r>
      </w:hyperlink>
    </w:p>
    <w:p w14:paraId="37F9DA28" w14:textId="77777777" w:rsidR="005902BA" w:rsidRPr="0035416E" w:rsidRDefault="005902BA" w:rsidP="00F41A74">
      <w:pPr>
        <w:spacing w:line="276" w:lineRule="auto"/>
        <w:sectPr w:rsidR="005902BA" w:rsidRPr="0035416E" w:rsidSect="00460A78">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380" w:right="1340" w:bottom="1240" w:left="1340" w:header="0" w:footer="1044" w:gutter="0"/>
          <w:cols w:space="720"/>
        </w:sectPr>
      </w:pPr>
    </w:p>
    <w:p w14:paraId="07330B6C" w14:textId="77777777" w:rsidR="005902BA" w:rsidRPr="0035416E" w:rsidRDefault="001B797C" w:rsidP="007413FC">
      <w:pPr>
        <w:pStyle w:val="Heading1"/>
        <w:spacing w:before="39" w:line="276" w:lineRule="auto"/>
        <w:ind w:left="1247" w:right="1247"/>
        <w:jc w:val="center"/>
        <w:rPr>
          <w:b w:val="0"/>
          <w:bCs w:val="0"/>
        </w:rPr>
      </w:pPr>
      <w:r w:rsidRPr="0035416E">
        <w:t>Appendix A</w:t>
      </w:r>
    </w:p>
    <w:p w14:paraId="4C49EE5F" w14:textId="77777777" w:rsidR="005902BA" w:rsidRPr="0035416E" w:rsidRDefault="001B797C" w:rsidP="007413FC">
      <w:pPr>
        <w:spacing w:line="276" w:lineRule="auto"/>
        <w:ind w:left="1247" w:right="1247"/>
        <w:jc w:val="center"/>
        <w:rPr>
          <w:rFonts w:ascii="Times New Roman" w:eastAsia="Times New Roman" w:hAnsi="Times New Roman" w:cs="Times New Roman"/>
          <w:sz w:val="24"/>
          <w:szCs w:val="24"/>
        </w:rPr>
      </w:pPr>
      <w:r w:rsidRPr="0035416E">
        <w:rPr>
          <w:rFonts w:ascii="Times New Roman" w:eastAsia="Times New Roman" w:hAnsi="Times New Roman" w:cs="Times New Roman"/>
          <w:b/>
          <w:bCs/>
          <w:sz w:val="24"/>
          <w:szCs w:val="24"/>
        </w:rPr>
        <w:t>USPTO Section 10 Fee Setting – Table of Patent Fee Changes</w:t>
      </w:r>
    </w:p>
    <w:p w14:paraId="4B4A9EEF" w14:textId="77777777" w:rsidR="002E2C0D" w:rsidRPr="0035416E" w:rsidRDefault="002E2C0D" w:rsidP="007413FC">
      <w:pPr>
        <w:spacing w:line="276" w:lineRule="auto"/>
        <w:jc w:val="center"/>
        <w:rPr>
          <w:rFonts w:ascii="Times New Roman" w:eastAsia="Times New Roman" w:hAnsi="Times New Roman" w:cs="Times New Roman"/>
          <w:sz w:val="24"/>
          <w:szCs w:val="24"/>
        </w:rPr>
      </w:pPr>
    </w:p>
    <w:p w14:paraId="452DF343" w14:textId="77777777" w:rsidR="004F6DF4" w:rsidRDefault="004F6DF4" w:rsidP="007413FC">
      <w:pP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1314"/>
        <w:gridCol w:w="1684"/>
        <w:gridCol w:w="1801"/>
        <w:gridCol w:w="754"/>
        <w:gridCol w:w="715"/>
        <w:gridCol w:w="753"/>
        <w:gridCol w:w="820"/>
        <w:gridCol w:w="765"/>
        <w:gridCol w:w="792"/>
        <w:gridCol w:w="715"/>
        <w:gridCol w:w="715"/>
        <w:gridCol w:w="716"/>
        <w:gridCol w:w="715"/>
        <w:gridCol w:w="715"/>
        <w:gridCol w:w="716"/>
      </w:tblGrid>
      <w:tr w:rsidR="004F6DF4" w:rsidRPr="00872134" w14:paraId="47E0808A" w14:textId="77777777" w:rsidTr="007413FC">
        <w:trPr>
          <w:trHeight w:val="288"/>
          <w:tblHeader/>
        </w:trPr>
        <w:tc>
          <w:tcPr>
            <w:tcW w:w="0" w:type="auto"/>
            <w:vMerge w:val="restart"/>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C893577" w14:textId="77777777" w:rsidR="004F6DF4" w:rsidRPr="00872134" w:rsidRDefault="004F6DF4" w:rsidP="00AC730A">
            <w:pPr>
              <w:widowControl/>
              <w:jc w:val="center"/>
              <w:rPr>
                <w:rFonts w:ascii="Calibri" w:eastAsia="Times New Roman" w:hAnsi="Calibri" w:cs="Calibri"/>
                <w:b/>
                <w:bCs/>
                <w:color w:val="000000"/>
                <w:sz w:val="20"/>
                <w:szCs w:val="20"/>
              </w:rPr>
            </w:pPr>
            <w:r w:rsidRPr="00872134">
              <w:rPr>
                <w:rFonts w:ascii="Calibri" w:eastAsia="Times New Roman" w:hAnsi="Calibri" w:cs="Calibri"/>
                <w:b/>
                <w:bCs/>
                <w:color w:val="000000"/>
                <w:sz w:val="20"/>
                <w:szCs w:val="20"/>
              </w:rPr>
              <w:t>Fee Code</w:t>
            </w:r>
          </w:p>
        </w:tc>
        <w:tc>
          <w:tcPr>
            <w:tcW w:w="0" w:type="auto"/>
            <w:vMerge w:val="restart"/>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6D50AAC" w14:textId="77777777" w:rsidR="004F6DF4" w:rsidRPr="00872134" w:rsidRDefault="004F6DF4" w:rsidP="00AC730A">
            <w:pPr>
              <w:widowControl/>
              <w:jc w:val="center"/>
              <w:rPr>
                <w:rFonts w:ascii="Calibri" w:eastAsia="Times New Roman" w:hAnsi="Calibri" w:cs="Calibri"/>
                <w:b/>
                <w:bCs/>
                <w:color w:val="000000"/>
                <w:sz w:val="20"/>
                <w:szCs w:val="20"/>
              </w:rPr>
            </w:pPr>
            <w:r w:rsidRPr="00872134">
              <w:rPr>
                <w:rFonts w:ascii="Calibri" w:eastAsia="Times New Roman" w:hAnsi="Calibri" w:cs="Calibri"/>
                <w:b/>
                <w:bCs/>
                <w:color w:val="000000"/>
                <w:sz w:val="20"/>
                <w:szCs w:val="20"/>
              </w:rPr>
              <w:t>37 CFR</w:t>
            </w:r>
          </w:p>
        </w:tc>
        <w:tc>
          <w:tcPr>
            <w:tcW w:w="0" w:type="auto"/>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26072674" w14:textId="77777777" w:rsidR="004F6DF4" w:rsidRPr="00872134" w:rsidRDefault="004F6DF4" w:rsidP="00AC730A">
            <w:pPr>
              <w:widowControl/>
              <w:jc w:val="center"/>
              <w:rPr>
                <w:rFonts w:ascii="Calibri" w:eastAsia="Times New Roman" w:hAnsi="Calibri" w:cs="Calibri"/>
                <w:b/>
                <w:bCs/>
                <w:color w:val="000000"/>
                <w:sz w:val="20"/>
                <w:szCs w:val="20"/>
              </w:rPr>
            </w:pPr>
            <w:r w:rsidRPr="00872134">
              <w:rPr>
                <w:rFonts w:ascii="Calibri" w:eastAsia="Times New Roman" w:hAnsi="Calibri" w:cs="Calibri"/>
                <w:b/>
                <w:bCs/>
                <w:color w:val="000000"/>
                <w:sz w:val="20"/>
                <w:szCs w:val="20"/>
              </w:rPr>
              <w:t>Description</w:t>
            </w:r>
          </w:p>
        </w:tc>
        <w:tc>
          <w:tcPr>
            <w:tcW w:w="0" w:type="auto"/>
            <w:gridSpan w:val="3"/>
            <w:tcBorders>
              <w:top w:val="single" w:sz="4" w:space="0" w:color="808080"/>
              <w:left w:val="nil"/>
              <w:bottom w:val="single" w:sz="4" w:space="0" w:color="808080"/>
              <w:right w:val="single" w:sz="4" w:space="0" w:color="808080"/>
            </w:tcBorders>
            <w:shd w:val="clear" w:color="auto" w:fill="auto"/>
            <w:noWrap/>
            <w:vAlign w:val="center"/>
            <w:hideMark/>
          </w:tcPr>
          <w:p w14:paraId="7B5AEBEE" w14:textId="77777777" w:rsidR="004F6DF4" w:rsidRPr="00872134" w:rsidRDefault="004F6DF4" w:rsidP="00AC730A">
            <w:pPr>
              <w:widowControl/>
              <w:jc w:val="center"/>
              <w:rPr>
                <w:rFonts w:ascii="Calibri" w:eastAsia="Times New Roman" w:hAnsi="Calibri" w:cs="Calibri"/>
                <w:b/>
                <w:bCs/>
                <w:color w:val="000000"/>
                <w:sz w:val="20"/>
                <w:szCs w:val="20"/>
              </w:rPr>
            </w:pPr>
            <w:r w:rsidRPr="00872134">
              <w:rPr>
                <w:rFonts w:ascii="Calibri" w:eastAsia="Times New Roman" w:hAnsi="Calibri" w:cs="Calibri"/>
                <w:b/>
                <w:bCs/>
                <w:color w:val="000000"/>
                <w:sz w:val="20"/>
                <w:szCs w:val="20"/>
              </w:rPr>
              <w:t>Current Fees</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center"/>
            <w:hideMark/>
          </w:tcPr>
          <w:p w14:paraId="6A1A07B6" w14:textId="77777777" w:rsidR="004F6DF4" w:rsidRPr="00872134" w:rsidRDefault="004F6DF4" w:rsidP="00AC730A">
            <w:pPr>
              <w:widowControl/>
              <w:jc w:val="center"/>
              <w:rPr>
                <w:rFonts w:ascii="Calibri" w:eastAsia="Times New Roman" w:hAnsi="Calibri" w:cs="Calibri"/>
                <w:b/>
                <w:bCs/>
                <w:color w:val="000000"/>
                <w:sz w:val="20"/>
                <w:szCs w:val="20"/>
              </w:rPr>
            </w:pPr>
            <w:r w:rsidRPr="00872134">
              <w:rPr>
                <w:rFonts w:ascii="Calibri" w:eastAsia="Times New Roman" w:hAnsi="Calibri" w:cs="Calibri"/>
                <w:b/>
                <w:bCs/>
                <w:color w:val="000000"/>
                <w:sz w:val="20"/>
                <w:szCs w:val="20"/>
              </w:rPr>
              <w:t>Final Patent Fee Schedule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center"/>
            <w:hideMark/>
          </w:tcPr>
          <w:p w14:paraId="03A6D3DF" w14:textId="77777777" w:rsidR="004F6DF4" w:rsidRPr="00872134" w:rsidRDefault="004F6DF4" w:rsidP="00AC730A">
            <w:pPr>
              <w:widowControl/>
              <w:jc w:val="center"/>
              <w:rPr>
                <w:rFonts w:ascii="Calibri" w:eastAsia="Times New Roman" w:hAnsi="Calibri" w:cs="Calibri"/>
                <w:b/>
                <w:bCs/>
                <w:color w:val="000000"/>
                <w:sz w:val="20"/>
                <w:szCs w:val="20"/>
              </w:rPr>
            </w:pPr>
            <w:r w:rsidRPr="00872134">
              <w:rPr>
                <w:rFonts w:ascii="Calibri" w:eastAsia="Times New Roman" w:hAnsi="Calibri" w:cs="Calibri"/>
                <w:b/>
                <w:bCs/>
                <w:color w:val="000000"/>
                <w:sz w:val="20"/>
                <w:szCs w:val="20"/>
              </w:rPr>
              <w:t>Increase/(Decrease)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center"/>
            <w:hideMark/>
          </w:tcPr>
          <w:p w14:paraId="321AC411" w14:textId="77777777" w:rsidR="004F6DF4" w:rsidRPr="00872134" w:rsidRDefault="004F6DF4" w:rsidP="00AC730A">
            <w:pPr>
              <w:widowControl/>
              <w:jc w:val="center"/>
              <w:rPr>
                <w:rFonts w:ascii="Calibri" w:eastAsia="Times New Roman" w:hAnsi="Calibri" w:cs="Calibri"/>
                <w:b/>
                <w:bCs/>
                <w:color w:val="000000"/>
                <w:sz w:val="20"/>
                <w:szCs w:val="20"/>
              </w:rPr>
            </w:pPr>
            <w:r w:rsidRPr="00872134">
              <w:rPr>
                <w:rFonts w:ascii="Calibri" w:eastAsia="Times New Roman" w:hAnsi="Calibri" w:cs="Calibri"/>
                <w:b/>
                <w:bCs/>
                <w:color w:val="000000"/>
                <w:sz w:val="20"/>
                <w:szCs w:val="20"/>
              </w:rPr>
              <w:t>Percentage Change</w:t>
            </w:r>
          </w:p>
        </w:tc>
      </w:tr>
      <w:tr w:rsidR="004F6DF4" w:rsidRPr="00872134" w14:paraId="1D1E3CE9" w14:textId="77777777" w:rsidTr="007413FC">
        <w:trPr>
          <w:trHeight w:val="288"/>
          <w:tblHeader/>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0AB00919" w14:textId="77777777" w:rsidR="004F6DF4" w:rsidRPr="00872134" w:rsidRDefault="004F6DF4" w:rsidP="00AC730A">
            <w:pPr>
              <w:widowControl/>
              <w:rPr>
                <w:rFonts w:ascii="Calibri" w:eastAsia="Times New Roman" w:hAnsi="Calibri" w:cs="Calibri"/>
                <w:b/>
                <w:bCs/>
                <w:color w:val="000000"/>
                <w:sz w:val="20"/>
                <w:szCs w:val="20"/>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1E59CB31" w14:textId="77777777" w:rsidR="004F6DF4" w:rsidRPr="00872134" w:rsidRDefault="004F6DF4" w:rsidP="00AC730A">
            <w:pPr>
              <w:widowControl/>
              <w:rPr>
                <w:rFonts w:ascii="Calibri" w:eastAsia="Times New Roman" w:hAnsi="Calibri" w:cs="Calibri"/>
                <w:b/>
                <w:bCs/>
                <w:color w:val="000000"/>
                <w:sz w:val="20"/>
                <w:szCs w:val="20"/>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75D4D8BC" w14:textId="77777777" w:rsidR="004F6DF4" w:rsidRPr="00872134" w:rsidRDefault="004F6DF4" w:rsidP="00AC730A">
            <w:pPr>
              <w:widowControl/>
              <w:rPr>
                <w:rFonts w:ascii="Calibri" w:eastAsia="Times New Roman" w:hAnsi="Calibri" w:cs="Calibri"/>
                <w:b/>
                <w:bCs/>
                <w:color w:val="000000"/>
                <w:sz w:val="20"/>
                <w:szCs w:val="20"/>
              </w:rPr>
            </w:pPr>
          </w:p>
        </w:tc>
        <w:tc>
          <w:tcPr>
            <w:tcW w:w="0" w:type="auto"/>
            <w:vMerge w:val="restart"/>
            <w:tcBorders>
              <w:top w:val="nil"/>
              <w:left w:val="single" w:sz="4" w:space="0" w:color="808080"/>
              <w:bottom w:val="single" w:sz="4" w:space="0" w:color="808080"/>
              <w:right w:val="single" w:sz="4" w:space="0" w:color="808080"/>
            </w:tcBorders>
            <w:shd w:val="clear" w:color="auto" w:fill="auto"/>
            <w:vAlign w:val="center"/>
            <w:hideMark/>
          </w:tcPr>
          <w:p w14:paraId="018B9E82" w14:textId="77777777" w:rsidR="004F6DF4" w:rsidRPr="00872134" w:rsidRDefault="004F6DF4" w:rsidP="00AC730A">
            <w:pPr>
              <w:widowControl/>
              <w:jc w:val="center"/>
              <w:rPr>
                <w:rFonts w:ascii="Calibri" w:eastAsia="Times New Roman" w:hAnsi="Calibri" w:cs="Calibri"/>
                <w:b/>
                <w:bCs/>
                <w:color w:val="000000"/>
                <w:sz w:val="20"/>
                <w:szCs w:val="20"/>
              </w:rPr>
            </w:pPr>
            <w:r w:rsidRPr="00872134">
              <w:rPr>
                <w:rFonts w:ascii="Calibri" w:eastAsia="Times New Roman" w:hAnsi="Calibri" w:cs="Calibri"/>
                <w:b/>
                <w:bCs/>
                <w:color w:val="000000"/>
                <w:sz w:val="20"/>
                <w:szCs w:val="20"/>
              </w:rPr>
              <w:t>Large Entity Fee</w:t>
            </w:r>
          </w:p>
        </w:tc>
        <w:tc>
          <w:tcPr>
            <w:tcW w:w="0" w:type="auto"/>
            <w:vMerge w:val="restart"/>
            <w:tcBorders>
              <w:top w:val="nil"/>
              <w:left w:val="single" w:sz="4" w:space="0" w:color="808080"/>
              <w:bottom w:val="single" w:sz="4" w:space="0" w:color="808080"/>
              <w:right w:val="single" w:sz="4" w:space="0" w:color="808080"/>
            </w:tcBorders>
            <w:shd w:val="clear" w:color="000000" w:fill="FFFFFF"/>
            <w:vAlign w:val="center"/>
            <w:hideMark/>
          </w:tcPr>
          <w:p w14:paraId="644C9E97" w14:textId="77777777" w:rsidR="004F6DF4" w:rsidRPr="00872134" w:rsidRDefault="004F6DF4" w:rsidP="00AC730A">
            <w:pPr>
              <w:widowControl/>
              <w:jc w:val="center"/>
              <w:rPr>
                <w:rFonts w:ascii="Calibri" w:eastAsia="Times New Roman" w:hAnsi="Calibri" w:cs="Calibri"/>
                <w:b/>
                <w:bCs/>
                <w:color w:val="000000"/>
                <w:sz w:val="20"/>
                <w:szCs w:val="20"/>
              </w:rPr>
            </w:pPr>
            <w:r w:rsidRPr="00872134">
              <w:rPr>
                <w:rFonts w:ascii="Calibri" w:eastAsia="Times New Roman" w:hAnsi="Calibri" w:cs="Calibri"/>
                <w:b/>
                <w:bCs/>
                <w:color w:val="000000"/>
                <w:sz w:val="20"/>
                <w:szCs w:val="20"/>
              </w:rPr>
              <w:t>Small Entity Fee</w:t>
            </w:r>
          </w:p>
        </w:tc>
        <w:tc>
          <w:tcPr>
            <w:tcW w:w="0" w:type="auto"/>
            <w:vMerge w:val="restart"/>
            <w:tcBorders>
              <w:top w:val="nil"/>
              <w:left w:val="single" w:sz="4" w:space="0" w:color="808080"/>
              <w:bottom w:val="single" w:sz="4" w:space="0" w:color="808080"/>
              <w:right w:val="single" w:sz="4" w:space="0" w:color="808080"/>
            </w:tcBorders>
            <w:shd w:val="clear" w:color="000000" w:fill="FFFFFF"/>
            <w:vAlign w:val="center"/>
            <w:hideMark/>
          </w:tcPr>
          <w:p w14:paraId="6A6CFDFE" w14:textId="77777777" w:rsidR="004F6DF4" w:rsidRPr="00872134" w:rsidRDefault="004F6DF4" w:rsidP="00AC730A">
            <w:pPr>
              <w:widowControl/>
              <w:jc w:val="center"/>
              <w:rPr>
                <w:rFonts w:ascii="Calibri" w:eastAsia="Times New Roman" w:hAnsi="Calibri" w:cs="Calibri"/>
                <w:b/>
                <w:bCs/>
                <w:color w:val="000000"/>
                <w:sz w:val="20"/>
                <w:szCs w:val="20"/>
              </w:rPr>
            </w:pPr>
            <w:r w:rsidRPr="00872134">
              <w:rPr>
                <w:rFonts w:ascii="Calibri" w:eastAsia="Times New Roman" w:hAnsi="Calibri" w:cs="Calibri"/>
                <w:b/>
                <w:bCs/>
                <w:color w:val="000000"/>
                <w:sz w:val="20"/>
                <w:szCs w:val="20"/>
              </w:rPr>
              <w:t>Micro Entity Fee</w:t>
            </w:r>
          </w:p>
        </w:tc>
        <w:tc>
          <w:tcPr>
            <w:tcW w:w="0" w:type="auto"/>
            <w:vMerge w:val="restart"/>
            <w:tcBorders>
              <w:top w:val="nil"/>
              <w:left w:val="single" w:sz="4" w:space="0" w:color="808080"/>
              <w:bottom w:val="single" w:sz="4" w:space="0" w:color="808080"/>
              <w:right w:val="single" w:sz="4" w:space="0" w:color="808080"/>
            </w:tcBorders>
            <w:shd w:val="clear" w:color="000000" w:fill="DDEBF7"/>
            <w:vAlign w:val="center"/>
            <w:hideMark/>
          </w:tcPr>
          <w:p w14:paraId="7258D73B" w14:textId="77777777" w:rsidR="004F6DF4" w:rsidRPr="00872134" w:rsidRDefault="004F6DF4" w:rsidP="00AC730A">
            <w:pPr>
              <w:widowControl/>
              <w:jc w:val="center"/>
              <w:rPr>
                <w:rFonts w:ascii="Calibri" w:eastAsia="Times New Roman" w:hAnsi="Calibri" w:cs="Calibri"/>
                <w:b/>
                <w:bCs/>
                <w:color w:val="000000"/>
                <w:sz w:val="20"/>
                <w:szCs w:val="20"/>
              </w:rPr>
            </w:pPr>
            <w:r w:rsidRPr="00872134">
              <w:rPr>
                <w:rFonts w:ascii="Calibri" w:eastAsia="Times New Roman" w:hAnsi="Calibri" w:cs="Calibri"/>
                <w:b/>
                <w:bCs/>
                <w:color w:val="000000"/>
                <w:sz w:val="20"/>
                <w:szCs w:val="20"/>
              </w:rPr>
              <w:t>Large Entity Fee</w:t>
            </w:r>
          </w:p>
        </w:tc>
        <w:tc>
          <w:tcPr>
            <w:tcW w:w="0" w:type="auto"/>
            <w:vMerge w:val="restart"/>
            <w:tcBorders>
              <w:top w:val="nil"/>
              <w:left w:val="single" w:sz="4" w:space="0" w:color="808080"/>
              <w:bottom w:val="single" w:sz="4" w:space="0" w:color="808080"/>
              <w:right w:val="single" w:sz="4" w:space="0" w:color="808080"/>
            </w:tcBorders>
            <w:shd w:val="clear" w:color="000000" w:fill="DDEBF7"/>
            <w:vAlign w:val="center"/>
            <w:hideMark/>
          </w:tcPr>
          <w:p w14:paraId="5545EA18" w14:textId="77777777" w:rsidR="004F6DF4" w:rsidRPr="00872134" w:rsidRDefault="004F6DF4" w:rsidP="00AC730A">
            <w:pPr>
              <w:widowControl/>
              <w:jc w:val="center"/>
              <w:rPr>
                <w:rFonts w:ascii="Calibri" w:eastAsia="Times New Roman" w:hAnsi="Calibri" w:cs="Calibri"/>
                <w:b/>
                <w:bCs/>
                <w:color w:val="000000"/>
                <w:sz w:val="20"/>
                <w:szCs w:val="20"/>
              </w:rPr>
            </w:pPr>
            <w:r w:rsidRPr="00872134">
              <w:rPr>
                <w:rFonts w:ascii="Calibri" w:eastAsia="Times New Roman" w:hAnsi="Calibri" w:cs="Calibri"/>
                <w:b/>
                <w:bCs/>
                <w:color w:val="000000"/>
                <w:sz w:val="20"/>
                <w:szCs w:val="20"/>
              </w:rPr>
              <w:t>Small Entity Fee</w:t>
            </w:r>
          </w:p>
        </w:tc>
        <w:tc>
          <w:tcPr>
            <w:tcW w:w="0" w:type="auto"/>
            <w:vMerge w:val="restart"/>
            <w:tcBorders>
              <w:top w:val="nil"/>
              <w:left w:val="single" w:sz="4" w:space="0" w:color="808080"/>
              <w:bottom w:val="single" w:sz="4" w:space="0" w:color="808080"/>
              <w:right w:val="single" w:sz="4" w:space="0" w:color="808080"/>
            </w:tcBorders>
            <w:shd w:val="clear" w:color="000000" w:fill="DDEBF7"/>
            <w:vAlign w:val="center"/>
            <w:hideMark/>
          </w:tcPr>
          <w:p w14:paraId="763277B4" w14:textId="77777777" w:rsidR="004F6DF4" w:rsidRPr="00872134" w:rsidRDefault="004F6DF4" w:rsidP="00AC730A">
            <w:pPr>
              <w:widowControl/>
              <w:jc w:val="center"/>
              <w:rPr>
                <w:rFonts w:ascii="Calibri" w:eastAsia="Times New Roman" w:hAnsi="Calibri" w:cs="Calibri"/>
                <w:b/>
                <w:bCs/>
                <w:color w:val="000000"/>
                <w:sz w:val="20"/>
                <w:szCs w:val="20"/>
              </w:rPr>
            </w:pPr>
            <w:r w:rsidRPr="00872134">
              <w:rPr>
                <w:rFonts w:ascii="Calibri" w:eastAsia="Times New Roman" w:hAnsi="Calibri" w:cs="Calibri"/>
                <w:b/>
                <w:bCs/>
                <w:color w:val="000000"/>
                <w:sz w:val="20"/>
                <w:szCs w:val="20"/>
              </w:rPr>
              <w:t>Micro Entity Fee</w:t>
            </w:r>
          </w:p>
        </w:tc>
        <w:tc>
          <w:tcPr>
            <w:tcW w:w="0" w:type="auto"/>
            <w:vMerge w:val="restart"/>
            <w:tcBorders>
              <w:top w:val="nil"/>
              <w:left w:val="single" w:sz="4" w:space="0" w:color="808080"/>
              <w:bottom w:val="single" w:sz="4" w:space="0" w:color="808080"/>
              <w:right w:val="single" w:sz="4" w:space="0" w:color="808080"/>
            </w:tcBorders>
            <w:shd w:val="clear" w:color="000000" w:fill="FFFFFF"/>
            <w:vAlign w:val="center"/>
            <w:hideMark/>
          </w:tcPr>
          <w:p w14:paraId="09271E31" w14:textId="77777777" w:rsidR="004F6DF4" w:rsidRPr="00872134" w:rsidRDefault="004F6DF4" w:rsidP="00AC730A">
            <w:pPr>
              <w:widowControl/>
              <w:jc w:val="center"/>
              <w:rPr>
                <w:rFonts w:ascii="Calibri" w:eastAsia="Times New Roman" w:hAnsi="Calibri" w:cs="Calibri"/>
                <w:b/>
                <w:bCs/>
                <w:color w:val="000000"/>
                <w:sz w:val="20"/>
                <w:szCs w:val="20"/>
              </w:rPr>
            </w:pPr>
            <w:r w:rsidRPr="00872134">
              <w:rPr>
                <w:rFonts w:ascii="Calibri" w:eastAsia="Times New Roman" w:hAnsi="Calibri" w:cs="Calibri"/>
                <w:b/>
                <w:bCs/>
                <w:color w:val="000000"/>
                <w:sz w:val="20"/>
                <w:szCs w:val="20"/>
              </w:rPr>
              <w:t>Large Entity Fee</w:t>
            </w:r>
          </w:p>
        </w:tc>
        <w:tc>
          <w:tcPr>
            <w:tcW w:w="0" w:type="auto"/>
            <w:vMerge w:val="restart"/>
            <w:tcBorders>
              <w:top w:val="nil"/>
              <w:left w:val="single" w:sz="4" w:space="0" w:color="808080"/>
              <w:bottom w:val="single" w:sz="4" w:space="0" w:color="808080"/>
              <w:right w:val="single" w:sz="4" w:space="0" w:color="808080"/>
            </w:tcBorders>
            <w:shd w:val="clear" w:color="000000" w:fill="FFFFFF"/>
            <w:vAlign w:val="center"/>
            <w:hideMark/>
          </w:tcPr>
          <w:p w14:paraId="3CBE038F" w14:textId="77777777" w:rsidR="004F6DF4" w:rsidRPr="00872134" w:rsidRDefault="004F6DF4" w:rsidP="00AC730A">
            <w:pPr>
              <w:widowControl/>
              <w:jc w:val="center"/>
              <w:rPr>
                <w:rFonts w:ascii="Calibri" w:eastAsia="Times New Roman" w:hAnsi="Calibri" w:cs="Calibri"/>
                <w:b/>
                <w:bCs/>
                <w:color w:val="000000"/>
                <w:sz w:val="20"/>
                <w:szCs w:val="20"/>
              </w:rPr>
            </w:pPr>
            <w:r w:rsidRPr="00872134">
              <w:rPr>
                <w:rFonts w:ascii="Calibri" w:eastAsia="Times New Roman" w:hAnsi="Calibri" w:cs="Calibri"/>
                <w:b/>
                <w:bCs/>
                <w:color w:val="000000"/>
                <w:sz w:val="20"/>
                <w:szCs w:val="20"/>
              </w:rPr>
              <w:t>Small Entity Fee</w:t>
            </w:r>
          </w:p>
        </w:tc>
        <w:tc>
          <w:tcPr>
            <w:tcW w:w="0" w:type="auto"/>
            <w:vMerge w:val="restart"/>
            <w:tcBorders>
              <w:top w:val="nil"/>
              <w:left w:val="single" w:sz="4" w:space="0" w:color="808080"/>
              <w:bottom w:val="single" w:sz="4" w:space="0" w:color="808080"/>
              <w:right w:val="single" w:sz="4" w:space="0" w:color="808080"/>
            </w:tcBorders>
            <w:shd w:val="clear" w:color="000000" w:fill="FFFFFF"/>
            <w:vAlign w:val="center"/>
            <w:hideMark/>
          </w:tcPr>
          <w:p w14:paraId="609B62E8" w14:textId="77777777" w:rsidR="004F6DF4" w:rsidRPr="00872134" w:rsidRDefault="004F6DF4" w:rsidP="00AC730A">
            <w:pPr>
              <w:widowControl/>
              <w:jc w:val="center"/>
              <w:rPr>
                <w:rFonts w:ascii="Calibri" w:eastAsia="Times New Roman" w:hAnsi="Calibri" w:cs="Calibri"/>
                <w:b/>
                <w:bCs/>
                <w:color w:val="000000"/>
                <w:sz w:val="20"/>
                <w:szCs w:val="20"/>
              </w:rPr>
            </w:pPr>
            <w:r w:rsidRPr="00872134">
              <w:rPr>
                <w:rFonts w:ascii="Calibri" w:eastAsia="Times New Roman" w:hAnsi="Calibri" w:cs="Calibri"/>
                <w:b/>
                <w:bCs/>
                <w:color w:val="000000"/>
                <w:sz w:val="20"/>
                <w:szCs w:val="20"/>
              </w:rPr>
              <w:t>Micro Entity Fee</w:t>
            </w:r>
          </w:p>
        </w:tc>
        <w:tc>
          <w:tcPr>
            <w:tcW w:w="0" w:type="auto"/>
            <w:vMerge w:val="restart"/>
            <w:tcBorders>
              <w:top w:val="nil"/>
              <w:left w:val="single" w:sz="4" w:space="0" w:color="808080"/>
              <w:bottom w:val="single" w:sz="4" w:space="0" w:color="808080"/>
              <w:right w:val="single" w:sz="4" w:space="0" w:color="808080"/>
            </w:tcBorders>
            <w:shd w:val="clear" w:color="000000" w:fill="FFFFFF"/>
            <w:vAlign w:val="center"/>
            <w:hideMark/>
          </w:tcPr>
          <w:p w14:paraId="442E55F1" w14:textId="77777777" w:rsidR="004F6DF4" w:rsidRPr="00872134" w:rsidRDefault="004F6DF4" w:rsidP="00AC730A">
            <w:pPr>
              <w:widowControl/>
              <w:jc w:val="center"/>
              <w:rPr>
                <w:rFonts w:ascii="Calibri" w:eastAsia="Times New Roman" w:hAnsi="Calibri" w:cs="Calibri"/>
                <w:b/>
                <w:bCs/>
                <w:color w:val="000000"/>
                <w:sz w:val="20"/>
                <w:szCs w:val="20"/>
              </w:rPr>
            </w:pPr>
            <w:r w:rsidRPr="00872134">
              <w:rPr>
                <w:rFonts w:ascii="Calibri" w:eastAsia="Times New Roman" w:hAnsi="Calibri" w:cs="Calibri"/>
                <w:b/>
                <w:bCs/>
                <w:color w:val="000000"/>
                <w:sz w:val="20"/>
                <w:szCs w:val="20"/>
              </w:rPr>
              <w:t>Large Entity Fee</w:t>
            </w:r>
          </w:p>
        </w:tc>
        <w:tc>
          <w:tcPr>
            <w:tcW w:w="0" w:type="auto"/>
            <w:vMerge w:val="restart"/>
            <w:tcBorders>
              <w:top w:val="nil"/>
              <w:left w:val="single" w:sz="4" w:space="0" w:color="808080"/>
              <w:bottom w:val="single" w:sz="4" w:space="0" w:color="808080"/>
              <w:right w:val="single" w:sz="4" w:space="0" w:color="808080"/>
            </w:tcBorders>
            <w:shd w:val="clear" w:color="000000" w:fill="FFFFFF"/>
            <w:vAlign w:val="center"/>
            <w:hideMark/>
          </w:tcPr>
          <w:p w14:paraId="40A3DB76" w14:textId="77777777" w:rsidR="004F6DF4" w:rsidRPr="00872134" w:rsidRDefault="004F6DF4" w:rsidP="00AC730A">
            <w:pPr>
              <w:widowControl/>
              <w:jc w:val="center"/>
              <w:rPr>
                <w:rFonts w:ascii="Calibri" w:eastAsia="Times New Roman" w:hAnsi="Calibri" w:cs="Calibri"/>
                <w:b/>
                <w:bCs/>
                <w:color w:val="000000"/>
                <w:sz w:val="20"/>
                <w:szCs w:val="20"/>
              </w:rPr>
            </w:pPr>
            <w:r w:rsidRPr="00872134">
              <w:rPr>
                <w:rFonts w:ascii="Calibri" w:eastAsia="Times New Roman" w:hAnsi="Calibri" w:cs="Calibri"/>
                <w:b/>
                <w:bCs/>
                <w:color w:val="000000"/>
                <w:sz w:val="20"/>
                <w:szCs w:val="20"/>
              </w:rPr>
              <w:t>Small Entity Fee</w:t>
            </w:r>
          </w:p>
        </w:tc>
        <w:tc>
          <w:tcPr>
            <w:tcW w:w="0" w:type="auto"/>
            <w:vMerge w:val="restart"/>
            <w:tcBorders>
              <w:top w:val="nil"/>
              <w:left w:val="single" w:sz="4" w:space="0" w:color="808080"/>
              <w:bottom w:val="single" w:sz="4" w:space="0" w:color="808080"/>
              <w:right w:val="single" w:sz="4" w:space="0" w:color="808080"/>
            </w:tcBorders>
            <w:shd w:val="clear" w:color="000000" w:fill="FFFFFF"/>
            <w:vAlign w:val="center"/>
            <w:hideMark/>
          </w:tcPr>
          <w:p w14:paraId="692720B2" w14:textId="77777777" w:rsidR="004F6DF4" w:rsidRPr="00872134" w:rsidRDefault="004F6DF4" w:rsidP="00AC730A">
            <w:pPr>
              <w:widowControl/>
              <w:jc w:val="center"/>
              <w:rPr>
                <w:rFonts w:ascii="Calibri" w:eastAsia="Times New Roman" w:hAnsi="Calibri" w:cs="Calibri"/>
                <w:b/>
                <w:bCs/>
                <w:color w:val="000000"/>
                <w:sz w:val="20"/>
                <w:szCs w:val="20"/>
              </w:rPr>
            </w:pPr>
            <w:r w:rsidRPr="00872134">
              <w:rPr>
                <w:rFonts w:ascii="Calibri" w:eastAsia="Times New Roman" w:hAnsi="Calibri" w:cs="Calibri"/>
                <w:b/>
                <w:bCs/>
                <w:color w:val="000000"/>
                <w:sz w:val="20"/>
                <w:szCs w:val="20"/>
              </w:rPr>
              <w:t>Micro Entity Fee</w:t>
            </w:r>
          </w:p>
        </w:tc>
      </w:tr>
      <w:tr w:rsidR="004F6DF4" w:rsidRPr="00872134" w14:paraId="0607CC70" w14:textId="77777777" w:rsidTr="007413FC">
        <w:trPr>
          <w:trHeight w:val="288"/>
          <w:tblHeader/>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2C136DDE" w14:textId="77777777" w:rsidR="004F6DF4" w:rsidRPr="00872134" w:rsidRDefault="004F6DF4" w:rsidP="00AC730A">
            <w:pPr>
              <w:widowControl/>
              <w:rPr>
                <w:rFonts w:ascii="Calibri" w:eastAsia="Times New Roman" w:hAnsi="Calibri" w:cs="Calibri"/>
                <w:b/>
                <w:bCs/>
                <w:color w:val="000000"/>
                <w:sz w:val="20"/>
                <w:szCs w:val="20"/>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006AB279" w14:textId="77777777" w:rsidR="004F6DF4" w:rsidRPr="00872134" w:rsidRDefault="004F6DF4" w:rsidP="00AC730A">
            <w:pPr>
              <w:widowControl/>
              <w:rPr>
                <w:rFonts w:ascii="Calibri" w:eastAsia="Times New Roman" w:hAnsi="Calibri" w:cs="Calibri"/>
                <w:b/>
                <w:bCs/>
                <w:color w:val="000000"/>
                <w:sz w:val="20"/>
                <w:szCs w:val="20"/>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184D70C0" w14:textId="77777777" w:rsidR="004F6DF4" w:rsidRPr="00872134" w:rsidRDefault="004F6DF4" w:rsidP="00AC730A">
            <w:pPr>
              <w:widowControl/>
              <w:rPr>
                <w:rFonts w:ascii="Calibri" w:eastAsia="Times New Roman" w:hAnsi="Calibri" w:cs="Calibri"/>
                <w:b/>
                <w:bCs/>
                <w:color w:val="000000"/>
                <w:sz w:val="20"/>
                <w:szCs w:val="20"/>
              </w:rPr>
            </w:pPr>
          </w:p>
        </w:tc>
        <w:tc>
          <w:tcPr>
            <w:tcW w:w="0" w:type="auto"/>
            <w:vMerge/>
            <w:tcBorders>
              <w:top w:val="nil"/>
              <w:left w:val="single" w:sz="4" w:space="0" w:color="808080"/>
              <w:bottom w:val="single" w:sz="4" w:space="0" w:color="808080"/>
              <w:right w:val="single" w:sz="4" w:space="0" w:color="808080"/>
            </w:tcBorders>
            <w:vAlign w:val="center"/>
            <w:hideMark/>
          </w:tcPr>
          <w:p w14:paraId="6DEB3058" w14:textId="77777777" w:rsidR="004F6DF4" w:rsidRPr="00872134" w:rsidRDefault="004F6DF4" w:rsidP="00AC730A">
            <w:pPr>
              <w:widowControl/>
              <w:rPr>
                <w:rFonts w:ascii="Calibri" w:eastAsia="Times New Roman" w:hAnsi="Calibri" w:cs="Calibri"/>
                <w:b/>
                <w:bCs/>
                <w:color w:val="000000"/>
                <w:sz w:val="20"/>
                <w:szCs w:val="20"/>
              </w:rPr>
            </w:pPr>
          </w:p>
        </w:tc>
        <w:tc>
          <w:tcPr>
            <w:tcW w:w="0" w:type="auto"/>
            <w:vMerge/>
            <w:tcBorders>
              <w:top w:val="nil"/>
              <w:left w:val="single" w:sz="4" w:space="0" w:color="808080"/>
              <w:bottom w:val="single" w:sz="4" w:space="0" w:color="808080"/>
              <w:right w:val="single" w:sz="4" w:space="0" w:color="808080"/>
            </w:tcBorders>
            <w:vAlign w:val="center"/>
            <w:hideMark/>
          </w:tcPr>
          <w:p w14:paraId="72AA86F4" w14:textId="77777777" w:rsidR="004F6DF4" w:rsidRPr="00872134" w:rsidRDefault="004F6DF4" w:rsidP="00AC730A">
            <w:pPr>
              <w:widowControl/>
              <w:rPr>
                <w:rFonts w:ascii="Calibri" w:eastAsia="Times New Roman" w:hAnsi="Calibri" w:cs="Calibri"/>
                <w:b/>
                <w:bCs/>
                <w:color w:val="000000"/>
                <w:sz w:val="20"/>
                <w:szCs w:val="20"/>
              </w:rPr>
            </w:pPr>
          </w:p>
        </w:tc>
        <w:tc>
          <w:tcPr>
            <w:tcW w:w="0" w:type="auto"/>
            <w:vMerge/>
            <w:tcBorders>
              <w:top w:val="nil"/>
              <w:left w:val="single" w:sz="4" w:space="0" w:color="808080"/>
              <w:bottom w:val="single" w:sz="4" w:space="0" w:color="808080"/>
              <w:right w:val="single" w:sz="4" w:space="0" w:color="808080"/>
            </w:tcBorders>
            <w:vAlign w:val="center"/>
            <w:hideMark/>
          </w:tcPr>
          <w:p w14:paraId="1308454A" w14:textId="77777777" w:rsidR="004F6DF4" w:rsidRPr="00872134" w:rsidRDefault="004F6DF4" w:rsidP="00AC730A">
            <w:pPr>
              <w:widowControl/>
              <w:rPr>
                <w:rFonts w:ascii="Calibri" w:eastAsia="Times New Roman" w:hAnsi="Calibri" w:cs="Calibri"/>
                <w:b/>
                <w:bCs/>
                <w:color w:val="000000"/>
                <w:sz w:val="20"/>
                <w:szCs w:val="20"/>
              </w:rPr>
            </w:pPr>
          </w:p>
        </w:tc>
        <w:tc>
          <w:tcPr>
            <w:tcW w:w="0" w:type="auto"/>
            <w:vMerge/>
            <w:tcBorders>
              <w:top w:val="nil"/>
              <w:left w:val="single" w:sz="4" w:space="0" w:color="808080"/>
              <w:bottom w:val="single" w:sz="4" w:space="0" w:color="808080"/>
              <w:right w:val="single" w:sz="4" w:space="0" w:color="808080"/>
            </w:tcBorders>
            <w:vAlign w:val="center"/>
            <w:hideMark/>
          </w:tcPr>
          <w:p w14:paraId="3F56EB18" w14:textId="77777777" w:rsidR="004F6DF4" w:rsidRPr="00872134" w:rsidRDefault="004F6DF4" w:rsidP="00AC730A">
            <w:pPr>
              <w:widowControl/>
              <w:rPr>
                <w:rFonts w:ascii="Calibri" w:eastAsia="Times New Roman" w:hAnsi="Calibri" w:cs="Calibri"/>
                <w:b/>
                <w:bCs/>
                <w:color w:val="000000"/>
                <w:sz w:val="20"/>
                <w:szCs w:val="20"/>
              </w:rPr>
            </w:pPr>
          </w:p>
        </w:tc>
        <w:tc>
          <w:tcPr>
            <w:tcW w:w="0" w:type="auto"/>
            <w:vMerge/>
            <w:tcBorders>
              <w:top w:val="nil"/>
              <w:left w:val="single" w:sz="4" w:space="0" w:color="808080"/>
              <w:bottom w:val="single" w:sz="4" w:space="0" w:color="808080"/>
              <w:right w:val="single" w:sz="4" w:space="0" w:color="808080"/>
            </w:tcBorders>
            <w:vAlign w:val="center"/>
            <w:hideMark/>
          </w:tcPr>
          <w:p w14:paraId="0485CEF0" w14:textId="77777777" w:rsidR="004F6DF4" w:rsidRPr="00872134" w:rsidRDefault="004F6DF4" w:rsidP="00AC730A">
            <w:pPr>
              <w:widowControl/>
              <w:rPr>
                <w:rFonts w:ascii="Calibri" w:eastAsia="Times New Roman" w:hAnsi="Calibri" w:cs="Calibri"/>
                <w:b/>
                <w:bCs/>
                <w:color w:val="000000"/>
                <w:sz w:val="20"/>
                <w:szCs w:val="20"/>
              </w:rPr>
            </w:pPr>
          </w:p>
        </w:tc>
        <w:tc>
          <w:tcPr>
            <w:tcW w:w="0" w:type="auto"/>
            <w:vMerge/>
            <w:tcBorders>
              <w:top w:val="nil"/>
              <w:left w:val="single" w:sz="4" w:space="0" w:color="808080"/>
              <w:bottom w:val="single" w:sz="4" w:space="0" w:color="808080"/>
              <w:right w:val="single" w:sz="4" w:space="0" w:color="808080"/>
            </w:tcBorders>
            <w:vAlign w:val="center"/>
            <w:hideMark/>
          </w:tcPr>
          <w:p w14:paraId="1C609126" w14:textId="77777777" w:rsidR="004F6DF4" w:rsidRPr="00872134" w:rsidRDefault="004F6DF4" w:rsidP="00AC730A">
            <w:pPr>
              <w:widowControl/>
              <w:rPr>
                <w:rFonts w:ascii="Calibri" w:eastAsia="Times New Roman" w:hAnsi="Calibri" w:cs="Calibri"/>
                <w:b/>
                <w:bCs/>
                <w:color w:val="000000"/>
                <w:sz w:val="20"/>
                <w:szCs w:val="20"/>
              </w:rPr>
            </w:pPr>
          </w:p>
        </w:tc>
        <w:tc>
          <w:tcPr>
            <w:tcW w:w="0" w:type="auto"/>
            <w:vMerge/>
            <w:tcBorders>
              <w:top w:val="nil"/>
              <w:left w:val="single" w:sz="4" w:space="0" w:color="808080"/>
              <w:bottom w:val="single" w:sz="4" w:space="0" w:color="808080"/>
              <w:right w:val="single" w:sz="4" w:space="0" w:color="808080"/>
            </w:tcBorders>
            <w:vAlign w:val="center"/>
            <w:hideMark/>
          </w:tcPr>
          <w:p w14:paraId="3FAD2EFA" w14:textId="77777777" w:rsidR="004F6DF4" w:rsidRPr="00872134" w:rsidRDefault="004F6DF4" w:rsidP="00AC730A">
            <w:pPr>
              <w:widowControl/>
              <w:rPr>
                <w:rFonts w:ascii="Calibri" w:eastAsia="Times New Roman" w:hAnsi="Calibri" w:cs="Calibri"/>
                <w:b/>
                <w:bCs/>
                <w:color w:val="000000"/>
                <w:sz w:val="20"/>
                <w:szCs w:val="20"/>
              </w:rPr>
            </w:pPr>
          </w:p>
        </w:tc>
        <w:tc>
          <w:tcPr>
            <w:tcW w:w="0" w:type="auto"/>
            <w:vMerge/>
            <w:tcBorders>
              <w:top w:val="nil"/>
              <w:left w:val="single" w:sz="4" w:space="0" w:color="808080"/>
              <w:bottom w:val="single" w:sz="4" w:space="0" w:color="808080"/>
              <w:right w:val="single" w:sz="4" w:space="0" w:color="808080"/>
            </w:tcBorders>
            <w:vAlign w:val="center"/>
            <w:hideMark/>
          </w:tcPr>
          <w:p w14:paraId="71F0144B" w14:textId="77777777" w:rsidR="004F6DF4" w:rsidRPr="00872134" w:rsidRDefault="004F6DF4" w:rsidP="00AC730A">
            <w:pPr>
              <w:widowControl/>
              <w:rPr>
                <w:rFonts w:ascii="Calibri" w:eastAsia="Times New Roman" w:hAnsi="Calibri" w:cs="Calibri"/>
                <w:b/>
                <w:bCs/>
                <w:color w:val="000000"/>
                <w:sz w:val="20"/>
                <w:szCs w:val="20"/>
              </w:rPr>
            </w:pPr>
          </w:p>
        </w:tc>
        <w:tc>
          <w:tcPr>
            <w:tcW w:w="0" w:type="auto"/>
            <w:vMerge/>
            <w:tcBorders>
              <w:top w:val="nil"/>
              <w:left w:val="single" w:sz="4" w:space="0" w:color="808080"/>
              <w:bottom w:val="single" w:sz="4" w:space="0" w:color="808080"/>
              <w:right w:val="single" w:sz="4" w:space="0" w:color="808080"/>
            </w:tcBorders>
            <w:vAlign w:val="center"/>
            <w:hideMark/>
          </w:tcPr>
          <w:p w14:paraId="22477B88" w14:textId="77777777" w:rsidR="004F6DF4" w:rsidRPr="00872134" w:rsidRDefault="004F6DF4" w:rsidP="00AC730A">
            <w:pPr>
              <w:widowControl/>
              <w:rPr>
                <w:rFonts w:ascii="Calibri" w:eastAsia="Times New Roman" w:hAnsi="Calibri" w:cs="Calibri"/>
                <w:b/>
                <w:bCs/>
                <w:color w:val="000000"/>
                <w:sz w:val="20"/>
                <w:szCs w:val="20"/>
              </w:rPr>
            </w:pPr>
          </w:p>
        </w:tc>
        <w:tc>
          <w:tcPr>
            <w:tcW w:w="0" w:type="auto"/>
            <w:vMerge/>
            <w:tcBorders>
              <w:top w:val="nil"/>
              <w:left w:val="single" w:sz="4" w:space="0" w:color="808080"/>
              <w:bottom w:val="single" w:sz="4" w:space="0" w:color="808080"/>
              <w:right w:val="single" w:sz="4" w:space="0" w:color="808080"/>
            </w:tcBorders>
            <w:vAlign w:val="center"/>
            <w:hideMark/>
          </w:tcPr>
          <w:p w14:paraId="2B5AD4AB" w14:textId="77777777" w:rsidR="004F6DF4" w:rsidRPr="00872134" w:rsidRDefault="004F6DF4" w:rsidP="00AC730A">
            <w:pPr>
              <w:widowControl/>
              <w:rPr>
                <w:rFonts w:ascii="Calibri" w:eastAsia="Times New Roman" w:hAnsi="Calibri" w:cs="Calibri"/>
                <w:b/>
                <w:bCs/>
                <w:color w:val="000000"/>
                <w:sz w:val="20"/>
                <w:szCs w:val="20"/>
              </w:rPr>
            </w:pPr>
          </w:p>
        </w:tc>
        <w:tc>
          <w:tcPr>
            <w:tcW w:w="0" w:type="auto"/>
            <w:vMerge/>
            <w:tcBorders>
              <w:top w:val="nil"/>
              <w:left w:val="single" w:sz="4" w:space="0" w:color="808080"/>
              <w:bottom w:val="single" w:sz="4" w:space="0" w:color="808080"/>
              <w:right w:val="single" w:sz="4" w:space="0" w:color="808080"/>
            </w:tcBorders>
            <w:vAlign w:val="center"/>
            <w:hideMark/>
          </w:tcPr>
          <w:p w14:paraId="569D69CE" w14:textId="77777777" w:rsidR="004F6DF4" w:rsidRPr="00872134" w:rsidRDefault="004F6DF4" w:rsidP="00AC730A">
            <w:pPr>
              <w:widowControl/>
              <w:rPr>
                <w:rFonts w:ascii="Calibri" w:eastAsia="Times New Roman" w:hAnsi="Calibri" w:cs="Calibri"/>
                <w:b/>
                <w:bCs/>
                <w:color w:val="000000"/>
                <w:sz w:val="20"/>
                <w:szCs w:val="20"/>
              </w:rPr>
            </w:pPr>
          </w:p>
        </w:tc>
        <w:tc>
          <w:tcPr>
            <w:tcW w:w="0" w:type="auto"/>
            <w:vMerge/>
            <w:tcBorders>
              <w:top w:val="nil"/>
              <w:left w:val="single" w:sz="4" w:space="0" w:color="808080"/>
              <w:bottom w:val="single" w:sz="4" w:space="0" w:color="808080"/>
              <w:right w:val="single" w:sz="4" w:space="0" w:color="808080"/>
            </w:tcBorders>
            <w:vAlign w:val="center"/>
            <w:hideMark/>
          </w:tcPr>
          <w:p w14:paraId="6FF0DAD3" w14:textId="77777777" w:rsidR="004F6DF4" w:rsidRPr="00872134" w:rsidRDefault="004F6DF4" w:rsidP="00AC730A">
            <w:pPr>
              <w:widowControl/>
              <w:rPr>
                <w:rFonts w:ascii="Calibri" w:eastAsia="Times New Roman" w:hAnsi="Calibri" w:cs="Calibri"/>
                <w:b/>
                <w:bCs/>
                <w:color w:val="000000"/>
                <w:sz w:val="20"/>
                <w:szCs w:val="20"/>
              </w:rPr>
            </w:pPr>
          </w:p>
        </w:tc>
      </w:tr>
      <w:tr w:rsidR="004F6DF4" w:rsidRPr="00872134" w14:paraId="42DAEB7B" w14:textId="77777777" w:rsidTr="007413FC">
        <w:trPr>
          <w:trHeight w:val="288"/>
          <w:tblHeader/>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743A9ADC" w14:textId="77777777" w:rsidR="004F6DF4" w:rsidRPr="00872134" w:rsidRDefault="004F6DF4" w:rsidP="00AC730A">
            <w:pPr>
              <w:widowControl/>
              <w:rPr>
                <w:rFonts w:ascii="Calibri" w:eastAsia="Times New Roman" w:hAnsi="Calibri" w:cs="Calibri"/>
                <w:b/>
                <w:bCs/>
                <w:color w:val="000000"/>
                <w:sz w:val="20"/>
                <w:szCs w:val="20"/>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0753D047" w14:textId="77777777" w:rsidR="004F6DF4" w:rsidRPr="00872134" w:rsidRDefault="004F6DF4" w:rsidP="00AC730A">
            <w:pPr>
              <w:widowControl/>
              <w:rPr>
                <w:rFonts w:ascii="Calibri" w:eastAsia="Times New Roman" w:hAnsi="Calibri" w:cs="Calibri"/>
                <w:b/>
                <w:bCs/>
                <w:color w:val="000000"/>
                <w:sz w:val="20"/>
                <w:szCs w:val="20"/>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3569EC11" w14:textId="77777777" w:rsidR="004F6DF4" w:rsidRPr="00872134" w:rsidRDefault="004F6DF4" w:rsidP="00AC730A">
            <w:pPr>
              <w:widowControl/>
              <w:rPr>
                <w:rFonts w:ascii="Calibri" w:eastAsia="Times New Roman" w:hAnsi="Calibri" w:cs="Calibri"/>
                <w:b/>
                <w:bCs/>
                <w:color w:val="000000"/>
                <w:sz w:val="20"/>
                <w:szCs w:val="20"/>
              </w:rPr>
            </w:pPr>
          </w:p>
        </w:tc>
        <w:tc>
          <w:tcPr>
            <w:tcW w:w="0" w:type="auto"/>
            <w:vMerge/>
            <w:tcBorders>
              <w:top w:val="nil"/>
              <w:left w:val="single" w:sz="4" w:space="0" w:color="808080"/>
              <w:bottom w:val="single" w:sz="4" w:space="0" w:color="808080"/>
              <w:right w:val="single" w:sz="4" w:space="0" w:color="808080"/>
            </w:tcBorders>
            <w:vAlign w:val="center"/>
            <w:hideMark/>
          </w:tcPr>
          <w:p w14:paraId="3B920B76" w14:textId="77777777" w:rsidR="004F6DF4" w:rsidRPr="00872134" w:rsidRDefault="004F6DF4" w:rsidP="00AC730A">
            <w:pPr>
              <w:widowControl/>
              <w:rPr>
                <w:rFonts w:ascii="Calibri" w:eastAsia="Times New Roman" w:hAnsi="Calibri" w:cs="Calibri"/>
                <w:b/>
                <w:bCs/>
                <w:color w:val="000000"/>
                <w:sz w:val="20"/>
                <w:szCs w:val="20"/>
              </w:rPr>
            </w:pPr>
          </w:p>
        </w:tc>
        <w:tc>
          <w:tcPr>
            <w:tcW w:w="0" w:type="auto"/>
            <w:vMerge/>
            <w:tcBorders>
              <w:top w:val="nil"/>
              <w:left w:val="single" w:sz="4" w:space="0" w:color="808080"/>
              <w:bottom w:val="single" w:sz="4" w:space="0" w:color="808080"/>
              <w:right w:val="single" w:sz="4" w:space="0" w:color="808080"/>
            </w:tcBorders>
            <w:vAlign w:val="center"/>
            <w:hideMark/>
          </w:tcPr>
          <w:p w14:paraId="6CCE8C0D" w14:textId="77777777" w:rsidR="004F6DF4" w:rsidRPr="00872134" w:rsidRDefault="004F6DF4" w:rsidP="00AC730A">
            <w:pPr>
              <w:widowControl/>
              <w:rPr>
                <w:rFonts w:ascii="Calibri" w:eastAsia="Times New Roman" w:hAnsi="Calibri" w:cs="Calibri"/>
                <w:b/>
                <w:bCs/>
                <w:color w:val="000000"/>
                <w:sz w:val="20"/>
                <w:szCs w:val="20"/>
              </w:rPr>
            </w:pPr>
          </w:p>
        </w:tc>
        <w:tc>
          <w:tcPr>
            <w:tcW w:w="0" w:type="auto"/>
            <w:vMerge/>
            <w:tcBorders>
              <w:top w:val="nil"/>
              <w:left w:val="single" w:sz="4" w:space="0" w:color="808080"/>
              <w:bottom w:val="single" w:sz="4" w:space="0" w:color="808080"/>
              <w:right w:val="single" w:sz="4" w:space="0" w:color="808080"/>
            </w:tcBorders>
            <w:vAlign w:val="center"/>
            <w:hideMark/>
          </w:tcPr>
          <w:p w14:paraId="4ADFB4ED" w14:textId="77777777" w:rsidR="004F6DF4" w:rsidRPr="00872134" w:rsidRDefault="004F6DF4" w:rsidP="00AC730A">
            <w:pPr>
              <w:widowControl/>
              <w:rPr>
                <w:rFonts w:ascii="Calibri" w:eastAsia="Times New Roman" w:hAnsi="Calibri" w:cs="Calibri"/>
                <w:b/>
                <w:bCs/>
                <w:color w:val="000000"/>
                <w:sz w:val="20"/>
                <w:szCs w:val="20"/>
              </w:rPr>
            </w:pPr>
          </w:p>
        </w:tc>
        <w:tc>
          <w:tcPr>
            <w:tcW w:w="0" w:type="auto"/>
            <w:vMerge/>
            <w:tcBorders>
              <w:top w:val="nil"/>
              <w:left w:val="single" w:sz="4" w:space="0" w:color="808080"/>
              <w:bottom w:val="single" w:sz="4" w:space="0" w:color="808080"/>
              <w:right w:val="single" w:sz="4" w:space="0" w:color="808080"/>
            </w:tcBorders>
            <w:vAlign w:val="center"/>
            <w:hideMark/>
          </w:tcPr>
          <w:p w14:paraId="032CB8A6" w14:textId="77777777" w:rsidR="004F6DF4" w:rsidRPr="00872134" w:rsidRDefault="004F6DF4" w:rsidP="00AC730A">
            <w:pPr>
              <w:widowControl/>
              <w:rPr>
                <w:rFonts w:ascii="Calibri" w:eastAsia="Times New Roman" w:hAnsi="Calibri" w:cs="Calibri"/>
                <w:b/>
                <w:bCs/>
                <w:color w:val="000000"/>
                <w:sz w:val="20"/>
                <w:szCs w:val="20"/>
              </w:rPr>
            </w:pPr>
          </w:p>
        </w:tc>
        <w:tc>
          <w:tcPr>
            <w:tcW w:w="0" w:type="auto"/>
            <w:vMerge/>
            <w:tcBorders>
              <w:top w:val="nil"/>
              <w:left w:val="single" w:sz="4" w:space="0" w:color="808080"/>
              <w:bottom w:val="single" w:sz="4" w:space="0" w:color="808080"/>
              <w:right w:val="single" w:sz="4" w:space="0" w:color="808080"/>
            </w:tcBorders>
            <w:vAlign w:val="center"/>
            <w:hideMark/>
          </w:tcPr>
          <w:p w14:paraId="65B475E5" w14:textId="77777777" w:rsidR="004F6DF4" w:rsidRPr="00872134" w:rsidRDefault="004F6DF4" w:rsidP="00AC730A">
            <w:pPr>
              <w:widowControl/>
              <w:rPr>
                <w:rFonts w:ascii="Calibri" w:eastAsia="Times New Roman" w:hAnsi="Calibri" w:cs="Calibri"/>
                <w:b/>
                <w:bCs/>
                <w:color w:val="000000"/>
                <w:sz w:val="20"/>
                <w:szCs w:val="20"/>
              </w:rPr>
            </w:pPr>
          </w:p>
        </w:tc>
        <w:tc>
          <w:tcPr>
            <w:tcW w:w="0" w:type="auto"/>
            <w:vMerge/>
            <w:tcBorders>
              <w:top w:val="nil"/>
              <w:left w:val="single" w:sz="4" w:space="0" w:color="808080"/>
              <w:bottom w:val="single" w:sz="4" w:space="0" w:color="808080"/>
              <w:right w:val="single" w:sz="4" w:space="0" w:color="808080"/>
            </w:tcBorders>
            <w:vAlign w:val="center"/>
            <w:hideMark/>
          </w:tcPr>
          <w:p w14:paraId="571BB7DF" w14:textId="77777777" w:rsidR="004F6DF4" w:rsidRPr="00872134" w:rsidRDefault="004F6DF4" w:rsidP="00AC730A">
            <w:pPr>
              <w:widowControl/>
              <w:rPr>
                <w:rFonts w:ascii="Calibri" w:eastAsia="Times New Roman" w:hAnsi="Calibri" w:cs="Calibri"/>
                <w:b/>
                <w:bCs/>
                <w:color w:val="000000"/>
                <w:sz w:val="20"/>
                <w:szCs w:val="20"/>
              </w:rPr>
            </w:pPr>
          </w:p>
        </w:tc>
        <w:tc>
          <w:tcPr>
            <w:tcW w:w="0" w:type="auto"/>
            <w:vMerge/>
            <w:tcBorders>
              <w:top w:val="nil"/>
              <w:left w:val="single" w:sz="4" w:space="0" w:color="808080"/>
              <w:bottom w:val="single" w:sz="4" w:space="0" w:color="808080"/>
              <w:right w:val="single" w:sz="4" w:space="0" w:color="808080"/>
            </w:tcBorders>
            <w:vAlign w:val="center"/>
            <w:hideMark/>
          </w:tcPr>
          <w:p w14:paraId="5D69C325" w14:textId="77777777" w:rsidR="004F6DF4" w:rsidRPr="00872134" w:rsidRDefault="004F6DF4" w:rsidP="00AC730A">
            <w:pPr>
              <w:widowControl/>
              <w:rPr>
                <w:rFonts w:ascii="Calibri" w:eastAsia="Times New Roman" w:hAnsi="Calibri" w:cs="Calibri"/>
                <w:b/>
                <w:bCs/>
                <w:color w:val="000000"/>
                <w:sz w:val="20"/>
                <w:szCs w:val="20"/>
              </w:rPr>
            </w:pPr>
          </w:p>
        </w:tc>
        <w:tc>
          <w:tcPr>
            <w:tcW w:w="0" w:type="auto"/>
            <w:vMerge/>
            <w:tcBorders>
              <w:top w:val="nil"/>
              <w:left w:val="single" w:sz="4" w:space="0" w:color="808080"/>
              <w:bottom w:val="single" w:sz="4" w:space="0" w:color="808080"/>
              <w:right w:val="single" w:sz="4" w:space="0" w:color="808080"/>
            </w:tcBorders>
            <w:vAlign w:val="center"/>
            <w:hideMark/>
          </w:tcPr>
          <w:p w14:paraId="3D705A2D" w14:textId="77777777" w:rsidR="004F6DF4" w:rsidRPr="00872134" w:rsidRDefault="004F6DF4" w:rsidP="00AC730A">
            <w:pPr>
              <w:widowControl/>
              <w:rPr>
                <w:rFonts w:ascii="Calibri" w:eastAsia="Times New Roman" w:hAnsi="Calibri" w:cs="Calibri"/>
                <w:b/>
                <w:bCs/>
                <w:color w:val="000000"/>
                <w:sz w:val="20"/>
                <w:szCs w:val="20"/>
              </w:rPr>
            </w:pPr>
          </w:p>
        </w:tc>
        <w:tc>
          <w:tcPr>
            <w:tcW w:w="0" w:type="auto"/>
            <w:vMerge/>
            <w:tcBorders>
              <w:top w:val="nil"/>
              <w:left w:val="single" w:sz="4" w:space="0" w:color="808080"/>
              <w:bottom w:val="single" w:sz="4" w:space="0" w:color="808080"/>
              <w:right w:val="single" w:sz="4" w:space="0" w:color="808080"/>
            </w:tcBorders>
            <w:vAlign w:val="center"/>
            <w:hideMark/>
          </w:tcPr>
          <w:p w14:paraId="1A40543B" w14:textId="77777777" w:rsidR="004F6DF4" w:rsidRPr="00872134" w:rsidRDefault="004F6DF4" w:rsidP="00AC730A">
            <w:pPr>
              <w:widowControl/>
              <w:rPr>
                <w:rFonts w:ascii="Calibri" w:eastAsia="Times New Roman" w:hAnsi="Calibri" w:cs="Calibri"/>
                <w:b/>
                <w:bCs/>
                <w:color w:val="000000"/>
                <w:sz w:val="20"/>
                <w:szCs w:val="20"/>
              </w:rPr>
            </w:pPr>
          </w:p>
        </w:tc>
        <w:tc>
          <w:tcPr>
            <w:tcW w:w="0" w:type="auto"/>
            <w:vMerge/>
            <w:tcBorders>
              <w:top w:val="nil"/>
              <w:left w:val="single" w:sz="4" w:space="0" w:color="808080"/>
              <w:bottom w:val="single" w:sz="4" w:space="0" w:color="808080"/>
              <w:right w:val="single" w:sz="4" w:space="0" w:color="808080"/>
            </w:tcBorders>
            <w:vAlign w:val="center"/>
            <w:hideMark/>
          </w:tcPr>
          <w:p w14:paraId="30EC13C8" w14:textId="77777777" w:rsidR="004F6DF4" w:rsidRPr="00872134" w:rsidRDefault="004F6DF4" w:rsidP="00AC730A">
            <w:pPr>
              <w:widowControl/>
              <w:rPr>
                <w:rFonts w:ascii="Calibri" w:eastAsia="Times New Roman" w:hAnsi="Calibri" w:cs="Calibri"/>
                <w:b/>
                <w:bCs/>
                <w:color w:val="000000"/>
                <w:sz w:val="20"/>
                <w:szCs w:val="20"/>
              </w:rPr>
            </w:pPr>
          </w:p>
        </w:tc>
        <w:tc>
          <w:tcPr>
            <w:tcW w:w="0" w:type="auto"/>
            <w:vMerge/>
            <w:tcBorders>
              <w:top w:val="nil"/>
              <w:left w:val="single" w:sz="4" w:space="0" w:color="808080"/>
              <w:bottom w:val="single" w:sz="4" w:space="0" w:color="808080"/>
              <w:right w:val="single" w:sz="4" w:space="0" w:color="808080"/>
            </w:tcBorders>
            <w:vAlign w:val="center"/>
            <w:hideMark/>
          </w:tcPr>
          <w:p w14:paraId="6BBFA9E8" w14:textId="77777777" w:rsidR="004F6DF4" w:rsidRPr="00872134" w:rsidRDefault="004F6DF4" w:rsidP="00AC730A">
            <w:pPr>
              <w:widowControl/>
              <w:rPr>
                <w:rFonts w:ascii="Calibri" w:eastAsia="Times New Roman" w:hAnsi="Calibri" w:cs="Calibri"/>
                <w:b/>
                <w:bCs/>
                <w:color w:val="000000"/>
                <w:sz w:val="20"/>
                <w:szCs w:val="20"/>
              </w:rPr>
            </w:pPr>
          </w:p>
        </w:tc>
        <w:tc>
          <w:tcPr>
            <w:tcW w:w="0" w:type="auto"/>
            <w:vMerge/>
            <w:tcBorders>
              <w:top w:val="nil"/>
              <w:left w:val="single" w:sz="4" w:space="0" w:color="808080"/>
              <w:bottom w:val="single" w:sz="4" w:space="0" w:color="808080"/>
              <w:right w:val="single" w:sz="4" w:space="0" w:color="808080"/>
            </w:tcBorders>
            <w:vAlign w:val="center"/>
            <w:hideMark/>
          </w:tcPr>
          <w:p w14:paraId="32E629B6" w14:textId="77777777" w:rsidR="004F6DF4" w:rsidRPr="00872134" w:rsidRDefault="004F6DF4" w:rsidP="00AC730A">
            <w:pPr>
              <w:widowControl/>
              <w:rPr>
                <w:rFonts w:ascii="Calibri" w:eastAsia="Times New Roman" w:hAnsi="Calibri" w:cs="Calibri"/>
                <w:b/>
                <w:bCs/>
                <w:color w:val="000000"/>
                <w:sz w:val="20"/>
                <w:szCs w:val="20"/>
              </w:rPr>
            </w:pPr>
          </w:p>
        </w:tc>
      </w:tr>
      <w:tr w:rsidR="004F6DF4" w:rsidRPr="00872134" w14:paraId="12B9AE82" w14:textId="77777777" w:rsidTr="007413FC">
        <w:trPr>
          <w:trHeight w:val="312"/>
        </w:trPr>
        <w:tc>
          <w:tcPr>
            <w:tcW w:w="0" w:type="auto"/>
            <w:gridSpan w:val="3"/>
            <w:tcBorders>
              <w:top w:val="single" w:sz="4" w:space="0" w:color="808080"/>
              <w:left w:val="single" w:sz="4" w:space="0" w:color="808080"/>
              <w:bottom w:val="single" w:sz="4" w:space="0" w:color="808080"/>
              <w:right w:val="nil"/>
            </w:tcBorders>
            <w:shd w:val="clear" w:color="000000" w:fill="D6DCE4"/>
            <w:noWrap/>
            <w:vAlign w:val="center"/>
            <w:hideMark/>
          </w:tcPr>
          <w:p w14:paraId="6388A8A5"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Patent Application Filing Fees</w:t>
            </w:r>
          </w:p>
        </w:tc>
        <w:tc>
          <w:tcPr>
            <w:tcW w:w="0" w:type="auto"/>
            <w:tcBorders>
              <w:top w:val="nil"/>
              <w:left w:val="nil"/>
              <w:bottom w:val="single" w:sz="4" w:space="0" w:color="808080"/>
              <w:right w:val="nil"/>
            </w:tcBorders>
            <w:shd w:val="clear" w:color="000000" w:fill="D6DCE4"/>
            <w:noWrap/>
            <w:vAlign w:val="center"/>
            <w:hideMark/>
          </w:tcPr>
          <w:p w14:paraId="0CBAAF6A"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70E83771"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17A3E443"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05789BB6"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7EFA3F86"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6163F08A"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520FB786"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40005DE8"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691F5908"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72A77A3E"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1E09A3C5"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72DC9128"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r>
      <w:tr w:rsidR="004F6DF4" w:rsidRPr="00872134" w14:paraId="2CB405F0" w14:textId="77777777" w:rsidTr="007413FC">
        <w:trPr>
          <w:trHeight w:val="408"/>
        </w:trPr>
        <w:tc>
          <w:tcPr>
            <w:tcW w:w="0" w:type="auto"/>
            <w:tcBorders>
              <w:top w:val="nil"/>
              <w:left w:val="single" w:sz="4" w:space="0" w:color="808080"/>
              <w:bottom w:val="single" w:sz="4" w:space="0" w:color="808080"/>
              <w:right w:val="single" w:sz="4" w:space="0" w:color="808080"/>
            </w:tcBorders>
            <w:shd w:val="clear" w:color="auto" w:fill="auto"/>
            <w:noWrap/>
            <w:vAlign w:val="bottom"/>
            <w:hideMark/>
          </w:tcPr>
          <w:p w14:paraId="7868782E"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1011/2011/3011</w:t>
            </w:r>
          </w:p>
        </w:tc>
        <w:tc>
          <w:tcPr>
            <w:tcW w:w="0" w:type="auto"/>
            <w:tcBorders>
              <w:top w:val="nil"/>
              <w:left w:val="nil"/>
              <w:bottom w:val="single" w:sz="4" w:space="0" w:color="808080"/>
              <w:right w:val="single" w:sz="4" w:space="0" w:color="808080"/>
            </w:tcBorders>
            <w:shd w:val="clear" w:color="auto" w:fill="auto"/>
            <w:noWrap/>
            <w:vAlign w:val="bottom"/>
            <w:hideMark/>
          </w:tcPr>
          <w:p w14:paraId="5AD77D70"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1.16(a)</w:t>
            </w:r>
          </w:p>
        </w:tc>
        <w:tc>
          <w:tcPr>
            <w:tcW w:w="0" w:type="auto"/>
            <w:tcBorders>
              <w:top w:val="nil"/>
              <w:left w:val="nil"/>
              <w:bottom w:val="single" w:sz="4" w:space="0" w:color="808080"/>
              <w:right w:val="single" w:sz="4" w:space="0" w:color="808080"/>
            </w:tcBorders>
            <w:shd w:val="clear" w:color="auto" w:fill="auto"/>
            <w:vAlign w:val="center"/>
            <w:hideMark/>
          </w:tcPr>
          <w:p w14:paraId="17F40DED"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Basic Filing fee - Utility (paper filing also requires non-electronic filing fee under 1.16(t))</w:t>
            </w:r>
          </w:p>
        </w:tc>
        <w:tc>
          <w:tcPr>
            <w:tcW w:w="0" w:type="auto"/>
            <w:tcBorders>
              <w:top w:val="nil"/>
              <w:left w:val="nil"/>
              <w:bottom w:val="single" w:sz="4" w:space="0" w:color="808080"/>
              <w:right w:val="single" w:sz="4" w:space="0" w:color="808080"/>
            </w:tcBorders>
            <w:shd w:val="clear" w:color="auto" w:fill="auto"/>
            <w:noWrap/>
            <w:vAlign w:val="bottom"/>
            <w:hideMark/>
          </w:tcPr>
          <w:p w14:paraId="08C7079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$300 </w:t>
            </w:r>
          </w:p>
        </w:tc>
        <w:tc>
          <w:tcPr>
            <w:tcW w:w="0" w:type="auto"/>
            <w:tcBorders>
              <w:top w:val="nil"/>
              <w:left w:val="nil"/>
              <w:bottom w:val="single" w:sz="4" w:space="0" w:color="808080"/>
              <w:right w:val="single" w:sz="4" w:space="0" w:color="808080"/>
            </w:tcBorders>
            <w:shd w:val="clear" w:color="auto" w:fill="auto"/>
            <w:noWrap/>
            <w:vAlign w:val="bottom"/>
            <w:hideMark/>
          </w:tcPr>
          <w:p w14:paraId="567A815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$150 </w:t>
            </w:r>
          </w:p>
        </w:tc>
        <w:tc>
          <w:tcPr>
            <w:tcW w:w="0" w:type="auto"/>
            <w:tcBorders>
              <w:top w:val="nil"/>
              <w:left w:val="nil"/>
              <w:bottom w:val="single" w:sz="4" w:space="0" w:color="808080"/>
              <w:right w:val="single" w:sz="4" w:space="0" w:color="808080"/>
            </w:tcBorders>
            <w:shd w:val="clear" w:color="auto" w:fill="auto"/>
            <w:noWrap/>
            <w:vAlign w:val="bottom"/>
            <w:hideMark/>
          </w:tcPr>
          <w:p w14:paraId="34C1F3BA"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$75 </w:t>
            </w:r>
          </w:p>
        </w:tc>
        <w:tc>
          <w:tcPr>
            <w:tcW w:w="0" w:type="auto"/>
            <w:tcBorders>
              <w:top w:val="nil"/>
              <w:left w:val="nil"/>
              <w:bottom w:val="single" w:sz="4" w:space="0" w:color="808080"/>
              <w:right w:val="single" w:sz="4" w:space="0" w:color="808080"/>
            </w:tcBorders>
            <w:shd w:val="clear" w:color="000000" w:fill="DDEBF7"/>
            <w:noWrap/>
            <w:vAlign w:val="bottom"/>
            <w:hideMark/>
          </w:tcPr>
          <w:p w14:paraId="0FAFF4B9"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$320 </w:t>
            </w:r>
          </w:p>
        </w:tc>
        <w:tc>
          <w:tcPr>
            <w:tcW w:w="0" w:type="auto"/>
            <w:tcBorders>
              <w:top w:val="nil"/>
              <w:left w:val="nil"/>
              <w:bottom w:val="single" w:sz="4" w:space="0" w:color="808080"/>
              <w:right w:val="single" w:sz="4" w:space="0" w:color="808080"/>
            </w:tcBorders>
            <w:shd w:val="clear" w:color="000000" w:fill="DDEBF7"/>
            <w:noWrap/>
            <w:vAlign w:val="bottom"/>
            <w:hideMark/>
          </w:tcPr>
          <w:p w14:paraId="6C4C21FD"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$160 </w:t>
            </w:r>
          </w:p>
        </w:tc>
        <w:tc>
          <w:tcPr>
            <w:tcW w:w="0" w:type="auto"/>
            <w:tcBorders>
              <w:top w:val="nil"/>
              <w:left w:val="nil"/>
              <w:bottom w:val="single" w:sz="4" w:space="0" w:color="808080"/>
              <w:right w:val="single" w:sz="4" w:space="0" w:color="808080"/>
            </w:tcBorders>
            <w:shd w:val="clear" w:color="000000" w:fill="DDEBF7"/>
            <w:noWrap/>
            <w:vAlign w:val="bottom"/>
            <w:hideMark/>
          </w:tcPr>
          <w:p w14:paraId="3FC0DD5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$80 </w:t>
            </w:r>
          </w:p>
        </w:tc>
        <w:tc>
          <w:tcPr>
            <w:tcW w:w="0" w:type="auto"/>
            <w:tcBorders>
              <w:top w:val="nil"/>
              <w:left w:val="nil"/>
              <w:bottom w:val="single" w:sz="4" w:space="0" w:color="808080"/>
              <w:right w:val="single" w:sz="4" w:space="0" w:color="808080"/>
            </w:tcBorders>
            <w:shd w:val="clear" w:color="000000" w:fill="FFFFFF"/>
            <w:noWrap/>
            <w:vAlign w:val="bottom"/>
            <w:hideMark/>
          </w:tcPr>
          <w:p w14:paraId="64F9661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 </w:t>
            </w:r>
          </w:p>
        </w:tc>
        <w:tc>
          <w:tcPr>
            <w:tcW w:w="0" w:type="auto"/>
            <w:tcBorders>
              <w:top w:val="nil"/>
              <w:left w:val="nil"/>
              <w:bottom w:val="single" w:sz="4" w:space="0" w:color="808080"/>
              <w:right w:val="single" w:sz="4" w:space="0" w:color="808080"/>
            </w:tcBorders>
            <w:shd w:val="clear" w:color="000000" w:fill="FFFFFF"/>
            <w:noWrap/>
            <w:vAlign w:val="bottom"/>
            <w:hideMark/>
          </w:tcPr>
          <w:p w14:paraId="4ECE85BA"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 </w:t>
            </w:r>
          </w:p>
        </w:tc>
        <w:tc>
          <w:tcPr>
            <w:tcW w:w="0" w:type="auto"/>
            <w:tcBorders>
              <w:top w:val="nil"/>
              <w:left w:val="nil"/>
              <w:bottom w:val="single" w:sz="4" w:space="0" w:color="808080"/>
              <w:right w:val="single" w:sz="4" w:space="0" w:color="808080"/>
            </w:tcBorders>
            <w:shd w:val="clear" w:color="000000" w:fill="FFFFFF"/>
            <w:noWrap/>
            <w:vAlign w:val="bottom"/>
            <w:hideMark/>
          </w:tcPr>
          <w:p w14:paraId="63ED16B2"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 </w:t>
            </w:r>
          </w:p>
        </w:tc>
        <w:tc>
          <w:tcPr>
            <w:tcW w:w="0" w:type="auto"/>
            <w:tcBorders>
              <w:top w:val="nil"/>
              <w:left w:val="nil"/>
              <w:bottom w:val="single" w:sz="4" w:space="0" w:color="808080"/>
              <w:right w:val="single" w:sz="4" w:space="0" w:color="808080"/>
            </w:tcBorders>
            <w:shd w:val="clear" w:color="000000" w:fill="FFFFFF"/>
            <w:noWrap/>
            <w:vAlign w:val="bottom"/>
            <w:hideMark/>
          </w:tcPr>
          <w:p w14:paraId="198C9A9C"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7%</w:t>
            </w:r>
          </w:p>
        </w:tc>
        <w:tc>
          <w:tcPr>
            <w:tcW w:w="0" w:type="auto"/>
            <w:tcBorders>
              <w:top w:val="nil"/>
              <w:left w:val="nil"/>
              <w:bottom w:val="single" w:sz="4" w:space="0" w:color="808080"/>
              <w:right w:val="single" w:sz="4" w:space="0" w:color="808080"/>
            </w:tcBorders>
            <w:shd w:val="clear" w:color="000000" w:fill="FFFFFF"/>
            <w:noWrap/>
            <w:vAlign w:val="bottom"/>
            <w:hideMark/>
          </w:tcPr>
          <w:p w14:paraId="42141462"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7%</w:t>
            </w:r>
          </w:p>
        </w:tc>
        <w:tc>
          <w:tcPr>
            <w:tcW w:w="0" w:type="auto"/>
            <w:tcBorders>
              <w:top w:val="nil"/>
              <w:left w:val="nil"/>
              <w:bottom w:val="single" w:sz="4" w:space="0" w:color="808080"/>
              <w:right w:val="single" w:sz="4" w:space="0" w:color="808080"/>
            </w:tcBorders>
            <w:shd w:val="clear" w:color="000000" w:fill="FFFFFF"/>
            <w:noWrap/>
            <w:vAlign w:val="bottom"/>
            <w:hideMark/>
          </w:tcPr>
          <w:p w14:paraId="175ED8E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7%</w:t>
            </w:r>
          </w:p>
        </w:tc>
      </w:tr>
      <w:tr w:rsidR="004F6DF4" w:rsidRPr="00872134" w14:paraId="1970D8E7" w14:textId="77777777" w:rsidTr="007413FC">
        <w:trPr>
          <w:trHeight w:val="210"/>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115490DF"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4011</w:t>
            </w:r>
          </w:p>
        </w:tc>
        <w:tc>
          <w:tcPr>
            <w:tcW w:w="0" w:type="auto"/>
            <w:tcBorders>
              <w:top w:val="nil"/>
              <w:left w:val="nil"/>
              <w:bottom w:val="single" w:sz="4" w:space="0" w:color="808080"/>
              <w:right w:val="single" w:sz="4" w:space="0" w:color="808080"/>
            </w:tcBorders>
            <w:shd w:val="clear" w:color="auto" w:fill="auto"/>
            <w:noWrap/>
            <w:vAlign w:val="center"/>
            <w:hideMark/>
          </w:tcPr>
          <w:p w14:paraId="744675D4"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1.16(a)</w:t>
            </w:r>
          </w:p>
        </w:tc>
        <w:tc>
          <w:tcPr>
            <w:tcW w:w="0" w:type="auto"/>
            <w:tcBorders>
              <w:top w:val="nil"/>
              <w:left w:val="nil"/>
              <w:bottom w:val="single" w:sz="4" w:space="0" w:color="808080"/>
              <w:right w:val="single" w:sz="4" w:space="0" w:color="808080"/>
            </w:tcBorders>
            <w:shd w:val="clear" w:color="auto" w:fill="auto"/>
            <w:vAlign w:val="center"/>
            <w:hideMark/>
          </w:tcPr>
          <w:p w14:paraId="4E233668"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Basic filing fee - Utility (electronic filing for small entities)</w:t>
            </w:r>
          </w:p>
        </w:tc>
        <w:tc>
          <w:tcPr>
            <w:tcW w:w="0" w:type="auto"/>
            <w:tcBorders>
              <w:top w:val="nil"/>
              <w:left w:val="nil"/>
              <w:bottom w:val="single" w:sz="4" w:space="0" w:color="808080"/>
              <w:right w:val="single" w:sz="4" w:space="0" w:color="808080"/>
            </w:tcBorders>
            <w:shd w:val="clear" w:color="auto" w:fill="auto"/>
            <w:noWrap/>
            <w:vAlign w:val="bottom"/>
            <w:hideMark/>
          </w:tcPr>
          <w:p w14:paraId="37EB1F4E"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n/a</w:t>
            </w:r>
          </w:p>
        </w:tc>
        <w:tc>
          <w:tcPr>
            <w:tcW w:w="0" w:type="auto"/>
            <w:tcBorders>
              <w:top w:val="nil"/>
              <w:left w:val="nil"/>
              <w:bottom w:val="single" w:sz="4" w:space="0" w:color="808080"/>
              <w:right w:val="single" w:sz="4" w:space="0" w:color="808080"/>
            </w:tcBorders>
            <w:shd w:val="clear" w:color="auto" w:fill="auto"/>
            <w:noWrap/>
            <w:vAlign w:val="bottom"/>
            <w:hideMark/>
          </w:tcPr>
          <w:p w14:paraId="521CBFE9"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$75 </w:t>
            </w:r>
          </w:p>
        </w:tc>
        <w:tc>
          <w:tcPr>
            <w:tcW w:w="0" w:type="auto"/>
            <w:tcBorders>
              <w:top w:val="nil"/>
              <w:left w:val="nil"/>
              <w:bottom w:val="single" w:sz="4" w:space="0" w:color="808080"/>
              <w:right w:val="single" w:sz="4" w:space="0" w:color="808080"/>
            </w:tcBorders>
            <w:shd w:val="clear" w:color="auto" w:fill="auto"/>
            <w:noWrap/>
            <w:vAlign w:val="bottom"/>
            <w:hideMark/>
          </w:tcPr>
          <w:p w14:paraId="33FB3FE9"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n/a</w:t>
            </w:r>
          </w:p>
        </w:tc>
        <w:tc>
          <w:tcPr>
            <w:tcW w:w="0" w:type="auto"/>
            <w:tcBorders>
              <w:top w:val="nil"/>
              <w:left w:val="nil"/>
              <w:bottom w:val="single" w:sz="4" w:space="0" w:color="808080"/>
              <w:right w:val="single" w:sz="4" w:space="0" w:color="808080"/>
            </w:tcBorders>
            <w:shd w:val="clear" w:color="000000" w:fill="DDEBF7"/>
            <w:noWrap/>
            <w:vAlign w:val="bottom"/>
            <w:hideMark/>
          </w:tcPr>
          <w:p w14:paraId="48CFA78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n/a</w:t>
            </w:r>
          </w:p>
        </w:tc>
        <w:tc>
          <w:tcPr>
            <w:tcW w:w="0" w:type="auto"/>
            <w:tcBorders>
              <w:top w:val="nil"/>
              <w:left w:val="nil"/>
              <w:bottom w:val="single" w:sz="4" w:space="0" w:color="808080"/>
              <w:right w:val="single" w:sz="4" w:space="0" w:color="808080"/>
            </w:tcBorders>
            <w:shd w:val="clear" w:color="000000" w:fill="DDEBF7"/>
            <w:noWrap/>
            <w:vAlign w:val="bottom"/>
            <w:hideMark/>
          </w:tcPr>
          <w:p w14:paraId="615BF19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$80 </w:t>
            </w:r>
          </w:p>
        </w:tc>
        <w:tc>
          <w:tcPr>
            <w:tcW w:w="0" w:type="auto"/>
            <w:tcBorders>
              <w:top w:val="nil"/>
              <w:left w:val="nil"/>
              <w:bottom w:val="single" w:sz="4" w:space="0" w:color="808080"/>
              <w:right w:val="single" w:sz="4" w:space="0" w:color="808080"/>
            </w:tcBorders>
            <w:shd w:val="clear" w:color="000000" w:fill="DDEBF7"/>
            <w:noWrap/>
            <w:vAlign w:val="bottom"/>
            <w:hideMark/>
          </w:tcPr>
          <w:p w14:paraId="1F500320"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n/a</w:t>
            </w:r>
          </w:p>
        </w:tc>
        <w:tc>
          <w:tcPr>
            <w:tcW w:w="0" w:type="auto"/>
            <w:tcBorders>
              <w:top w:val="nil"/>
              <w:left w:val="nil"/>
              <w:bottom w:val="single" w:sz="4" w:space="0" w:color="808080"/>
              <w:right w:val="single" w:sz="4" w:space="0" w:color="808080"/>
            </w:tcBorders>
            <w:shd w:val="clear" w:color="000000" w:fill="FFFFFF"/>
            <w:noWrap/>
            <w:vAlign w:val="bottom"/>
            <w:hideMark/>
          </w:tcPr>
          <w:p w14:paraId="5B94B139"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n/a</w:t>
            </w:r>
          </w:p>
        </w:tc>
        <w:tc>
          <w:tcPr>
            <w:tcW w:w="0" w:type="auto"/>
            <w:tcBorders>
              <w:top w:val="nil"/>
              <w:left w:val="nil"/>
              <w:bottom w:val="single" w:sz="4" w:space="0" w:color="808080"/>
              <w:right w:val="single" w:sz="4" w:space="0" w:color="808080"/>
            </w:tcBorders>
            <w:shd w:val="clear" w:color="000000" w:fill="FFFFFF"/>
            <w:noWrap/>
            <w:vAlign w:val="bottom"/>
            <w:hideMark/>
          </w:tcPr>
          <w:p w14:paraId="725FC64C"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 </w:t>
            </w:r>
          </w:p>
        </w:tc>
        <w:tc>
          <w:tcPr>
            <w:tcW w:w="0" w:type="auto"/>
            <w:tcBorders>
              <w:top w:val="nil"/>
              <w:left w:val="nil"/>
              <w:bottom w:val="single" w:sz="4" w:space="0" w:color="808080"/>
              <w:right w:val="single" w:sz="4" w:space="0" w:color="808080"/>
            </w:tcBorders>
            <w:shd w:val="clear" w:color="000000" w:fill="FFFFFF"/>
            <w:noWrap/>
            <w:vAlign w:val="bottom"/>
            <w:hideMark/>
          </w:tcPr>
          <w:p w14:paraId="5F4755B5"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n/a</w:t>
            </w:r>
          </w:p>
        </w:tc>
        <w:tc>
          <w:tcPr>
            <w:tcW w:w="0" w:type="auto"/>
            <w:tcBorders>
              <w:top w:val="nil"/>
              <w:left w:val="nil"/>
              <w:bottom w:val="single" w:sz="4" w:space="0" w:color="808080"/>
              <w:right w:val="single" w:sz="4" w:space="0" w:color="808080"/>
            </w:tcBorders>
            <w:shd w:val="clear" w:color="000000" w:fill="FFFFFF"/>
            <w:noWrap/>
            <w:vAlign w:val="bottom"/>
            <w:hideMark/>
          </w:tcPr>
          <w:p w14:paraId="4EAFE395"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n/a</w:t>
            </w:r>
          </w:p>
        </w:tc>
        <w:tc>
          <w:tcPr>
            <w:tcW w:w="0" w:type="auto"/>
            <w:tcBorders>
              <w:top w:val="nil"/>
              <w:left w:val="nil"/>
              <w:bottom w:val="single" w:sz="4" w:space="0" w:color="808080"/>
              <w:right w:val="single" w:sz="4" w:space="0" w:color="808080"/>
            </w:tcBorders>
            <w:shd w:val="clear" w:color="000000" w:fill="FFFFFF"/>
            <w:noWrap/>
            <w:vAlign w:val="bottom"/>
            <w:hideMark/>
          </w:tcPr>
          <w:p w14:paraId="4CBABB5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7%</w:t>
            </w:r>
          </w:p>
        </w:tc>
        <w:tc>
          <w:tcPr>
            <w:tcW w:w="0" w:type="auto"/>
            <w:tcBorders>
              <w:top w:val="nil"/>
              <w:left w:val="nil"/>
              <w:bottom w:val="single" w:sz="4" w:space="0" w:color="808080"/>
              <w:right w:val="single" w:sz="4" w:space="0" w:color="808080"/>
            </w:tcBorders>
            <w:shd w:val="clear" w:color="000000" w:fill="FFFFFF"/>
            <w:noWrap/>
            <w:vAlign w:val="bottom"/>
            <w:hideMark/>
          </w:tcPr>
          <w:p w14:paraId="32B30919"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n/a</w:t>
            </w:r>
          </w:p>
        </w:tc>
      </w:tr>
      <w:tr w:rsidR="004F6DF4" w:rsidRPr="00872134" w14:paraId="4E67970D"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193DE113"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1012/2012/3012</w:t>
            </w:r>
          </w:p>
        </w:tc>
        <w:tc>
          <w:tcPr>
            <w:tcW w:w="0" w:type="auto"/>
            <w:tcBorders>
              <w:top w:val="nil"/>
              <w:left w:val="nil"/>
              <w:bottom w:val="single" w:sz="4" w:space="0" w:color="808080"/>
              <w:right w:val="single" w:sz="4" w:space="0" w:color="808080"/>
            </w:tcBorders>
            <w:shd w:val="clear" w:color="auto" w:fill="auto"/>
            <w:noWrap/>
            <w:vAlign w:val="center"/>
            <w:hideMark/>
          </w:tcPr>
          <w:p w14:paraId="75F0507E"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1.16(b)</w:t>
            </w:r>
          </w:p>
        </w:tc>
        <w:tc>
          <w:tcPr>
            <w:tcW w:w="0" w:type="auto"/>
            <w:tcBorders>
              <w:top w:val="nil"/>
              <w:left w:val="nil"/>
              <w:bottom w:val="single" w:sz="4" w:space="0" w:color="808080"/>
              <w:right w:val="single" w:sz="4" w:space="0" w:color="808080"/>
            </w:tcBorders>
            <w:shd w:val="clear" w:color="auto" w:fill="auto"/>
            <w:vAlign w:val="center"/>
            <w:hideMark/>
          </w:tcPr>
          <w:p w14:paraId="1F4CF3A0"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Basic Filing Fee - Design</w:t>
            </w:r>
          </w:p>
        </w:tc>
        <w:tc>
          <w:tcPr>
            <w:tcW w:w="0" w:type="auto"/>
            <w:tcBorders>
              <w:top w:val="nil"/>
              <w:left w:val="nil"/>
              <w:bottom w:val="single" w:sz="4" w:space="0" w:color="808080"/>
              <w:right w:val="single" w:sz="4" w:space="0" w:color="808080"/>
            </w:tcBorders>
            <w:shd w:val="clear" w:color="auto" w:fill="auto"/>
            <w:noWrap/>
            <w:vAlign w:val="bottom"/>
            <w:hideMark/>
          </w:tcPr>
          <w:p w14:paraId="662B12B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$200 </w:t>
            </w:r>
          </w:p>
        </w:tc>
        <w:tc>
          <w:tcPr>
            <w:tcW w:w="0" w:type="auto"/>
            <w:tcBorders>
              <w:top w:val="nil"/>
              <w:left w:val="nil"/>
              <w:bottom w:val="single" w:sz="4" w:space="0" w:color="808080"/>
              <w:right w:val="single" w:sz="4" w:space="0" w:color="808080"/>
            </w:tcBorders>
            <w:shd w:val="clear" w:color="auto" w:fill="auto"/>
            <w:noWrap/>
            <w:vAlign w:val="bottom"/>
            <w:hideMark/>
          </w:tcPr>
          <w:p w14:paraId="1D7A15A1"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$100 </w:t>
            </w:r>
          </w:p>
        </w:tc>
        <w:tc>
          <w:tcPr>
            <w:tcW w:w="0" w:type="auto"/>
            <w:tcBorders>
              <w:top w:val="nil"/>
              <w:left w:val="nil"/>
              <w:bottom w:val="single" w:sz="4" w:space="0" w:color="808080"/>
              <w:right w:val="single" w:sz="4" w:space="0" w:color="808080"/>
            </w:tcBorders>
            <w:shd w:val="clear" w:color="auto" w:fill="auto"/>
            <w:noWrap/>
            <w:vAlign w:val="bottom"/>
            <w:hideMark/>
          </w:tcPr>
          <w:p w14:paraId="6F9C93D5"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$50 </w:t>
            </w:r>
          </w:p>
        </w:tc>
        <w:tc>
          <w:tcPr>
            <w:tcW w:w="0" w:type="auto"/>
            <w:tcBorders>
              <w:top w:val="nil"/>
              <w:left w:val="nil"/>
              <w:bottom w:val="single" w:sz="4" w:space="0" w:color="808080"/>
              <w:right w:val="single" w:sz="4" w:space="0" w:color="808080"/>
            </w:tcBorders>
            <w:shd w:val="clear" w:color="000000" w:fill="DDEBF7"/>
            <w:noWrap/>
            <w:vAlign w:val="bottom"/>
            <w:hideMark/>
          </w:tcPr>
          <w:p w14:paraId="64E0441E"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$220 </w:t>
            </w:r>
          </w:p>
        </w:tc>
        <w:tc>
          <w:tcPr>
            <w:tcW w:w="0" w:type="auto"/>
            <w:tcBorders>
              <w:top w:val="nil"/>
              <w:left w:val="nil"/>
              <w:bottom w:val="single" w:sz="4" w:space="0" w:color="808080"/>
              <w:right w:val="single" w:sz="4" w:space="0" w:color="808080"/>
            </w:tcBorders>
            <w:shd w:val="clear" w:color="000000" w:fill="DDEBF7"/>
            <w:noWrap/>
            <w:vAlign w:val="bottom"/>
            <w:hideMark/>
          </w:tcPr>
          <w:p w14:paraId="0AA228EA"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$110 </w:t>
            </w:r>
          </w:p>
        </w:tc>
        <w:tc>
          <w:tcPr>
            <w:tcW w:w="0" w:type="auto"/>
            <w:tcBorders>
              <w:top w:val="nil"/>
              <w:left w:val="nil"/>
              <w:bottom w:val="single" w:sz="4" w:space="0" w:color="808080"/>
              <w:right w:val="single" w:sz="4" w:space="0" w:color="808080"/>
            </w:tcBorders>
            <w:shd w:val="clear" w:color="000000" w:fill="DDEBF7"/>
            <w:noWrap/>
            <w:vAlign w:val="bottom"/>
            <w:hideMark/>
          </w:tcPr>
          <w:p w14:paraId="0A084FB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$55 </w:t>
            </w:r>
          </w:p>
        </w:tc>
        <w:tc>
          <w:tcPr>
            <w:tcW w:w="0" w:type="auto"/>
            <w:tcBorders>
              <w:top w:val="nil"/>
              <w:left w:val="nil"/>
              <w:bottom w:val="single" w:sz="4" w:space="0" w:color="808080"/>
              <w:right w:val="single" w:sz="4" w:space="0" w:color="808080"/>
            </w:tcBorders>
            <w:shd w:val="clear" w:color="000000" w:fill="FFFFFF"/>
            <w:noWrap/>
            <w:vAlign w:val="bottom"/>
            <w:hideMark/>
          </w:tcPr>
          <w:p w14:paraId="7BE69D2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 </w:t>
            </w:r>
          </w:p>
        </w:tc>
        <w:tc>
          <w:tcPr>
            <w:tcW w:w="0" w:type="auto"/>
            <w:tcBorders>
              <w:top w:val="nil"/>
              <w:left w:val="nil"/>
              <w:bottom w:val="single" w:sz="4" w:space="0" w:color="808080"/>
              <w:right w:val="single" w:sz="4" w:space="0" w:color="808080"/>
            </w:tcBorders>
            <w:shd w:val="clear" w:color="000000" w:fill="FFFFFF"/>
            <w:noWrap/>
            <w:vAlign w:val="bottom"/>
            <w:hideMark/>
          </w:tcPr>
          <w:p w14:paraId="5927EF8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 </w:t>
            </w:r>
          </w:p>
        </w:tc>
        <w:tc>
          <w:tcPr>
            <w:tcW w:w="0" w:type="auto"/>
            <w:tcBorders>
              <w:top w:val="nil"/>
              <w:left w:val="nil"/>
              <w:bottom w:val="single" w:sz="4" w:space="0" w:color="808080"/>
              <w:right w:val="single" w:sz="4" w:space="0" w:color="808080"/>
            </w:tcBorders>
            <w:shd w:val="clear" w:color="000000" w:fill="FFFFFF"/>
            <w:noWrap/>
            <w:vAlign w:val="bottom"/>
            <w:hideMark/>
          </w:tcPr>
          <w:p w14:paraId="6C1D12BD"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 </w:t>
            </w:r>
          </w:p>
        </w:tc>
        <w:tc>
          <w:tcPr>
            <w:tcW w:w="0" w:type="auto"/>
            <w:tcBorders>
              <w:top w:val="nil"/>
              <w:left w:val="nil"/>
              <w:bottom w:val="single" w:sz="4" w:space="0" w:color="808080"/>
              <w:right w:val="single" w:sz="4" w:space="0" w:color="808080"/>
            </w:tcBorders>
            <w:shd w:val="clear" w:color="000000" w:fill="FFFFFF"/>
            <w:noWrap/>
            <w:vAlign w:val="bottom"/>
            <w:hideMark/>
          </w:tcPr>
          <w:p w14:paraId="3264D0CD"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10%</w:t>
            </w:r>
          </w:p>
        </w:tc>
        <w:tc>
          <w:tcPr>
            <w:tcW w:w="0" w:type="auto"/>
            <w:tcBorders>
              <w:top w:val="nil"/>
              <w:left w:val="nil"/>
              <w:bottom w:val="single" w:sz="4" w:space="0" w:color="808080"/>
              <w:right w:val="single" w:sz="4" w:space="0" w:color="808080"/>
            </w:tcBorders>
            <w:shd w:val="clear" w:color="000000" w:fill="FFFFFF"/>
            <w:noWrap/>
            <w:vAlign w:val="bottom"/>
            <w:hideMark/>
          </w:tcPr>
          <w:p w14:paraId="60AB10ED"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10%</w:t>
            </w:r>
          </w:p>
        </w:tc>
        <w:tc>
          <w:tcPr>
            <w:tcW w:w="0" w:type="auto"/>
            <w:tcBorders>
              <w:top w:val="nil"/>
              <w:left w:val="nil"/>
              <w:bottom w:val="single" w:sz="4" w:space="0" w:color="808080"/>
              <w:right w:val="single" w:sz="4" w:space="0" w:color="808080"/>
            </w:tcBorders>
            <w:shd w:val="clear" w:color="000000" w:fill="FFFFFF"/>
            <w:noWrap/>
            <w:vAlign w:val="bottom"/>
            <w:hideMark/>
          </w:tcPr>
          <w:p w14:paraId="1DB546BE"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10%</w:t>
            </w:r>
          </w:p>
        </w:tc>
      </w:tr>
      <w:tr w:rsidR="004F6DF4" w:rsidRPr="00872134" w14:paraId="00008DBB"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771AB81E"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1017/2017/3017</w:t>
            </w:r>
          </w:p>
        </w:tc>
        <w:tc>
          <w:tcPr>
            <w:tcW w:w="0" w:type="auto"/>
            <w:tcBorders>
              <w:top w:val="nil"/>
              <w:left w:val="nil"/>
              <w:bottom w:val="single" w:sz="4" w:space="0" w:color="808080"/>
              <w:right w:val="single" w:sz="4" w:space="0" w:color="808080"/>
            </w:tcBorders>
            <w:shd w:val="clear" w:color="auto" w:fill="auto"/>
            <w:noWrap/>
            <w:vAlign w:val="center"/>
            <w:hideMark/>
          </w:tcPr>
          <w:p w14:paraId="57165467"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1.16(b)</w:t>
            </w:r>
          </w:p>
        </w:tc>
        <w:tc>
          <w:tcPr>
            <w:tcW w:w="0" w:type="auto"/>
            <w:tcBorders>
              <w:top w:val="nil"/>
              <w:left w:val="nil"/>
              <w:bottom w:val="single" w:sz="4" w:space="0" w:color="808080"/>
              <w:right w:val="single" w:sz="4" w:space="0" w:color="808080"/>
            </w:tcBorders>
            <w:shd w:val="clear" w:color="auto" w:fill="auto"/>
            <w:vAlign w:val="center"/>
            <w:hideMark/>
          </w:tcPr>
          <w:p w14:paraId="0EB0D6DA"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Basic Filing Fee - Design (CPA)</w:t>
            </w:r>
          </w:p>
        </w:tc>
        <w:tc>
          <w:tcPr>
            <w:tcW w:w="0" w:type="auto"/>
            <w:tcBorders>
              <w:top w:val="nil"/>
              <w:left w:val="nil"/>
              <w:bottom w:val="single" w:sz="4" w:space="0" w:color="808080"/>
              <w:right w:val="single" w:sz="4" w:space="0" w:color="808080"/>
            </w:tcBorders>
            <w:shd w:val="clear" w:color="auto" w:fill="auto"/>
            <w:noWrap/>
            <w:vAlign w:val="bottom"/>
            <w:hideMark/>
          </w:tcPr>
          <w:p w14:paraId="312F1E19"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$200 </w:t>
            </w:r>
          </w:p>
        </w:tc>
        <w:tc>
          <w:tcPr>
            <w:tcW w:w="0" w:type="auto"/>
            <w:tcBorders>
              <w:top w:val="nil"/>
              <w:left w:val="nil"/>
              <w:bottom w:val="single" w:sz="4" w:space="0" w:color="808080"/>
              <w:right w:val="single" w:sz="4" w:space="0" w:color="808080"/>
            </w:tcBorders>
            <w:shd w:val="clear" w:color="auto" w:fill="auto"/>
            <w:noWrap/>
            <w:vAlign w:val="bottom"/>
            <w:hideMark/>
          </w:tcPr>
          <w:p w14:paraId="77A261B2"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$100 </w:t>
            </w:r>
          </w:p>
        </w:tc>
        <w:tc>
          <w:tcPr>
            <w:tcW w:w="0" w:type="auto"/>
            <w:tcBorders>
              <w:top w:val="nil"/>
              <w:left w:val="nil"/>
              <w:bottom w:val="single" w:sz="4" w:space="0" w:color="808080"/>
              <w:right w:val="single" w:sz="4" w:space="0" w:color="808080"/>
            </w:tcBorders>
            <w:shd w:val="clear" w:color="auto" w:fill="auto"/>
            <w:noWrap/>
            <w:vAlign w:val="bottom"/>
            <w:hideMark/>
          </w:tcPr>
          <w:p w14:paraId="2B8AE7D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$50 </w:t>
            </w:r>
          </w:p>
        </w:tc>
        <w:tc>
          <w:tcPr>
            <w:tcW w:w="0" w:type="auto"/>
            <w:tcBorders>
              <w:top w:val="nil"/>
              <w:left w:val="nil"/>
              <w:bottom w:val="single" w:sz="4" w:space="0" w:color="808080"/>
              <w:right w:val="single" w:sz="4" w:space="0" w:color="808080"/>
            </w:tcBorders>
            <w:shd w:val="clear" w:color="000000" w:fill="DDEBF7"/>
            <w:noWrap/>
            <w:vAlign w:val="bottom"/>
            <w:hideMark/>
          </w:tcPr>
          <w:p w14:paraId="0AED1ED1"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$220 </w:t>
            </w:r>
          </w:p>
        </w:tc>
        <w:tc>
          <w:tcPr>
            <w:tcW w:w="0" w:type="auto"/>
            <w:tcBorders>
              <w:top w:val="nil"/>
              <w:left w:val="nil"/>
              <w:bottom w:val="single" w:sz="4" w:space="0" w:color="808080"/>
              <w:right w:val="single" w:sz="4" w:space="0" w:color="808080"/>
            </w:tcBorders>
            <w:shd w:val="clear" w:color="000000" w:fill="DDEBF7"/>
            <w:noWrap/>
            <w:vAlign w:val="bottom"/>
            <w:hideMark/>
          </w:tcPr>
          <w:p w14:paraId="45C3E721"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$110 </w:t>
            </w:r>
          </w:p>
        </w:tc>
        <w:tc>
          <w:tcPr>
            <w:tcW w:w="0" w:type="auto"/>
            <w:tcBorders>
              <w:top w:val="nil"/>
              <w:left w:val="nil"/>
              <w:bottom w:val="single" w:sz="4" w:space="0" w:color="808080"/>
              <w:right w:val="single" w:sz="4" w:space="0" w:color="808080"/>
            </w:tcBorders>
            <w:shd w:val="clear" w:color="000000" w:fill="DDEBF7"/>
            <w:noWrap/>
            <w:vAlign w:val="bottom"/>
            <w:hideMark/>
          </w:tcPr>
          <w:p w14:paraId="0786C777"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$55 </w:t>
            </w:r>
          </w:p>
        </w:tc>
        <w:tc>
          <w:tcPr>
            <w:tcW w:w="0" w:type="auto"/>
            <w:tcBorders>
              <w:top w:val="nil"/>
              <w:left w:val="nil"/>
              <w:bottom w:val="single" w:sz="4" w:space="0" w:color="808080"/>
              <w:right w:val="single" w:sz="4" w:space="0" w:color="808080"/>
            </w:tcBorders>
            <w:shd w:val="clear" w:color="000000" w:fill="FFFFFF"/>
            <w:noWrap/>
            <w:vAlign w:val="bottom"/>
            <w:hideMark/>
          </w:tcPr>
          <w:p w14:paraId="589ED7FA"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 </w:t>
            </w:r>
          </w:p>
        </w:tc>
        <w:tc>
          <w:tcPr>
            <w:tcW w:w="0" w:type="auto"/>
            <w:tcBorders>
              <w:top w:val="nil"/>
              <w:left w:val="nil"/>
              <w:bottom w:val="single" w:sz="4" w:space="0" w:color="808080"/>
              <w:right w:val="single" w:sz="4" w:space="0" w:color="808080"/>
            </w:tcBorders>
            <w:shd w:val="clear" w:color="000000" w:fill="FFFFFF"/>
            <w:noWrap/>
            <w:vAlign w:val="bottom"/>
            <w:hideMark/>
          </w:tcPr>
          <w:p w14:paraId="60D0710D"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 </w:t>
            </w:r>
          </w:p>
        </w:tc>
        <w:tc>
          <w:tcPr>
            <w:tcW w:w="0" w:type="auto"/>
            <w:tcBorders>
              <w:top w:val="nil"/>
              <w:left w:val="nil"/>
              <w:bottom w:val="single" w:sz="4" w:space="0" w:color="808080"/>
              <w:right w:val="single" w:sz="4" w:space="0" w:color="808080"/>
            </w:tcBorders>
            <w:shd w:val="clear" w:color="000000" w:fill="FFFFFF"/>
            <w:noWrap/>
            <w:vAlign w:val="bottom"/>
            <w:hideMark/>
          </w:tcPr>
          <w:p w14:paraId="378DFAC1"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 </w:t>
            </w:r>
          </w:p>
        </w:tc>
        <w:tc>
          <w:tcPr>
            <w:tcW w:w="0" w:type="auto"/>
            <w:tcBorders>
              <w:top w:val="nil"/>
              <w:left w:val="nil"/>
              <w:bottom w:val="single" w:sz="4" w:space="0" w:color="808080"/>
              <w:right w:val="single" w:sz="4" w:space="0" w:color="808080"/>
            </w:tcBorders>
            <w:shd w:val="clear" w:color="000000" w:fill="FFFFFF"/>
            <w:noWrap/>
            <w:vAlign w:val="bottom"/>
            <w:hideMark/>
          </w:tcPr>
          <w:p w14:paraId="5CD9A1B1"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10%</w:t>
            </w:r>
          </w:p>
        </w:tc>
        <w:tc>
          <w:tcPr>
            <w:tcW w:w="0" w:type="auto"/>
            <w:tcBorders>
              <w:top w:val="nil"/>
              <w:left w:val="nil"/>
              <w:bottom w:val="single" w:sz="4" w:space="0" w:color="808080"/>
              <w:right w:val="single" w:sz="4" w:space="0" w:color="808080"/>
            </w:tcBorders>
            <w:shd w:val="clear" w:color="000000" w:fill="FFFFFF"/>
            <w:noWrap/>
            <w:vAlign w:val="bottom"/>
            <w:hideMark/>
          </w:tcPr>
          <w:p w14:paraId="241CEC81"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10%</w:t>
            </w:r>
          </w:p>
        </w:tc>
        <w:tc>
          <w:tcPr>
            <w:tcW w:w="0" w:type="auto"/>
            <w:tcBorders>
              <w:top w:val="nil"/>
              <w:left w:val="nil"/>
              <w:bottom w:val="single" w:sz="4" w:space="0" w:color="808080"/>
              <w:right w:val="single" w:sz="4" w:space="0" w:color="808080"/>
            </w:tcBorders>
            <w:shd w:val="clear" w:color="000000" w:fill="FFFFFF"/>
            <w:noWrap/>
            <w:vAlign w:val="bottom"/>
            <w:hideMark/>
          </w:tcPr>
          <w:p w14:paraId="04A9C53E"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10%</w:t>
            </w:r>
          </w:p>
        </w:tc>
      </w:tr>
      <w:tr w:rsidR="004F6DF4" w:rsidRPr="00872134" w14:paraId="296603B7"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3049E6DF"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1013/2013/3013</w:t>
            </w:r>
          </w:p>
        </w:tc>
        <w:tc>
          <w:tcPr>
            <w:tcW w:w="0" w:type="auto"/>
            <w:tcBorders>
              <w:top w:val="nil"/>
              <w:left w:val="nil"/>
              <w:bottom w:val="single" w:sz="4" w:space="0" w:color="808080"/>
              <w:right w:val="single" w:sz="4" w:space="0" w:color="808080"/>
            </w:tcBorders>
            <w:shd w:val="clear" w:color="auto" w:fill="auto"/>
            <w:noWrap/>
            <w:vAlign w:val="center"/>
            <w:hideMark/>
          </w:tcPr>
          <w:p w14:paraId="1E2ACBBD"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1.16(c)</w:t>
            </w:r>
          </w:p>
        </w:tc>
        <w:tc>
          <w:tcPr>
            <w:tcW w:w="0" w:type="auto"/>
            <w:tcBorders>
              <w:top w:val="nil"/>
              <w:left w:val="nil"/>
              <w:bottom w:val="single" w:sz="4" w:space="0" w:color="808080"/>
              <w:right w:val="single" w:sz="4" w:space="0" w:color="808080"/>
            </w:tcBorders>
            <w:shd w:val="clear" w:color="auto" w:fill="auto"/>
            <w:vAlign w:val="center"/>
            <w:hideMark/>
          </w:tcPr>
          <w:p w14:paraId="6AD6C0F0"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Basic Filing Fee - Plant</w:t>
            </w:r>
          </w:p>
        </w:tc>
        <w:tc>
          <w:tcPr>
            <w:tcW w:w="0" w:type="auto"/>
            <w:tcBorders>
              <w:top w:val="nil"/>
              <w:left w:val="nil"/>
              <w:bottom w:val="single" w:sz="4" w:space="0" w:color="808080"/>
              <w:right w:val="single" w:sz="4" w:space="0" w:color="808080"/>
            </w:tcBorders>
            <w:shd w:val="clear" w:color="auto" w:fill="auto"/>
            <w:noWrap/>
            <w:vAlign w:val="bottom"/>
            <w:hideMark/>
          </w:tcPr>
          <w:p w14:paraId="4BB4A8A1"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$200 </w:t>
            </w:r>
          </w:p>
        </w:tc>
        <w:tc>
          <w:tcPr>
            <w:tcW w:w="0" w:type="auto"/>
            <w:tcBorders>
              <w:top w:val="nil"/>
              <w:left w:val="nil"/>
              <w:bottom w:val="single" w:sz="4" w:space="0" w:color="808080"/>
              <w:right w:val="single" w:sz="4" w:space="0" w:color="808080"/>
            </w:tcBorders>
            <w:shd w:val="clear" w:color="auto" w:fill="auto"/>
            <w:noWrap/>
            <w:vAlign w:val="bottom"/>
            <w:hideMark/>
          </w:tcPr>
          <w:p w14:paraId="6CB602A0"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$100 </w:t>
            </w:r>
          </w:p>
        </w:tc>
        <w:tc>
          <w:tcPr>
            <w:tcW w:w="0" w:type="auto"/>
            <w:tcBorders>
              <w:top w:val="nil"/>
              <w:left w:val="nil"/>
              <w:bottom w:val="single" w:sz="4" w:space="0" w:color="808080"/>
              <w:right w:val="single" w:sz="4" w:space="0" w:color="808080"/>
            </w:tcBorders>
            <w:shd w:val="clear" w:color="auto" w:fill="auto"/>
            <w:noWrap/>
            <w:vAlign w:val="bottom"/>
            <w:hideMark/>
          </w:tcPr>
          <w:p w14:paraId="1D8FA1AC"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$50 </w:t>
            </w:r>
          </w:p>
        </w:tc>
        <w:tc>
          <w:tcPr>
            <w:tcW w:w="0" w:type="auto"/>
            <w:tcBorders>
              <w:top w:val="nil"/>
              <w:left w:val="nil"/>
              <w:bottom w:val="single" w:sz="4" w:space="0" w:color="808080"/>
              <w:right w:val="single" w:sz="4" w:space="0" w:color="808080"/>
            </w:tcBorders>
            <w:shd w:val="clear" w:color="000000" w:fill="DDEBF7"/>
            <w:noWrap/>
            <w:vAlign w:val="bottom"/>
            <w:hideMark/>
          </w:tcPr>
          <w:p w14:paraId="2A3A0C8B"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$220 </w:t>
            </w:r>
          </w:p>
        </w:tc>
        <w:tc>
          <w:tcPr>
            <w:tcW w:w="0" w:type="auto"/>
            <w:tcBorders>
              <w:top w:val="nil"/>
              <w:left w:val="nil"/>
              <w:bottom w:val="single" w:sz="4" w:space="0" w:color="808080"/>
              <w:right w:val="single" w:sz="4" w:space="0" w:color="808080"/>
            </w:tcBorders>
            <w:shd w:val="clear" w:color="000000" w:fill="DDEBF7"/>
            <w:noWrap/>
            <w:vAlign w:val="bottom"/>
            <w:hideMark/>
          </w:tcPr>
          <w:p w14:paraId="0FFFE7CC"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$110 </w:t>
            </w:r>
          </w:p>
        </w:tc>
        <w:tc>
          <w:tcPr>
            <w:tcW w:w="0" w:type="auto"/>
            <w:tcBorders>
              <w:top w:val="nil"/>
              <w:left w:val="nil"/>
              <w:bottom w:val="single" w:sz="4" w:space="0" w:color="808080"/>
              <w:right w:val="single" w:sz="4" w:space="0" w:color="808080"/>
            </w:tcBorders>
            <w:shd w:val="clear" w:color="000000" w:fill="DDEBF7"/>
            <w:noWrap/>
            <w:vAlign w:val="bottom"/>
            <w:hideMark/>
          </w:tcPr>
          <w:p w14:paraId="676C328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$55 </w:t>
            </w:r>
          </w:p>
        </w:tc>
        <w:tc>
          <w:tcPr>
            <w:tcW w:w="0" w:type="auto"/>
            <w:tcBorders>
              <w:top w:val="nil"/>
              <w:left w:val="nil"/>
              <w:bottom w:val="single" w:sz="4" w:space="0" w:color="808080"/>
              <w:right w:val="single" w:sz="4" w:space="0" w:color="808080"/>
            </w:tcBorders>
            <w:shd w:val="clear" w:color="000000" w:fill="FFFFFF"/>
            <w:noWrap/>
            <w:vAlign w:val="bottom"/>
            <w:hideMark/>
          </w:tcPr>
          <w:p w14:paraId="3CDB78CD"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 </w:t>
            </w:r>
          </w:p>
        </w:tc>
        <w:tc>
          <w:tcPr>
            <w:tcW w:w="0" w:type="auto"/>
            <w:tcBorders>
              <w:top w:val="nil"/>
              <w:left w:val="nil"/>
              <w:bottom w:val="single" w:sz="4" w:space="0" w:color="808080"/>
              <w:right w:val="single" w:sz="4" w:space="0" w:color="808080"/>
            </w:tcBorders>
            <w:shd w:val="clear" w:color="000000" w:fill="FFFFFF"/>
            <w:noWrap/>
            <w:vAlign w:val="bottom"/>
            <w:hideMark/>
          </w:tcPr>
          <w:p w14:paraId="4AB631CE"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 </w:t>
            </w:r>
          </w:p>
        </w:tc>
        <w:tc>
          <w:tcPr>
            <w:tcW w:w="0" w:type="auto"/>
            <w:tcBorders>
              <w:top w:val="nil"/>
              <w:left w:val="nil"/>
              <w:bottom w:val="single" w:sz="4" w:space="0" w:color="808080"/>
              <w:right w:val="single" w:sz="4" w:space="0" w:color="808080"/>
            </w:tcBorders>
            <w:shd w:val="clear" w:color="000000" w:fill="FFFFFF"/>
            <w:noWrap/>
            <w:vAlign w:val="bottom"/>
            <w:hideMark/>
          </w:tcPr>
          <w:p w14:paraId="4AA183CD"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 </w:t>
            </w:r>
          </w:p>
        </w:tc>
        <w:tc>
          <w:tcPr>
            <w:tcW w:w="0" w:type="auto"/>
            <w:tcBorders>
              <w:top w:val="nil"/>
              <w:left w:val="nil"/>
              <w:bottom w:val="single" w:sz="4" w:space="0" w:color="808080"/>
              <w:right w:val="single" w:sz="4" w:space="0" w:color="808080"/>
            </w:tcBorders>
            <w:shd w:val="clear" w:color="000000" w:fill="FFFFFF"/>
            <w:noWrap/>
            <w:vAlign w:val="bottom"/>
            <w:hideMark/>
          </w:tcPr>
          <w:p w14:paraId="314A32C1"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10%</w:t>
            </w:r>
          </w:p>
        </w:tc>
        <w:tc>
          <w:tcPr>
            <w:tcW w:w="0" w:type="auto"/>
            <w:tcBorders>
              <w:top w:val="nil"/>
              <w:left w:val="nil"/>
              <w:bottom w:val="single" w:sz="4" w:space="0" w:color="808080"/>
              <w:right w:val="single" w:sz="4" w:space="0" w:color="808080"/>
            </w:tcBorders>
            <w:shd w:val="clear" w:color="000000" w:fill="FFFFFF"/>
            <w:noWrap/>
            <w:vAlign w:val="bottom"/>
            <w:hideMark/>
          </w:tcPr>
          <w:p w14:paraId="0689E371"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10%</w:t>
            </w:r>
          </w:p>
        </w:tc>
        <w:tc>
          <w:tcPr>
            <w:tcW w:w="0" w:type="auto"/>
            <w:tcBorders>
              <w:top w:val="nil"/>
              <w:left w:val="nil"/>
              <w:bottom w:val="single" w:sz="4" w:space="0" w:color="808080"/>
              <w:right w:val="single" w:sz="4" w:space="0" w:color="808080"/>
            </w:tcBorders>
            <w:shd w:val="clear" w:color="000000" w:fill="FFFFFF"/>
            <w:noWrap/>
            <w:vAlign w:val="bottom"/>
            <w:hideMark/>
          </w:tcPr>
          <w:p w14:paraId="72E72AE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10%</w:t>
            </w:r>
          </w:p>
        </w:tc>
      </w:tr>
      <w:tr w:rsidR="004F6DF4" w:rsidRPr="00872134" w14:paraId="4DAD3B62"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49A939A7"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1005/2005/3005</w:t>
            </w:r>
          </w:p>
        </w:tc>
        <w:tc>
          <w:tcPr>
            <w:tcW w:w="0" w:type="auto"/>
            <w:tcBorders>
              <w:top w:val="nil"/>
              <w:left w:val="nil"/>
              <w:bottom w:val="single" w:sz="4" w:space="0" w:color="808080"/>
              <w:right w:val="single" w:sz="4" w:space="0" w:color="808080"/>
            </w:tcBorders>
            <w:shd w:val="clear" w:color="auto" w:fill="auto"/>
            <w:noWrap/>
            <w:vAlign w:val="center"/>
            <w:hideMark/>
          </w:tcPr>
          <w:p w14:paraId="7C15A204"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1.16(d)</w:t>
            </w:r>
          </w:p>
        </w:tc>
        <w:tc>
          <w:tcPr>
            <w:tcW w:w="0" w:type="auto"/>
            <w:tcBorders>
              <w:top w:val="nil"/>
              <w:left w:val="nil"/>
              <w:bottom w:val="single" w:sz="4" w:space="0" w:color="808080"/>
              <w:right w:val="single" w:sz="4" w:space="0" w:color="808080"/>
            </w:tcBorders>
            <w:shd w:val="clear" w:color="auto" w:fill="auto"/>
            <w:vAlign w:val="center"/>
            <w:hideMark/>
          </w:tcPr>
          <w:p w14:paraId="64F5784D"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Provisional Application Filing Fee</w:t>
            </w:r>
          </w:p>
        </w:tc>
        <w:tc>
          <w:tcPr>
            <w:tcW w:w="0" w:type="auto"/>
            <w:tcBorders>
              <w:top w:val="nil"/>
              <w:left w:val="nil"/>
              <w:bottom w:val="single" w:sz="4" w:space="0" w:color="808080"/>
              <w:right w:val="single" w:sz="4" w:space="0" w:color="808080"/>
            </w:tcBorders>
            <w:shd w:val="clear" w:color="auto" w:fill="auto"/>
            <w:noWrap/>
            <w:vAlign w:val="bottom"/>
            <w:hideMark/>
          </w:tcPr>
          <w:p w14:paraId="3814FDC3"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$280 </w:t>
            </w:r>
          </w:p>
        </w:tc>
        <w:tc>
          <w:tcPr>
            <w:tcW w:w="0" w:type="auto"/>
            <w:tcBorders>
              <w:top w:val="nil"/>
              <w:left w:val="nil"/>
              <w:bottom w:val="single" w:sz="4" w:space="0" w:color="808080"/>
              <w:right w:val="single" w:sz="4" w:space="0" w:color="808080"/>
            </w:tcBorders>
            <w:shd w:val="clear" w:color="auto" w:fill="auto"/>
            <w:noWrap/>
            <w:vAlign w:val="bottom"/>
            <w:hideMark/>
          </w:tcPr>
          <w:p w14:paraId="1857E8E0"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$140 </w:t>
            </w:r>
          </w:p>
        </w:tc>
        <w:tc>
          <w:tcPr>
            <w:tcW w:w="0" w:type="auto"/>
            <w:tcBorders>
              <w:top w:val="nil"/>
              <w:left w:val="nil"/>
              <w:bottom w:val="single" w:sz="4" w:space="0" w:color="808080"/>
              <w:right w:val="single" w:sz="4" w:space="0" w:color="808080"/>
            </w:tcBorders>
            <w:shd w:val="clear" w:color="auto" w:fill="auto"/>
            <w:noWrap/>
            <w:vAlign w:val="bottom"/>
            <w:hideMark/>
          </w:tcPr>
          <w:p w14:paraId="7F8D9457"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$70 </w:t>
            </w:r>
          </w:p>
        </w:tc>
        <w:tc>
          <w:tcPr>
            <w:tcW w:w="0" w:type="auto"/>
            <w:tcBorders>
              <w:top w:val="nil"/>
              <w:left w:val="nil"/>
              <w:bottom w:val="single" w:sz="4" w:space="0" w:color="808080"/>
              <w:right w:val="single" w:sz="4" w:space="0" w:color="808080"/>
            </w:tcBorders>
            <w:shd w:val="clear" w:color="000000" w:fill="DDEBF7"/>
            <w:noWrap/>
            <w:vAlign w:val="bottom"/>
            <w:hideMark/>
          </w:tcPr>
          <w:p w14:paraId="7580CBEE"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$300 </w:t>
            </w:r>
          </w:p>
        </w:tc>
        <w:tc>
          <w:tcPr>
            <w:tcW w:w="0" w:type="auto"/>
            <w:tcBorders>
              <w:top w:val="nil"/>
              <w:left w:val="nil"/>
              <w:bottom w:val="single" w:sz="4" w:space="0" w:color="808080"/>
              <w:right w:val="single" w:sz="4" w:space="0" w:color="808080"/>
            </w:tcBorders>
            <w:shd w:val="clear" w:color="000000" w:fill="DDEBF7"/>
            <w:noWrap/>
            <w:vAlign w:val="bottom"/>
            <w:hideMark/>
          </w:tcPr>
          <w:p w14:paraId="691C7340"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$150 </w:t>
            </w:r>
          </w:p>
        </w:tc>
        <w:tc>
          <w:tcPr>
            <w:tcW w:w="0" w:type="auto"/>
            <w:tcBorders>
              <w:top w:val="nil"/>
              <w:left w:val="nil"/>
              <w:bottom w:val="single" w:sz="4" w:space="0" w:color="808080"/>
              <w:right w:val="single" w:sz="4" w:space="0" w:color="808080"/>
            </w:tcBorders>
            <w:shd w:val="clear" w:color="000000" w:fill="DDEBF7"/>
            <w:noWrap/>
            <w:vAlign w:val="bottom"/>
            <w:hideMark/>
          </w:tcPr>
          <w:p w14:paraId="037E5FF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$75 </w:t>
            </w:r>
          </w:p>
        </w:tc>
        <w:tc>
          <w:tcPr>
            <w:tcW w:w="0" w:type="auto"/>
            <w:tcBorders>
              <w:top w:val="nil"/>
              <w:left w:val="nil"/>
              <w:bottom w:val="single" w:sz="4" w:space="0" w:color="808080"/>
              <w:right w:val="single" w:sz="4" w:space="0" w:color="808080"/>
            </w:tcBorders>
            <w:shd w:val="clear" w:color="000000" w:fill="FFFFFF"/>
            <w:noWrap/>
            <w:vAlign w:val="bottom"/>
            <w:hideMark/>
          </w:tcPr>
          <w:p w14:paraId="2233D73A"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 </w:t>
            </w:r>
          </w:p>
        </w:tc>
        <w:tc>
          <w:tcPr>
            <w:tcW w:w="0" w:type="auto"/>
            <w:tcBorders>
              <w:top w:val="nil"/>
              <w:left w:val="nil"/>
              <w:bottom w:val="single" w:sz="4" w:space="0" w:color="808080"/>
              <w:right w:val="single" w:sz="4" w:space="0" w:color="808080"/>
            </w:tcBorders>
            <w:shd w:val="clear" w:color="000000" w:fill="FFFFFF"/>
            <w:noWrap/>
            <w:vAlign w:val="bottom"/>
            <w:hideMark/>
          </w:tcPr>
          <w:p w14:paraId="39D49FC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 </w:t>
            </w:r>
          </w:p>
        </w:tc>
        <w:tc>
          <w:tcPr>
            <w:tcW w:w="0" w:type="auto"/>
            <w:tcBorders>
              <w:top w:val="nil"/>
              <w:left w:val="nil"/>
              <w:bottom w:val="single" w:sz="4" w:space="0" w:color="808080"/>
              <w:right w:val="single" w:sz="4" w:space="0" w:color="808080"/>
            </w:tcBorders>
            <w:shd w:val="clear" w:color="000000" w:fill="FFFFFF"/>
            <w:noWrap/>
            <w:vAlign w:val="bottom"/>
            <w:hideMark/>
          </w:tcPr>
          <w:p w14:paraId="2D01F7EC"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 </w:t>
            </w:r>
          </w:p>
        </w:tc>
        <w:tc>
          <w:tcPr>
            <w:tcW w:w="0" w:type="auto"/>
            <w:tcBorders>
              <w:top w:val="nil"/>
              <w:left w:val="nil"/>
              <w:bottom w:val="single" w:sz="4" w:space="0" w:color="808080"/>
              <w:right w:val="single" w:sz="4" w:space="0" w:color="808080"/>
            </w:tcBorders>
            <w:shd w:val="clear" w:color="000000" w:fill="FFFFFF"/>
            <w:noWrap/>
            <w:vAlign w:val="bottom"/>
            <w:hideMark/>
          </w:tcPr>
          <w:p w14:paraId="3F90EAC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7%</w:t>
            </w:r>
          </w:p>
        </w:tc>
        <w:tc>
          <w:tcPr>
            <w:tcW w:w="0" w:type="auto"/>
            <w:tcBorders>
              <w:top w:val="nil"/>
              <w:left w:val="nil"/>
              <w:bottom w:val="single" w:sz="4" w:space="0" w:color="808080"/>
              <w:right w:val="single" w:sz="4" w:space="0" w:color="808080"/>
            </w:tcBorders>
            <w:shd w:val="clear" w:color="000000" w:fill="FFFFFF"/>
            <w:noWrap/>
            <w:vAlign w:val="bottom"/>
            <w:hideMark/>
          </w:tcPr>
          <w:p w14:paraId="358BD08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7%</w:t>
            </w:r>
          </w:p>
        </w:tc>
        <w:tc>
          <w:tcPr>
            <w:tcW w:w="0" w:type="auto"/>
            <w:tcBorders>
              <w:top w:val="nil"/>
              <w:left w:val="nil"/>
              <w:bottom w:val="single" w:sz="4" w:space="0" w:color="808080"/>
              <w:right w:val="single" w:sz="4" w:space="0" w:color="808080"/>
            </w:tcBorders>
            <w:shd w:val="clear" w:color="000000" w:fill="FFFFFF"/>
            <w:noWrap/>
            <w:vAlign w:val="bottom"/>
            <w:hideMark/>
          </w:tcPr>
          <w:p w14:paraId="4FCB84AA"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7%</w:t>
            </w:r>
          </w:p>
        </w:tc>
      </w:tr>
      <w:tr w:rsidR="004F6DF4" w:rsidRPr="00872134" w14:paraId="3225C87E"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09CBFF56"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1014/2014/3014</w:t>
            </w:r>
          </w:p>
        </w:tc>
        <w:tc>
          <w:tcPr>
            <w:tcW w:w="0" w:type="auto"/>
            <w:tcBorders>
              <w:top w:val="nil"/>
              <w:left w:val="nil"/>
              <w:bottom w:val="single" w:sz="4" w:space="0" w:color="808080"/>
              <w:right w:val="single" w:sz="4" w:space="0" w:color="808080"/>
            </w:tcBorders>
            <w:shd w:val="clear" w:color="auto" w:fill="auto"/>
            <w:noWrap/>
            <w:vAlign w:val="center"/>
            <w:hideMark/>
          </w:tcPr>
          <w:p w14:paraId="720F4CD2"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1.16(e)</w:t>
            </w:r>
          </w:p>
        </w:tc>
        <w:tc>
          <w:tcPr>
            <w:tcW w:w="0" w:type="auto"/>
            <w:tcBorders>
              <w:top w:val="nil"/>
              <w:left w:val="nil"/>
              <w:bottom w:val="single" w:sz="4" w:space="0" w:color="808080"/>
              <w:right w:val="single" w:sz="4" w:space="0" w:color="808080"/>
            </w:tcBorders>
            <w:shd w:val="clear" w:color="auto" w:fill="auto"/>
            <w:vAlign w:val="center"/>
            <w:hideMark/>
          </w:tcPr>
          <w:p w14:paraId="50031889"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Basic Filing Fee - Reissue</w:t>
            </w:r>
          </w:p>
        </w:tc>
        <w:tc>
          <w:tcPr>
            <w:tcW w:w="0" w:type="auto"/>
            <w:tcBorders>
              <w:top w:val="nil"/>
              <w:left w:val="nil"/>
              <w:bottom w:val="single" w:sz="4" w:space="0" w:color="808080"/>
              <w:right w:val="single" w:sz="4" w:space="0" w:color="808080"/>
            </w:tcBorders>
            <w:shd w:val="clear" w:color="auto" w:fill="auto"/>
            <w:noWrap/>
            <w:vAlign w:val="bottom"/>
            <w:hideMark/>
          </w:tcPr>
          <w:p w14:paraId="21D1308A"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$300 </w:t>
            </w:r>
          </w:p>
        </w:tc>
        <w:tc>
          <w:tcPr>
            <w:tcW w:w="0" w:type="auto"/>
            <w:tcBorders>
              <w:top w:val="nil"/>
              <w:left w:val="nil"/>
              <w:bottom w:val="single" w:sz="4" w:space="0" w:color="808080"/>
              <w:right w:val="single" w:sz="4" w:space="0" w:color="808080"/>
            </w:tcBorders>
            <w:shd w:val="clear" w:color="auto" w:fill="auto"/>
            <w:noWrap/>
            <w:vAlign w:val="bottom"/>
            <w:hideMark/>
          </w:tcPr>
          <w:p w14:paraId="713FDFC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$150 </w:t>
            </w:r>
          </w:p>
        </w:tc>
        <w:tc>
          <w:tcPr>
            <w:tcW w:w="0" w:type="auto"/>
            <w:tcBorders>
              <w:top w:val="nil"/>
              <w:left w:val="nil"/>
              <w:bottom w:val="single" w:sz="4" w:space="0" w:color="808080"/>
              <w:right w:val="single" w:sz="4" w:space="0" w:color="808080"/>
            </w:tcBorders>
            <w:shd w:val="clear" w:color="auto" w:fill="auto"/>
            <w:noWrap/>
            <w:vAlign w:val="bottom"/>
            <w:hideMark/>
          </w:tcPr>
          <w:p w14:paraId="3A7866E7"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$75 </w:t>
            </w:r>
          </w:p>
        </w:tc>
        <w:tc>
          <w:tcPr>
            <w:tcW w:w="0" w:type="auto"/>
            <w:tcBorders>
              <w:top w:val="nil"/>
              <w:left w:val="nil"/>
              <w:bottom w:val="single" w:sz="4" w:space="0" w:color="808080"/>
              <w:right w:val="single" w:sz="4" w:space="0" w:color="808080"/>
            </w:tcBorders>
            <w:shd w:val="clear" w:color="000000" w:fill="DDEBF7"/>
            <w:noWrap/>
            <w:vAlign w:val="bottom"/>
            <w:hideMark/>
          </w:tcPr>
          <w:p w14:paraId="381079C5"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$320 </w:t>
            </w:r>
          </w:p>
        </w:tc>
        <w:tc>
          <w:tcPr>
            <w:tcW w:w="0" w:type="auto"/>
            <w:tcBorders>
              <w:top w:val="nil"/>
              <w:left w:val="nil"/>
              <w:bottom w:val="single" w:sz="4" w:space="0" w:color="808080"/>
              <w:right w:val="single" w:sz="4" w:space="0" w:color="808080"/>
            </w:tcBorders>
            <w:shd w:val="clear" w:color="000000" w:fill="DDEBF7"/>
            <w:noWrap/>
            <w:vAlign w:val="bottom"/>
            <w:hideMark/>
          </w:tcPr>
          <w:p w14:paraId="6B1C49D7"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$160 </w:t>
            </w:r>
          </w:p>
        </w:tc>
        <w:tc>
          <w:tcPr>
            <w:tcW w:w="0" w:type="auto"/>
            <w:tcBorders>
              <w:top w:val="nil"/>
              <w:left w:val="nil"/>
              <w:bottom w:val="single" w:sz="4" w:space="0" w:color="808080"/>
              <w:right w:val="single" w:sz="4" w:space="0" w:color="808080"/>
            </w:tcBorders>
            <w:shd w:val="clear" w:color="000000" w:fill="DDEBF7"/>
            <w:noWrap/>
            <w:vAlign w:val="bottom"/>
            <w:hideMark/>
          </w:tcPr>
          <w:p w14:paraId="37499DB0"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$80 </w:t>
            </w:r>
          </w:p>
        </w:tc>
        <w:tc>
          <w:tcPr>
            <w:tcW w:w="0" w:type="auto"/>
            <w:tcBorders>
              <w:top w:val="nil"/>
              <w:left w:val="nil"/>
              <w:bottom w:val="single" w:sz="4" w:space="0" w:color="808080"/>
              <w:right w:val="single" w:sz="4" w:space="0" w:color="808080"/>
            </w:tcBorders>
            <w:shd w:val="clear" w:color="000000" w:fill="FFFFFF"/>
            <w:noWrap/>
            <w:vAlign w:val="bottom"/>
            <w:hideMark/>
          </w:tcPr>
          <w:p w14:paraId="1E33480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 </w:t>
            </w:r>
          </w:p>
        </w:tc>
        <w:tc>
          <w:tcPr>
            <w:tcW w:w="0" w:type="auto"/>
            <w:tcBorders>
              <w:top w:val="nil"/>
              <w:left w:val="nil"/>
              <w:bottom w:val="single" w:sz="4" w:space="0" w:color="808080"/>
              <w:right w:val="single" w:sz="4" w:space="0" w:color="808080"/>
            </w:tcBorders>
            <w:shd w:val="clear" w:color="000000" w:fill="FFFFFF"/>
            <w:noWrap/>
            <w:vAlign w:val="bottom"/>
            <w:hideMark/>
          </w:tcPr>
          <w:p w14:paraId="305ED4EA"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 </w:t>
            </w:r>
          </w:p>
        </w:tc>
        <w:tc>
          <w:tcPr>
            <w:tcW w:w="0" w:type="auto"/>
            <w:tcBorders>
              <w:top w:val="nil"/>
              <w:left w:val="nil"/>
              <w:bottom w:val="single" w:sz="4" w:space="0" w:color="808080"/>
              <w:right w:val="single" w:sz="4" w:space="0" w:color="808080"/>
            </w:tcBorders>
            <w:shd w:val="clear" w:color="000000" w:fill="FFFFFF"/>
            <w:noWrap/>
            <w:vAlign w:val="bottom"/>
            <w:hideMark/>
          </w:tcPr>
          <w:p w14:paraId="411ADA77"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 </w:t>
            </w:r>
          </w:p>
        </w:tc>
        <w:tc>
          <w:tcPr>
            <w:tcW w:w="0" w:type="auto"/>
            <w:tcBorders>
              <w:top w:val="nil"/>
              <w:left w:val="nil"/>
              <w:bottom w:val="single" w:sz="4" w:space="0" w:color="808080"/>
              <w:right w:val="single" w:sz="4" w:space="0" w:color="808080"/>
            </w:tcBorders>
            <w:shd w:val="clear" w:color="000000" w:fill="FFFFFF"/>
            <w:noWrap/>
            <w:vAlign w:val="bottom"/>
            <w:hideMark/>
          </w:tcPr>
          <w:p w14:paraId="3E3BEFAE"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7%</w:t>
            </w:r>
          </w:p>
        </w:tc>
        <w:tc>
          <w:tcPr>
            <w:tcW w:w="0" w:type="auto"/>
            <w:tcBorders>
              <w:top w:val="nil"/>
              <w:left w:val="nil"/>
              <w:bottom w:val="single" w:sz="4" w:space="0" w:color="808080"/>
              <w:right w:val="single" w:sz="4" w:space="0" w:color="808080"/>
            </w:tcBorders>
            <w:shd w:val="clear" w:color="000000" w:fill="FFFFFF"/>
            <w:noWrap/>
            <w:vAlign w:val="bottom"/>
            <w:hideMark/>
          </w:tcPr>
          <w:p w14:paraId="1C66C7F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7%</w:t>
            </w:r>
          </w:p>
        </w:tc>
        <w:tc>
          <w:tcPr>
            <w:tcW w:w="0" w:type="auto"/>
            <w:tcBorders>
              <w:top w:val="nil"/>
              <w:left w:val="nil"/>
              <w:bottom w:val="single" w:sz="4" w:space="0" w:color="808080"/>
              <w:right w:val="single" w:sz="4" w:space="0" w:color="808080"/>
            </w:tcBorders>
            <w:shd w:val="clear" w:color="000000" w:fill="FFFFFF"/>
            <w:noWrap/>
            <w:vAlign w:val="bottom"/>
            <w:hideMark/>
          </w:tcPr>
          <w:p w14:paraId="2E1336B0"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7%</w:t>
            </w:r>
          </w:p>
        </w:tc>
      </w:tr>
      <w:tr w:rsidR="004F6DF4" w:rsidRPr="00872134" w14:paraId="64AC0278"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6E895958"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1019/2019/3019</w:t>
            </w:r>
          </w:p>
        </w:tc>
        <w:tc>
          <w:tcPr>
            <w:tcW w:w="0" w:type="auto"/>
            <w:tcBorders>
              <w:top w:val="nil"/>
              <w:left w:val="nil"/>
              <w:bottom w:val="single" w:sz="4" w:space="0" w:color="808080"/>
              <w:right w:val="single" w:sz="4" w:space="0" w:color="808080"/>
            </w:tcBorders>
            <w:shd w:val="clear" w:color="auto" w:fill="auto"/>
            <w:noWrap/>
            <w:vAlign w:val="center"/>
            <w:hideMark/>
          </w:tcPr>
          <w:p w14:paraId="2635816D"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1.16(e)</w:t>
            </w:r>
          </w:p>
        </w:tc>
        <w:tc>
          <w:tcPr>
            <w:tcW w:w="0" w:type="auto"/>
            <w:tcBorders>
              <w:top w:val="nil"/>
              <w:left w:val="nil"/>
              <w:bottom w:val="single" w:sz="4" w:space="0" w:color="808080"/>
              <w:right w:val="single" w:sz="4" w:space="0" w:color="808080"/>
            </w:tcBorders>
            <w:shd w:val="clear" w:color="auto" w:fill="auto"/>
            <w:vAlign w:val="center"/>
            <w:hideMark/>
          </w:tcPr>
          <w:p w14:paraId="6DB30132"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Basic Filing Fee - Reissue (Design CPA)</w:t>
            </w:r>
          </w:p>
        </w:tc>
        <w:tc>
          <w:tcPr>
            <w:tcW w:w="0" w:type="auto"/>
            <w:tcBorders>
              <w:top w:val="nil"/>
              <w:left w:val="nil"/>
              <w:bottom w:val="single" w:sz="4" w:space="0" w:color="808080"/>
              <w:right w:val="single" w:sz="4" w:space="0" w:color="808080"/>
            </w:tcBorders>
            <w:shd w:val="clear" w:color="auto" w:fill="auto"/>
            <w:noWrap/>
            <w:vAlign w:val="bottom"/>
            <w:hideMark/>
          </w:tcPr>
          <w:p w14:paraId="0741C9C3"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$300 </w:t>
            </w:r>
          </w:p>
        </w:tc>
        <w:tc>
          <w:tcPr>
            <w:tcW w:w="0" w:type="auto"/>
            <w:tcBorders>
              <w:top w:val="nil"/>
              <w:left w:val="nil"/>
              <w:bottom w:val="single" w:sz="4" w:space="0" w:color="808080"/>
              <w:right w:val="single" w:sz="4" w:space="0" w:color="808080"/>
            </w:tcBorders>
            <w:shd w:val="clear" w:color="auto" w:fill="auto"/>
            <w:noWrap/>
            <w:vAlign w:val="bottom"/>
            <w:hideMark/>
          </w:tcPr>
          <w:p w14:paraId="01E5F537"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$150 </w:t>
            </w:r>
          </w:p>
        </w:tc>
        <w:tc>
          <w:tcPr>
            <w:tcW w:w="0" w:type="auto"/>
            <w:tcBorders>
              <w:top w:val="nil"/>
              <w:left w:val="nil"/>
              <w:bottom w:val="single" w:sz="4" w:space="0" w:color="808080"/>
              <w:right w:val="single" w:sz="4" w:space="0" w:color="808080"/>
            </w:tcBorders>
            <w:shd w:val="clear" w:color="auto" w:fill="auto"/>
            <w:noWrap/>
            <w:vAlign w:val="bottom"/>
            <w:hideMark/>
          </w:tcPr>
          <w:p w14:paraId="6DFCFB5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$75 </w:t>
            </w:r>
          </w:p>
        </w:tc>
        <w:tc>
          <w:tcPr>
            <w:tcW w:w="0" w:type="auto"/>
            <w:tcBorders>
              <w:top w:val="nil"/>
              <w:left w:val="nil"/>
              <w:bottom w:val="single" w:sz="4" w:space="0" w:color="808080"/>
              <w:right w:val="single" w:sz="4" w:space="0" w:color="808080"/>
            </w:tcBorders>
            <w:shd w:val="clear" w:color="000000" w:fill="DDEBF7"/>
            <w:noWrap/>
            <w:vAlign w:val="bottom"/>
            <w:hideMark/>
          </w:tcPr>
          <w:p w14:paraId="1D4454CA"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$320 </w:t>
            </w:r>
          </w:p>
        </w:tc>
        <w:tc>
          <w:tcPr>
            <w:tcW w:w="0" w:type="auto"/>
            <w:tcBorders>
              <w:top w:val="nil"/>
              <w:left w:val="nil"/>
              <w:bottom w:val="single" w:sz="4" w:space="0" w:color="808080"/>
              <w:right w:val="single" w:sz="4" w:space="0" w:color="808080"/>
            </w:tcBorders>
            <w:shd w:val="clear" w:color="000000" w:fill="DDEBF7"/>
            <w:noWrap/>
            <w:vAlign w:val="bottom"/>
            <w:hideMark/>
          </w:tcPr>
          <w:p w14:paraId="61759BBA"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$160 </w:t>
            </w:r>
          </w:p>
        </w:tc>
        <w:tc>
          <w:tcPr>
            <w:tcW w:w="0" w:type="auto"/>
            <w:tcBorders>
              <w:top w:val="nil"/>
              <w:left w:val="nil"/>
              <w:bottom w:val="single" w:sz="4" w:space="0" w:color="808080"/>
              <w:right w:val="single" w:sz="4" w:space="0" w:color="808080"/>
            </w:tcBorders>
            <w:shd w:val="clear" w:color="000000" w:fill="DDEBF7"/>
            <w:noWrap/>
            <w:vAlign w:val="bottom"/>
            <w:hideMark/>
          </w:tcPr>
          <w:p w14:paraId="77E4204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$80 </w:t>
            </w:r>
          </w:p>
        </w:tc>
        <w:tc>
          <w:tcPr>
            <w:tcW w:w="0" w:type="auto"/>
            <w:tcBorders>
              <w:top w:val="nil"/>
              <w:left w:val="nil"/>
              <w:bottom w:val="single" w:sz="4" w:space="0" w:color="808080"/>
              <w:right w:val="single" w:sz="4" w:space="0" w:color="808080"/>
            </w:tcBorders>
            <w:shd w:val="clear" w:color="000000" w:fill="FFFFFF"/>
            <w:noWrap/>
            <w:vAlign w:val="bottom"/>
            <w:hideMark/>
          </w:tcPr>
          <w:p w14:paraId="05B86C91"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 </w:t>
            </w:r>
          </w:p>
        </w:tc>
        <w:tc>
          <w:tcPr>
            <w:tcW w:w="0" w:type="auto"/>
            <w:tcBorders>
              <w:top w:val="nil"/>
              <w:left w:val="nil"/>
              <w:bottom w:val="single" w:sz="4" w:space="0" w:color="808080"/>
              <w:right w:val="single" w:sz="4" w:space="0" w:color="808080"/>
            </w:tcBorders>
            <w:shd w:val="clear" w:color="000000" w:fill="FFFFFF"/>
            <w:noWrap/>
            <w:vAlign w:val="bottom"/>
            <w:hideMark/>
          </w:tcPr>
          <w:p w14:paraId="0F299F8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 </w:t>
            </w:r>
          </w:p>
        </w:tc>
        <w:tc>
          <w:tcPr>
            <w:tcW w:w="0" w:type="auto"/>
            <w:tcBorders>
              <w:top w:val="nil"/>
              <w:left w:val="nil"/>
              <w:bottom w:val="single" w:sz="4" w:space="0" w:color="808080"/>
              <w:right w:val="single" w:sz="4" w:space="0" w:color="808080"/>
            </w:tcBorders>
            <w:shd w:val="clear" w:color="000000" w:fill="FFFFFF"/>
            <w:noWrap/>
            <w:vAlign w:val="bottom"/>
            <w:hideMark/>
          </w:tcPr>
          <w:p w14:paraId="4AD93E3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 </w:t>
            </w:r>
          </w:p>
        </w:tc>
        <w:tc>
          <w:tcPr>
            <w:tcW w:w="0" w:type="auto"/>
            <w:tcBorders>
              <w:top w:val="nil"/>
              <w:left w:val="nil"/>
              <w:bottom w:val="single" w:sz="4" w:space="0" w:color="808080"/>
              <w:right w:val="single" w:sz="4" w:space="0" w:color="808080"/>
            </w:tcBorders>
            <w:shd w:val="clear" w:color="000000" w:fill="FFFFFF"/>
            <w:noWrap/>
            <w:vAlign w:val="bottom"/>
            <w:hideMark/>
          </w:tcPr>
          <w:p w14:paraId="0B34340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7%</w:t>
            </w:r>
          </w:p>
        </w:tc>
        <w:tc>
          <w:tcPr>
            <w:tcW w:w="0" w:type="auto"/>
            <w:tcBorders>
              <w:top w:val="nil"/>
              <w:left w:val="nil"/>
              <w:bottom w:val="single" w:sz="4" w:space="0" w:color="808080"/>
              <w:right w:val="single" w:sz="4" w:space="0" w:color="808080"/>
            </w:tcBorders>
            <w:shd w:val="clear" w:color="000000" w:fill="FFFFFF"/>
            <w:noWrap/>
            <w:vAlign w:val="bottom"/>
            <w:hideMark/>
          </w:tcPr>
          <w:p w14:paraId="6CBC8991"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7%</w:t>
            </w:r>
          </w:p>
        </w:tc>
        <w:tc>
          <w:tcPr>
            <w:tcW w:w="0" w:type="auto"/>
            <w:tcBorders>
              <w:top w:val="nil"/>
              <w:left w:val="nil"/>
              <w:bottom w:val="single" w:sz="4" w:space="0" w:color="808080"/>
              <w:right w:val="single" w:sz="4" w:space="0" w:color="808080"/>
            </w:tcBorders>
            <w:shd w:val="clear" w:color="000000" w:fill="FFFFFF"/>
            <w:noWrap/>
            <w:vAlign w:val="bottom"/>
            <w:hideMark/>
          </w:tcPr>
          <w:p w14:paraId="17F67325"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7%</w:t>
            </w:r>
          </w:p>
        </w:tc>
      </w:tr>
      <w:tr w:rsidR="004F6DF4" w:rsidRPr="00872134" w14:paraId="1CCA77BE" w14:textId="77777777" w:rsidTr="007413FC">
        <w:trPr>
          <w:trHeight w:val="612"/>
        </w:trPr>
        <w:tc>
          <w:tcPr>
            <w:tcW w:w="0" w:type="auto"/>
            <w:tcBorders>
              <w:top w:val="nil"/>
              <w:left w:val="single" w:sz="4" w:space="0" w:color="808080"/>
              <w:bottom w:val="single" w:sz="4" w:space="0" w:color="808080"/>
              <w:right w:val="single" w:sz="4" w:space="0" w:color="808080"/>
            </w:tcBorders>
            <w:shd w:val="clear" w:color="auto" w:fill="auto"/>
            <w:noWrap/>
            <w:vAlign w:val="bottom"/>
            <w:hideMark/>
          </w:tcPr>
          <w:p w14:paraId="35E79FFE"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1051/2051/3051</w:t>
            </w:r>
          </w:p>
        </w:tc>
        <w:tc>
          <w:tcPr>
            <w:tcW w:w="0" w:type="auto"/>
            <w:tcBorders>
              <w:top w:val="nil"/>
              <w:left w:val="nil"/>
              <w:bottom w:val="single" w:sz="4" w:space="0" w:color="808080"/>
              <w:right w:val="single" w:sz="4" w:space="0" w:color="808080"/>
            </w:tcBorders>
            <w:shd w:val="clear" w:color="auto" w:fill="auto"/>
            <w:noWrap/>
            <w:vAlign w:val="bottom"/>
            <w:hideMark/>
          </w:tcPr>
          <w:p w14:paraId="11F1AA6B"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1.16(f)</w:t>
            </w:r>
          </w:p>
        </w:tc>
        <w:tc>
          <w:tcPr>
            <w:tcW w:w="0" w:type="auto"/>
            <w:tcBorders>
              <w:top w:val="nil"/>
              <w:left w:val="nil"/>
              <w:bottom w:val="single" w:sz="4" w:space="0" w:color="808080"/>
              <w:right w:val="single" w:sz="4" w:space="0" w:color="808080"/>
            </w:tcBorders>
            <w:shd w:val="clear" w:color="auto" w:fill="auto"/>
            <w:vAlign w:val="center"/>
            <w:hideMark/>
          </w:tcPr>
          <w:p w14:paraId="7F2387DC"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Surcharge - Late Filing Fee, Search Fee, Examination Fee, Inventor's Oath or Declaration, or Application Filed Without at least One Claim or by Reference</w:t>
            </w:r>
          </w:p>
        </w:tc>
        <w:tc>
          <w:tcPr>
            <w:tcW w:w="0" w:type="auto"/>
            <w:tcBorders>
              <w:top w:val="nil"/>
              <w:left w:val="nil"/>
              <w:bottom w:val="single" w:sz="4" w:space="0" w:color="808080"/>
              <w:right w:val="single" w:sz="4" w:space="0" w:color="808080"/>
            </w:tcBorders>
            <w:shd w:val="clear" w:color="auto" w:fill="auto"/>
            <w:noWrap/>
            <w:vAlign w:val="bottom"/>
            <w:hideMark/>
          </w:tcPr>
          <w:p w14:paraId="111FFD95"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$160 </w:t>
            </w:r>
          </w:p>
        </w:tc>
        <w:tc>
          <w:tcPr>
            <w:tcW w:w="0" w:type="auto"/>
            <w:tcBorders>
              <w:top w:val="nil"/>
              <w:left w:val="nil"/>
              <w:bottom w:val="single" w:sz="4" w:space="0" w:color="808080"/>
              <w:right w:val="single" w:sz="4" w:space="0" w:color="808080"/>
            </w:tcBorders>
            <w:shd w:val="clear" w:color="auto" w:fill="auto"/>
            <w:noWrap/>
            <w:vAlign w:val="bottom"/>
            <w:hideMark/>
          </w:tcPr>
          <w:p w14:paraId="134FFDF2"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$80 </w:t>
            </w:r>
          </w:p>
        </w:tc>
        <w:tc>
          <w:tcPr>
            <w:tcW w:w="0" w:type="auto"/>
            <w:tcBorders>
              <w:top w:val="nil"/>
              <w:left w:val="nil"/>
              <w:bottom w:val="single" w:sz="4" w:space="0" w:color="808080"/>
              <w:right w:val="single" w:sz="4" w:space="0" w:color="808080"/>
            </w:tcBorders>
            <w:shd w:val="clear" w:color="auto" w:fill="auto"/>
            <w:noWrap/>
            <w:vAlign w:val="bottom"/>
            <w:hideMark/>
          </w:tcPr>
          <w:p w14:paraId="7ECDE4F5"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$40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3BD5861D"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0986CACC"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131EB9CC"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r>
      <w:tr w:rsidR="004F6DF4" w:rsidRPr="00872134" w14:paraId="05A63E70" w14:textId="77777777" w:rsidTr="007413FC">
        <w:trPr>
          <w:trHeight w:val="204"/>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1E606315"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1052/2052/3052</w:t>
            </w:r>
          </w:p>
        </w:tc>
        <w:tc>
          <w:tcPr>
            <w:tcW w:w="0" w:type="auto"/>
            <w:tcBorders>
              <w:top w:val="nil"/>
              <w:left w:val="nil"/>
              <w:bottom w:val="single" w:sz="4" w:space="0" w:color="808080"/>
              <w:right w:val="single" w:sz="4" w:space="0" w:color="808080"/>
            </w:tcBorders>
            <w:shd w:val="clear" w:color="auto" w:fill="auto"/>
            <w:noWrap/>
            <w:vAlign w:val="center"/>
            <w:hideMark/>
          </w:tcPr>
          <w:p w14:paraId="72C5D2CD"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1.16(g)</w:t>
            </w:r>
          </w:p>
        </w:tc>
        <w:tc>
          <w:tcPr>
            <w:tcW w:w="0" w:type="auto"/>
            <w:tcBorders>
              <w:top w:val="nil"/>
              <w:left w:val="nil"/>
              <w:bottom w:val="single" w:sz="4" w:space="0" w:color="808080"/>
              <w:right w:val="single" w:sz="4" w:space="0" w:color="808080"/>
            </w:tcBorders>
            <w:shd w:val="clear" w:color="auto" w:fill="auto"/>
            <w:vAlign w:val="center"/>
            <w:hideMark/>
          </w:tcPr>
          <w:p w14:paraId="2A34E8D4"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Surcharge - Late Provisional Filing Fee or Cover Sheet </w:t>
            </w:r>
          </w:p>
        </w:tc>
        <w:tc>
          <w:tcPr>
            <w:tcW w:w="0" w:type="auto"/>
            <w:tcBorders>
              <w:top w:val="nil"/>
              <w:left w:val="nil"/>
              <w:bottom w:val="single" w:sz="4" w:space="0" w:color="808080"/>
              <w:right w:val="single" w:sz="4" w:space="0" w:color="808080"/>
            </w:tcBorders>
            <w:shd w:val="clear" w:color="auto" w:fill="auto"/>
            <w:noWrap/>
            <w:vAlign w:val="bottom"/>
            <w:hideMark/>
          </w:tcPr>
          <w:p w14:paraId="4AD4C549"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$60 </w:t>
            </w:r>
          </w:p>
        </w:tc>
        <w:tc>
          <w:tcPr>
            <w:tcW w:w="0" w:type="auto"/>
            <w:tcBorders>
              <w:top w:val="nil"/>
              <w:left w:val="nil"/>
              <w:bottom w:val="single" w:sz="4" w:space="0" w:color="808080"/>
              <w:right w:val="single" w:sz="4" w:space="0" w:color="808080"/>
            </w:tcBorders>
            <w:shd w:val="clear" w:color="auto" w:fill="auto"/>
            <w:noWrap/>
            <w:vAlign w:val="bottom"/>
            <w:hideMark/>
          </w:tcPr>
          <w:p w14:paraId="5FA16B2B"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$30 </w:t>
            </w:r>
          </w:p>
        </w:tc>
        <w:tc>
          <w:tcPr>
            <w:tcW w:w="0" w:type="auto"/>
            <w:tcBorders>
              <w:top w:val="nil"/>
              <w:left w:val="nil"/>
              <w:bottom w:val="single" w:sz="4" w:space="0" w:color="808080"/>
              <w:right w:val="single" w:sz="4" w:space="0" w:color="808080"/>
            </w:tcBorders>
            <w:shd w:val="clear" w:color="auto" w:fill="auto"/>
            <w:noWrap/>
            <w:vAlign w:val="bottom"/>
            <w:hideMark/>
          </w:tcPr>
          <w:p w14:paraId="4E992ECE"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$15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65A57B09"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186DFF2F"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4EE36BAA"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r>
      <w:tr w:rsidR="004F6DF4" w:rsidRPr="00872134" w14:paraId="67EB0957"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55B614D2"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1053/2053/3053</w:t>
            </w:r>
          </w:p>
        </w:tc>
        <w:tc>
          <w:tcPr>
            <w:tcW w:w="0" w:type="auto"/>
            <w:tcBorders>
              <w:top w:val="nil"/>
              <w:left w:val="nil"/>
              <w:bottom w:val="single" w:sz="4" w:space="0" w:color="808080"/>
              <w:right w:val="single" w:sz="4" w:space="0" w:color="808080"/>
            </w:tcBorders>
            <w:shd w:val="clear" w:color="auto" w:fill="auto"/>
            <w:noWrap/>
            <w:vAlign w:val="center"/>
            <w:hideMark/>
          </w:tcPr>
          <w:p w14:paraId="454996BA"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1.17(</w:t>
            </w:r>
            <w:proofErr w:type="spellStart"/>
            <w:r w:rsidRPr="00872134">
              <w:rPr>
                <w:rFonts w:ascii="Calibri" w:eastAsia="Times New Roman" w:hAnsi="Calibri" w:cs="Calibri"/>
                <w:color w:val="000000"/>
                <w:sz w:val="16"/>
                <w:szCs w:val="16"/>
              </w:rPr>
              <w:t>i</w:t>
            </w:r>
            <w:proofErr w:type="spellEnd"/>
            <w:r w:rsidRPr="00872134">
              <w:rPr>
                <w:rFonts w:ascii="Calibri" w:eastAsia="Times New Roman" w:hAnsi="Calibri" w:cs="Calibri"/>
                <w:color w:val="000000"/>
                <w:sz w:val="16"/>
                <w:szCs w:val="16"/>
              </w:rPr>
              <w:t>)(1)</w:t>
            </w:r>
          </w:p>
        </w:tc>
        <w:tc>
          <w:tcPr>
            <w:tcW w:w="0" w:type="auto"/>
            <w:tcBorders>
              <w:top w:val="nil"/>
              <w:left w:val="nil"/>
              <w:bottom w:val="single" w:sz="4" w:space="0" w:color="808080"/>
              <w:right w:val="single" w:sz="4" w:space="0" w:color="808080"/>
            </w:tcBorders>
            <w:shd w:val="clear" w:color="auto" w:fill="auto"/>
            <w:vAlign w:val="center"/>
            <w:hideMark/>
          </w:tcPr>
          <w:p w14:paraId="332840A0"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Non-English Translation </w:t>
            </w:r>
          </w:p>
        </w:tc>
        <w:tc>
          <w:tcPr>
            <w:tcW w:w="0" w:type="auto"/>
            <w:tcBorders>
              <w:top w:val="nil"/>
              <w:left w:val="nil"/>
              <w:bottom w:val="single" w:sz="4" w:space="0" w:color="808080"/>
              <w:right w:val="single" w:sz="4" w:space="0" w:color="808080"/>
            </w:tcBorders>
            <w:shd w:val="clear" w:color="auto" w:fill="auto"/>
            <w:noWrap/>
            <w:vAlign w:val="bottom"/>
            <w:hideMark/>
          </w:tcPr>
          <w:p w14:paraId="2A4418E9"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$140 </w:t>
            </w:r>
          </w:p>
        </w:tc>
        <w:tc>
          <w:tcPr>
            <w:tcW w:w="0" w:type="auto"/>
            <w:tcBorders>
              <w:top w:val="nil"/>
              <w:left w:val="nil"/>
              <w:bottom w:val="single" w:sz="4" w:space="0" w:color="808080"/>
              <w:right w:val="single" w:sz="4" w:space="0" w:color="808080"/>
            </w:tcBorders>
            <w:shd w:val="clear" w:color="auto" w:fill="auto"/>
            <w:noWrap/>
            <w:vAlign w:val="bottom"/>
            <w:hideMark/>
          </w:tcPr>
          <w:p w14:paraId="117C73D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$70 </w:t>
            </w:r>
          </w:p>
        </w:tc>
        <w:tc>
          <w:tcPr>
            <w:tcW w:w="0" w:type="auto"/>
            <w:tcBorders>
              <w:top w:val="nil"/>
              <w:left w:val="nil"/>
              <w:bottom w:val="single" w:sz="4" w:space="0" w:color="808080"/>
              <w:right w:val="single" w:sz="4" w:space="0" w:color="808080"/>
            </w:tcBorders>
            <w:shd w:val="clear" w:color="auto" w:fill="auto"/>
            <w:noWrap/>
            <w:vAlign w:val="bottom"/>
            <w:hideMark/>
          </w:tcPr>
          <w:p w14:paraId="6E75E197"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$35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3B5C44CF"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5DC882DA"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7050D43D"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r>
      <w:tr w:rsidR="004F6DF4" w:rsidRPr="00872134" w14:paraId="66DDE1F7"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3ED23F13"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1201/2201/3201</w:t>
            </w:r>
          </w:p>
        </w:tc>
        <w:tc>
          <w:tcPr>
            <w:tcW w:w="0" w:type="auto"/>
            <w:tcBorders>
              <w:top w:val="nil"/>
              <w:left w:val="nil"/>
              <w:bottom w:val="single" w:sz="4" w:space="0" w:color="808080"/>
              <w:right w:val="single" w:sz="4" w:space="0" w:color="808080"/>
            </w:tcBorders>
            <w:shd w:val="clear" w:color="auto" w:fill="auto"/>
            <w:noWrap/>
            <w:vAlign w:val="center"/>
            <w:hideMark/>
          </w:tcPr>
          <w:p w14:paraId="22CA8808"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1.16(h)</w:t>
            </w:r>
          </w:p>
        </w:tc>
        <w:tc>
          <w:tcPr>
            <w:tcW w:w="0" w:type="auto"/>
            <w:tcBorders>
              <w:top w:val="nil"/>
              <w:left w:val="nil"/>
              <w:bottom w:val="single" w:sz="4" w:space="0" w:color="808080"/>
              <w:right w:val="single" w:sz="4" w:space="0" w:color="808080"/>
            </w:tcBorders>
            <w:shd w:val="clear" w:color="auto" w:fill="auto"/>
            <w:vAlign w:val="center"/>
            <w:hideMark/>
          </w:tcPr>
          <w:p w14:paraId="4ED1635D"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Each Independent Claim in Excess of Three</w:t>
            </w:r>
          </w:p>
        </w:tc>
        <w:tc>
          <w:tcPr>
            <w:tcW w:w="0" w:type="auto"/>
            <w:tcBorders>
              <w:top w:val="nil"/>
              <w:left w:val="nil"/>
              <w:bottom w:val="single" w:sz="4" w:space="0" w:color="808080"/>
              <w:right w:val="single" w:sz="4" w:space="0" w:color="808080"/>
            </w:tcBorders>
            <w:shd w:val="clear" w:color="auto" w:fill="auto"/>
            <w:noWrap/>
            <w:vAlign w:val="bottom"/>
            <w:hideMark/>
          </w:tcPr>
          <w:p w14:paraId="51DDB310"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$460 </w:t>
            </w:r>
          </w:p>
        </w:tc>
        <w:tc>
          <w:tcPr>
            <w:tcW w:w="0" w:type="auto"/>
            <w:tcBorders>
              <w:top w:val="nil"/>
              <w:left w:val="nil"/>
              <w:bottom w:val="single" w:sz="4" w:space="0" w:color="808080"/>
              <w:right w:val="single" w:sz="4" w:space="0" w:color="808080"/>
            </w:tcBorders>
            <w:shd w:val="clear" w:color="auto" w:fill="auto"/>
            <w:noWrap/>
            <w:vAlign w:val="bottom"/>
            <w:hideMark/>
          </w:tcPr>
          <w:p w14:paraId="412B433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$230 </w:t>
            </w:r>
          </w:p>
        </w:tc>
        <w:tc>
          <w:tcPr>
            <w:tcW w:w="0" w:type="auto"/>
            <w:tcBorders>
              <w:top w:val="nil"/>
              <w:left w:val="nil"/>
              <w:bottom w:val="single" w:sz="4" w:space="0" w:color="808080"/>
              <w:right w:val="single" w:sz="4" w:space="0" w:color="808080"/>
            </w:tcBorders>
            <w:shd w:val="clear" w:color="auto" w:fill="auto"/>
            <w:noWrap/>
            <w:vAlign w:val="bottom"/>
            <w:hideMark/>
          </w:tcPr>
          <w:p w14:paraId="33BE0C4A"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$115 </w:t>
            </w:r>
          </w:p>
        </w:tc>
        <w:tc>
          <w:tcPr>
            <w:tcW w:w="0" w:type="auto"/>
            <w:tcBorders>
              <w:top w:val="nil"/>
              <w:left w:val="nil"/>
              <w:bottom w:val="single" w:sz="4" w:space="0" w:color="808080"/>
              <w:right w:val="single" w:sz="4" w:space="0" w:color="808080"/>
            </w:tcBorders>
            <w:shd w:val="clear" w:color="000000" w:fill="DDEBF7"/>
            <w:noWrap/>
            <w:vAlign w:val="bottom"/>
            <w:hideMark/>
          </w:tcPr>
          <w:p w14:paraId="1CEA4A07"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$480 </w:t>
            </w:r>
          </w:p>
        </w:tc>
        <w:tc>
          <w:tcPr>
            <w:tcW w:w="0" w:type="auto"/>
            <w:tcBorders>
              <w:top w:val="nil"/>
              <w:left w:val="nil"/>
              <w:bottom w:val="single" w:sz="4" w:space="0" w:color="808080"/>
              <w:right w:val="single" w:sz="4" w:space="0" w:color="808080"/>
            </w:tcBorders>
            <w:shd w:val="clear" w:color="000000" w:fill="DDEBF7"/>
            <w:noWrap/>
            <w:vAlign w:val="bottom"/>
            <w:hideMark/>
          </w:tcPr>
          <w:p w14:paraId="6326AB8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$240 </w:t>
            </w:r>
          </w:p>
        </w:tc>
        <w:tc>
          <w:tcPr>
            <w:tcW w:w="0" w:type="auto"/>
            <w:tcBorders>
              <w:top w:val="nil"/>
              <w:left w:val="nil"/>
              <w:bottom w:val="single" w:sz="4" w:space="0" w:color="808080"/>
              <w:right w:val="single" w:sz="4" w:space="0" w:color="808080"/>
            </w:tcBorders>
            <w:shd w:val="clear" w:color="000000" w:fill="DDEBF7"/>
            <w:noWrap/>
            <w:vAlign w:val="bottom"/>
            <w:hideMark/>
          </w:tcPr>
          <w:p w14:paraId="5D8F7B10"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$120 </w:t>
            </w:r>
          </w:p>
        </w:tc>
        <w:tc>
          <w:tcPr>
            <w:tcW w:w="0" w:type="auto"/>
            <w:tcBorders>
              <w:top w:val="nil"/>
              <w:left w:val="nil"/>
              <w:bottom w:val="single" w:sz="4" w:space="0" w:color="808080"/>
              <w:right w:val="single" w:sz="4" w:space="0" w:color="808080"/>
            </w:tcBorders>
            <w:shd w:val="clear" w:color="000000" w:fill="FFFFFF"/>
            <w:noWrap/>
            <w:vAlign w:val="bottom"/>
            <w:hideMark/>
          </w:tcPr>
          <w:p w14:paraId="6470FBE9"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 </w:t>
            </w:r>
          </w:p>
        </w:tc>
        <w:tc>
          <w:tcPr>
            <w:tcW w:w="0" w:type="auto"/>
            <w:tcBorders>
              <w:top w:val="nil"/>
              <w:left w:val="nil"/>
              <w:bottom w:val="single" w:sz="4" w:space="0" w:color="808080"/>
              <w:right w:val="single" w:sz="4" w:space="0" w:color="808080"/>
            </w:tcBorders>
            <w:shd w:val="clear" w:color="000000" w:fill="FFFFFF"/>
            <w:noWrap/>
            <w:vAlign w:val="bottom"/>
            <w:hideMark/>
          </w:tcPr>
          <w:p w14:paraId="5D7D1773"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 </w:t>
            </w:r>
          </w:p>
        </w:tc>
        <w:tc>
          <w:tcPr>
            <w:tcW w:w="0" w:type="auto"/>
            <w:tcBorders>
              <w:top w:val="nil"/>
              <w:left w:val="nil"/>
              <w:bottom w:val="single" w:sz="4" w:space="0" w:color="808080"/>
              <w:right w:val="single" w:sz="4" w:space="0" w:color="808080"/>
            </w:tcBorders>
            <w:shd w:val="clear" w:color="000000" w:fill="FFFFFF"/>
            <w:noWrap/>
            <w:vAlign w:val="bottom"/>
            <w:hideMark/>
          </w:tcPr>
          <w:p w14:paraId="22F96FA5"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 </w:t>
            </w:r>
          </w:p>
        </w:tc>
        <w:tc>
          <w:tcPr>
            <w:tcW w:w="0" w:type="auto"/>
            <w:tcBorders>
              <w:top w:val="nil"/>
              <w:left w:val="nil"/>
              <w:bottom w:val="single" w:sz="4" w:space="0" w:color="808080"/>
              <w:right w:val="single" w:sz="4" w:space="0" w:color="808080"/>
            </w:tcBorders>
            <w:shd w:val="clear" w:color="000000" w:fill="FFFFFF"/>
            <w:noWrap/>
            <w:vAlign w:val="bottom"/>
            <w:hideMark/>
          </w:tcPr>
          <w:p w14:paraId="563CD0C0"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4%</w:t>
            </w:r>
          </w:p>
        </w:tc>
        <w:tc>
          <w:tcPr>
            <w:tcW w:w="0" w:type="auto"/>
            <w:tcBorders>
              <w:top w:val="nil"/>
              <w:left w:val="nil"/>
              <w:bottom w:val="single" w:sz="4" w:space="0" w:color="808080"/>
              <w:right w:val="single" w:sz="4" w:space="0" w:color="808080"/>
            </w:tcBorders>
            <w:shd w:val="clear" w:color="000000" w:fill="FFFFFF"/>
            <w:noWrap/>
            <w:vAlign w:val="bottom"/>
            <w:hideMark/>
          </w:tcPr>
          <w:p w14:paraId="76213E59"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4%</w:t>
            </w:r>
          </w:p>
        </w:tc>
        <w:tc>
          <w:tcPr>
            <w:tcW w:w="0" w:type="auto"/>
            <w:tcBorders>
              <w:top w:val="nil"/>
              <w:left w:val="nil"/>
              <w:bottom w:val="single" w:sz="4" w:space="0" w:color="808080"/>
              <w:right w:val="single" w:sz="4" w:space="0" w:color="808080"/>
            </w:tcBorders>
            <w:shd w:val="clear" w:color="000000" w:fill="FFFFFF"/>
            <w:noWrap/>
            <w:vAlign w:val="bottom"/>
            <w:hideMark/>
          </w:tcPr>
          <w:p w14:paraId="7461CC0C"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4%</w:t>
            </w:r>
          </w:p>
        </w:tc>
      </w:tr>
      <w:tr w:rsidR="004F6DF4" w:rsidRPr="00872134" w14:paraId="4676D0FF"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6932B970"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1204/2204/3204</w:t>
            </w:r>
          </w:p>
        </w:tc>
        <w:tc>
          <w:tcPr>
            <w:tcW w:w="0" w:type="auto"/>
            <w:tcBorders>
              <w:top w:val="nil"/>
              <w:left w:val="nil"/>
              <w:bottom w:val="single" w:sz="4" w:space="0" w:color="808080"/>
              <w:right w:val="single" w:sz="4" w:space="0" w:color="808080"/>
            </w:tcBorders>
            <w:shd w:val="clear" w:color="auto" w:fill="auto"/>
            <w:noWrap/>
            <w:vAlign w:val="center"/>
            <w:hideMark/>
          </w:tcPr>
          <w:p w14:paraId="5A00EF6D"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1.16(h)</w:t>
            </w:r>
          </w:p>
        </w:tc>
        <w:tc>
          <w:tcPr>
            <w:tcW w:w="0" w:type="auto"/>
            <w:tcBorders>
              <w:top w:val="nil"/>
              <w:left w:val="nil"/>
              <w:bottom w:val="single" w:sz="4" w:space="0" w:color="808080"/>
              <w:right w:val="single" w:sz="4" w:space="0" w:color="808080"/>
            </w:tcBorders>
            <w:shd w:val="clear" w:color="auto" w:fill="auto"/>
            <w:vAlign w:val="center"/>
            <w:hideMark/>
          </w:tcPr>
          <w:p w14:paraId="70EE1E75"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Each Reissue Independent Claim in Excess of Three</w:t>
            </w:r>
          </w:p>
        </w:tc>
        <w:tc>
          <w:tcPr>
            <w:tcW w:w="0" w:type="auto"/>
            <w:tcBorders>
              <w:top w:val="nil"/>
              <w:left w:val="nil"/>
              <w:bottom w:val="single" w:sz="4" w:space="0" w:color="808080"/>
              <w:right w:val="single" w:sz="4" w:space="0" w:color="808080"/>
            </w:tcBorders>
            <w:shd w:val="clear" w:color="auto" w:fill="auto"/>
            <w:noWrap/>
            <w:vAlign w:val="bottom"/>
            <w:hideMark/>
          </w:tcPr>
          <w:p w14:paraId="7A1363FD"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$460 </w:t>
            </w:r>
          </w:p>
        </w:tc>
        <w:tc>
          <w:tcPr>
            <w:tcW w:w="0" w:type="auto"/>
            <w:tcBorders>
              <w:top w:val="nil"/>
              <w:left w:val="nil"/>
              <w:bottom w:val="single" w:sz="4" w:space="0" w:color="808080"/>
              <w:right w:val="single" w:sz="4" w:space="0" w:color="808080"/>
            </w:tcBorders>
            <w:shd w:val="clear" w:color="auto" w:fill="auto"/>
            <w:noWrap/>
            <w:vAlign w:val="bottom"/>
            <w:hideMark/>
          </w:tcPr>
          <w:p w14:paraId="54EFD9EB"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$230 </w:t>
            </w:r>
          </w:p>
        </w:tc>
        <w:tc>
          <w:tcPr>
            <w:tcW w:w="0" w:type="auto"/>
            <w:tcBorders>
              <w:top w:val="nil"/>
              <w:left w:val="nil"/>
              <w:bottom w:val="single" w:sz="4" w:space="0" w:color="808080"/>
              <w:right w:val="single" w:sz="4" w:space="0" w:color="808080"/>
            </w:tcBorders>
            <w:shd w:val="clear" w:color="auto" w:fill="auto"/>
            <w:noWrap/>
            <w:vAlign w:val="bottom"/>
            <w:hideMark/>
          </w:tcPr>
          <w:p w14:paraId="1087F3B3"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$115 </w:t>
            </w:r>
          </w:p>
        </w:tc>
        <w:tc>
          <w:tcPr>
            <w:tcW w:w="0" w:type="auto"/>
            <w:tcBorders>
              <w:top w:val="nil"/>
              <w:left w:val="nil"/>
              <w:bottom w:val="single" w:sz="4" w:space="0" w:color="808080"/>
              <w:right w:val="single" w:sz="4" w:space="0" w:color="808080"/>
            </w:tcBorders>
            <w:shd w:val="clear" w:color="000000" w:fill="DDEBF7"/>
            <w:noWrap/>
            <w:vAlign w:val="bottom"/>
            <w:hideMark/>
          </w:tcPr>
          <w:p w14:paraId="4A9CE003"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$480 </w:t>
            </w:r>
          </w:p>
        </w:tc>
        <w:tc>
          <w:tcPr>
            <w:tcW w:w="0" w:type="auto"/>
            <w:tcBorders>
              <w:top w:val="nil"/>
              <w:left w:val="nil"/>
              <w:bottom w:val="single" w:sz="4" w:space="0" w:color="808080"/>
              <w:right w:val="single" w:sz="4" w:space="0" w:color="808080"/>
            </w:tcBorders>
            <w:shd w:val="clear" w:color="000000" w:fill="DDEBF7"/>
            <w:noWrap/>
            <w:vAlign w:val="bottom"/>
            <w:hideMark/>
          </w:tcPr>
          <w:p w14:paraId="7F4A9F97"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$240 </w:t>
            </w:r>
          </w:p>
        </w:tc>
        <w:tc>
          <w:tcPr>
            <w:tcW w:w="0" w:type="auto"/>
            <w:tcBorders>
              <w:top w:val="nil"/>
              <w:left w:val="nil"/>
              <w:bottom w:val="single" w:sz="4" w:space="0" w:color="808080"/>
              <w:right w:val="single" w:sz="4" w:space="0" w:color="808080"/>
            </w:tcBorders>
            <w:shd w:val="clear" w:color="000000" w:fill="DDEBF7"/>
            <w:noWrap/>
            <w:vAlign w:val="bottom"/>
            <w:hideMark/>
          </w:tcPr>
          <w:p w14:paraId="6CD94F2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$120 </w:t>
            </w:r>
          </w:p>
        </w:tc>
        <w:tc>
          <w:tcPr>
            <w:tcW w:w="0" w:type="auto"/>
            <w:tcBorders>
              <w:top w:val="nil"/>
              <w:left w:val="nil"/>
              <w:bottom w:val="single" w:sz="4" w:space="0" w:color="808080"/>
              <w:right w:val="single" w:sz="4" w:space="0" w:color="808080"/>
            </w:tcBorders>
            <w:shd w:val="clear" w:color="000000" w:fill="FFFFFF"/>
            <w:noWrap/>
            <w:vAlign w:val="bottom"/>
            <w:hideMark/>
          </w:tcPr>
          <w:p w14:paraId="67BE6933"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 </w:t>
            </w:r>
          </w:p>
        </w:tc>
        <w:tc>
          <w:tcPr>
            <w:tcW w:w="0" w:type="auto"/>
            <w:tcBorders>
              <w:top w:val="nil"/>
              <w:left w:val="nil"/>
              <w:bottom w:val="single" w:sz="4" w:space="0" w:color="808080"/>
              <w:right w:val="single" w:sz="4" w:space="0" w:color="808080"/>
            </w:tcBorders>
            <w:shd w:val="clear" w:color="000000" w:fill="FFFFFF"/>
            <w:noWrap/>
            <w:vAlign w:val="bottom"/>
            <w:hideMark/>
          </w:tcPr>
          <w:p w14:paraId="0ED6C83C"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 </w:t>
            </w:r>
          </w:p>
        </w:tc>
        <w:tc>
          <w:tcPr>
            <w:tcW w:w="0" w:type="auto"/>
            <w:tcBorders>
              <w:top w:val="nil"/>
              <w:left w:val="nil"/>
              <w:bottom w:val="single" w:sz="4" w:space="0" w:color="808080"/>
              <w:right w:val="single" w:sz="4" w:space="0" w:color="808080"/>
            </w:tcBorders>
            <w:shd w:val="clear" w:color="000000" w:fill="FFFFFF"/>
            <w:noWrap/>
            <w:vAlign w:val="bottom"/>
            <w:hideMark/>
          </w:tcPr>
          <w:p w14:paraId="60CC5F31"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 </w:t>
            </w:r>
          </w:p>
        </w:tc>
        <w:tc>
          <w:tcPr>
            <w:tcW w:w="0" w:type="auto"/>
            <w:tcBorders>
              <w:top w:val="nil"/>
              <w:left w:val="nil"/>
              <w:bottom w:val="single" w:sz="4" w:space="0" w:color="808080"/>
              <w:right w:val="single" w:sz="4" w:space="0" w:color="808080"/>
            </w:tcBorders>
            <w:shd w:val="clear" w:color="000000" w:fill="FFFFFF"/>
            <w:noWrap/>
            <w:vAlign w:val="bottom"/>
            <w:hideMark/>
          </w:tcPr>
          <w:p w14:paraId="1B6CB9E3"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4%</w:t>
            </w:r>
          </w:p>
        </w:tc>
        <w:tc>
          <w:tcPr>
            <w:tcW w:w="0" w:type="auto"/>
            <w:tcBorders>
              <w:top w:val="nil"/>
              <w:left w:val="nil"/>
              <w:bottom w:val="single" w:sz="4" w:space="0" w:color="808080"/>
              <w:right w:val="single" w:sz="4" w:space="0" w:color="808080"/>
            </w:tcBorders>
            <w:shd w:val="clear" w:color="000000" w:fill="FFFFFF"/>
            <w:noWrap/>
            <w:vAlign w:val="bottom"/>
            <w:hideMark/>
          </w:tcPr>
          <w:p w14:paraId="35240033"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4%</w:t>
            </w:r>
          </w:p>
        </w:tc>
        <w:tc>
          <w:tcPr>
            <w:tcW w:w="0" w:type="auto"/>
            <w:tcBorders>
              <w:top w:val="nil"/>
              <w:left w:val="nil"/>
              <w:bottom w:val="single" w:sz="4" w:space="0" w:color="808080"/>
              <w:right w:val="single" w:sz="4" w:space="0" w:color="808080"/>
            </w:tcBorders>
            <w:shd w:val="clear" w:color="000000" w:fill="FFFFFF"/>
            <w:noWrap/>
            <w:vAlign w:val="bottom"/>
            <w:hideMark/>
          </w:tcPr>
          <w:p w14:paraId="412869FC"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4%</w:t>
            </w:r>
          </w:p>
        </w:tc>
      </w:tr>
      <w:tr w:rsidR="004F6DF4" w:rsidRPr="00872134" w14:paraId="09C1D625"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573CA86B"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1202/2202/3202</w:t>
            </w:r>
          </w:p>
        </w:tc>
        <w:tc>
          <w:tcPr>
            <w:tcW w:w="0" w:type="auto"/>
            <w:tcBorders>
              <w:top w:val="nil"/>
              <w:left w:val="nil"/>
              <w:bottom w:val="single" w:sz="4" w:space="0" w:color="808080"/>
              <w:right w:val="single" w:sz="4" w:space="0" w:color="808080"/>
            </w:tcBorders>
            <w:shd w:val="clear" w:color="auto" w:fill="auto"/>
            <w:noWrap/>
            <w:vAlign w:val="center"/>
            <w:hideMark/>
          </w:tcPr>
          <w:p w14:paraId="4D15EC48"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1.16(</w:t>
            </w:r>
            <w:proofErr w:type="spellStart"/>
            <w:r w:rsidRPr="00872134">
              <w:rPr>
                <w:rFonts w:ascii="Calibri" w:eastAsia="Times New Roman" w:hAnsi="Calibri" w:cs="Calibri"/>
                <w:color w:val="000000"/>
                <w:sz w:val="16"/>
                <w:szCs w:val="16"/>
              </w:rPr>
              <w:t>i</w:t>
            </w:r>
            <w:proofErr w:type="spellEnd"/>
            <w:r w:rsidRPr="00872134">
              <w:rPr>
                <w:rFonts w:ascii="Calibri" w:eastAsia="Times New Roman" w:hAnsi="Calibri" w:cs="Calibri"/>
                <w:color w:val="000000"/>
                <w:sz w:val="16"/>
                <w:szCs w:val="16"/>
              </w:rPr>
              <w:t>)</w:t>
            </w:r>
          </w:p>
        </w:tc>
        <w:tc>
          <w:tcPr>
            <w:tcW w:w="0" w:type="auto"/>
            <w:tcBorders>
              <w:top w:val="nil"/>
              <w:left w:val="nil"/>
              <w:bottom w:val="single" w:sz="4" w:space="0" w:color="808080"/>
              <w:right w:val="single" w:sz="4" w:space="0" w:color="808080"/>
            </w:tcBorders>
            <w:shd w:val="clear" w:color="auto" w:fill="auto"/>
            <w:vAlign w:val="center"/>
            <w:hideMark/>
          </w:tcPr>
          <w:p w14:paraId="5D167712"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Each Claim in Excess of 20</w:t>
            </w:r>
          </w:p>
        </w:tc>
        <w:tc>
          <w:tcPr>
            <w:tcW w:w="0" w:type="auto"/>
            <w:tcBorders>
              <w:top w:val="nil"/>
              <w:left w:val="nil"/>
              <w:bottom w:val="single" w:sz="4" w:space="0" w:color="808080"/>
              <w:right w:val="single" w:sz="4" w:space="0" w:color="808080"/>
            </w:tcBorders>
            <w:shd w:val="clear" w:color="auto" w:fill="auto"/>
            <w:noWrap/>
            <w:vAlign w:val="bottom"/>
            <w:hideMark/>
          </w:tcPr>
          <w:p w14:paraId="41E2E37A"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$100 </w:t>
            </w:r>
          </w:p>
        </w:tc>
        <w:tc>
          <w:tcPr>
            <w:tcW w:w="0" w:type="auto"/>
            <w:tcBorders>
              <w:top w:val="nil"/>
              <w:left w:val="nil"/>
              <w:bottom w:val="single" w:sz="4" w:space="0" w:color="808080"/>
              <w:right w:val="single" w:sz="4" w:space="0" w:color="808080"/>
            </w:tcBorders>
            <w:shd w:val="clear" w:color="auto" w:fill="auto"/>
            <w:noWrap/>
            <w:vAlign w:val="bottom"/>
            <w:hideMark/>
          </w:tcPr>
          <w:p w14:paraId="383D956A"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$50 </w:t>
            </w:r>
          </w:p>
        </w:tc>
        <w:tc>
          <w:tcPr>
            <w:tcW w:w="0" w:type="auto"/>
            <w:tcBorders>
              <w:top w:val="nil"/>
              <w:left w:val="nil"/>
              <w:bottom w:val="single" w:sz="4" w:space="0" w:color="808080"/>
              <w:right w:val="single" w:sz="4" w:space="0" w:color="808080"/>
            </w:tcBorders>
            <w:shd w:val="clear" w:color="auto" w:fill="auto"/>
            <w:noWrap/>
            <w:vAlign w:val="bottom"/>
            <w:hideMark/>
          </w:tcPr>
          <w:p w14:paraId="2D99D209"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$25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011B6489"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12EC9744"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1973C7B9"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r>
      <w:tr w:rsidR="004F6DF4" w:rsidRPr="00872134" w14:paraId="0BEB6A13"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6C4101AC"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1205/2205/3205</w:t>
            </w:r>
          </w:p>
        </w:tc>
        <w:tc>
          <w:tcPr>
            <w:tcW w:w="0" w:type="auto"/>
            <w:tcBorders>
              <w:top w:val="nil"/>
              <w:left w:val="nil"/>
              <w:bottom w:val="single" w:sz="4" w:space="0" w:color="808080"/>
              <w:right w:val="single" w:sz="4" w:space="0" w:color="808080"/>
            </w:tcBorders>
            <w:shd w:val="clear" w:color="auto" w:fill="auto"/>
            <w:noWrap/>
            <w:vAlign w:val="center"/>
            <w:hideMark/>
          </w:tcPr>
          <w:p w14:paraId="14EA1CD5"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1.16(</w:t>
            </w:r>
            <w:proofErr w:type="spellStart"/>
            <w:r w:rsidRPr="00872134">
              <w:rPr>
                <w:rFonts w:ascii="Calibri" w:eastAsia="Times New Roman" w:hAnsi="Calibri" w:cs="Calibri"/>
                <w:color w:val="000000"/>
                <w:sz w:val="16"/>
                <w:szCs w:val="16"/>
              </w:rPr>
              <w:t>i</w:t>
            </w:r>
            <w:proofErr w:type="spellEnd"/>
            <w:r w:rsidRPr="00872134">
              <w:rPr>
                <w:rFonts w:ascii="Calibri" w:eastAsia="Times New Roman" w:hAnsi="Calibri" w:cs="Calibri"/>
                <w:color w:val="000000"/>
                <w:sz w:val="16"/>
                <w:szCs w:val="16"/>
              </w:rPr>
              <w:t>)</w:t>
            </w:r>
          </w:p>
        </w:tc>
        <w:tc>
          <w:tcPr>
            <w:tcW w:w="0" w:type="auto"/>
            <w:tcBorders>
              <w:top w:val="nil"/>
              <w:left w:val="nil"/>
              <w:bottom w:val="single" w:sz="4" w:space="0" w:color="808080"/>
              <w:right w:val="single" w:sz="4" w:space="0" w:color="808080"/>
            </w:tcBorders>
            <w:shd w:val="clear" w:color="auto" w:fill="auto"/>
            <w:vAlign w:val="center"/>
            <w:hideMark/>
          </w:tcPr>
          <w:p w14:paraId="7460E47A"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Each Reissue Claim in Excess of 20</w:t>
            </w:r>
          </w:p>
        </w:tc>
        <w:tc>
          <w:tcPr>
            <w:tcW w:w="0" w:type="auto"/>
            <w:tcBorders>
              <w:top w:val="nil"/>
              <w:left w:val="nil"/>
              <w:bottom w:val="single" w:sz="4" w:space="0" w:color="808080"/>
              <w:right w:val="single" w:sz="4" w:space="0" w:color="808080"/>
            </w:tcBorders>
            <w:shd w:val="clear" w:color="auto" w:fill="auto"/>
            <w:noWrap/>
            <w:vAlign w:val="bottom"/>
            <w:hideMark/>
          </w:tcPr>
          <w:p w14:paraId="442A1900"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$100 </w:t>
            </w:r>
          </w:p>
        </w:tc>
        <w:tc>
          <w:tcPr>
            <w:tcW w:w="0" w:type="auto"/>
            <w:tcBorders>
              <w:top w:val="nil"/>
              <w:left w:val="nil"/>
              <w:bottom w:val="single" w:sz="4" w:space="0" w:color="808080"/>
              <w:right w:val="single" w:sz="4" w:space="0" w:color="808080"/>
            </w:tcBorders>
            <w:shd w:val="clear" w:color="auto" w:fill="auto"/>
            <w:noWrap/>
            <w:vAlign w:val="bottom"/>
            <w:hideMark/>
          </w:tcPr>
          <w:p w14:paraId="1E0DF86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$50 </w:t>
            </w:r>
          </w:p>
        </w:tc>
        <w:tc>
          <w:tcPr>
            <w:tcW w:w="0" w:type="auto"/>
            <w:tcBorders>
              <w:top w:val="nil"/>
              <w:left w:val="nil"/>
              <w:bottom w:val="single" w:sz="4" w:space="0" w:color="808080"/>
              <w:right w:val="single" w:sz="4" w:space="0" w:color="808080"/>
            </w:tcBorders>
            <w:shd w:val="clear" w:color="auto" w:fill="auto"/>
            <w:noWrap/>
            <w:vAlign w:val="bottom"/>
            <w:hideMark/>
          </w:tcPr>
          <w:p w14:paraId="19006F3A"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$25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40B7C0B0"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6467F7C0"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03987C76"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r>
      <w:tr w:rsidR="004F6DF4" w:rsidRPr="00872134" w14:paraId="693CDBDB"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61511F03"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1203/2203/3203</w:t>
            </w:r>
          </w:p>
        </w:tc>
        <w:tc>
          <w:tcPr>
            <w:tcW w:w="0" w:type="auto"/>
            <w:tcBorders>
              <w:top w:val="nil"/>
              <w:left w:val="nil"/>
              <w:bottom w:val="single" w:sz="4" w:space="0" w:color="808080"/>
              <w:right w:val="single" w:sz="4" w:space="0" w:color="808080"/>
            </w:tcBorders>
            <w:shd w:val="clear" w:color="auto" w:fill="auto"/>
            <w:noWrap/>
            <w:vAlign w:val="center"/>
            <w:hideMark/>
          </w:tcPr>
          <w:p w14:paraId="001F9434"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1.16(j)</w:t>
            </w:r>
          </w:p>
        </w:tc>
        <w:tc>
          <w:tcPr>
            <w:tcW w:w="0" w:type="auto"/>
            <w:tcBorders>
              <w:top w:val="nil"/>
              <w:left w:val="nil"/>
              <w:bottom w:val="single" w:sz="4" w:space="0" w:color="808080"/>
              <w:right w:val="single" w:sz="4" w:space="0" w:color="808080"/>
            </w:tcBorders>
            <w:shd w:val="clear" w:color="auto" w:fill="auto"/>
            <w:vAlign w:val="center"/>
            <w:hideMark/>
          </w:tcPr>
          <w:p w14:paraId="568547C3"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Multiple Dependent Claim</w:t>
            </w:r>
          </w:p>
        </w:tc>
        <w:tc>
          <w:tcPr>
            <w:tcW w:w="0" w:type="auto"/>
            <w:tcBorders>
              <w:top w:val="nil"/>
              <w:left w:val="nil"/>
              <w:bottom w:val="single" w:sz="4" w:space="0" w:color="808080"/>
              <w:right w:val="single" w:sz="4" w:space="0" w:color="808080"/>
            </w:tcBorders>
            <w:shd w:val="clear" w:color="auto" w:fill="auto"/>
            <w:noWrap/>
            <w:vAlign w:val="bottom"/>
            <w:hideMark/>
          </w:tcPr>
          <w:p w14:paraId="521ED882"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$820 </w:t>
            </w:r>
          </w:p>
        </w:tc>
        <w:tc>
          <w:tcPr>
            <w:tcW w:w="0" w:type="auto"/>
            <w:tcBorders>
              <w:top w:val="nil"/>
              <w:left w:val="nil"/>
              <w:bottom w:val="single" w:sz="4" w:space="0" w:color="808080"/>
              <w:right w:val="single" w:sz="4" w:space="0" w:color="808080"/>
            </w:tcBorders>
            <w:shd w:val="clear" w:color="auto" w:fill="auto"/>
            <w:noWrap/>
            <w:vAlign w:val="bottom"/>
            <w:hideMark/>
          </w:tcPr>
          <w:p w14:paraId="0464E532"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$410 </w:t>
            </w:r>
          </w:p>
        </w:tc>
        <w:tc>
          <w:tcPr>
            <w:tcW w:w="0" w:type="auto"/>
            <w:tcBorders>
              <w:top w:val="nil"/>
              <w:left w:val="nil"/>
              <w:bottom w:val="single" w:sz="4" w:space="0" w:color="808080"/>
              <w:right w:val="single" w:sz="4" w:space="0" w:color="808080"/>
            </w:tcBorders>
            <w:shd w:val="clear" w:color="auto" w:fill="auto"/>
            <w:noWrap/>
            <w:vAlign w:val="bottom"/>
            <w:hideMark/>
          </w:tcPr>
          <w:p w14:paraId="2DB96D35"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$205 </w:t>
            </w:r>
          </w:p>
        </w:tc>
        <w:tc>
          <w:tcPr>
            <w:tcW w:w="0" w:type="auto"/>
            <w:tcBorders>
              <w:top w:val="nil"/>
              <w:left w:val="nil"/>
              <w:bottom w:val="single" w:sz="4" w:space="0" w:color="808080"/>
              <w:right w:val="single" w:sz="4" w:space="0" w:color="808080"/>
            </w:tcBorders>
            <w:shd w:val="clear" w:color="000000" w:fill="DDEBF7"/>
            <w:noWrap/>
            <w:vAlign w:val="bottom"/>
            <w:hideMark/>
          </w:tcPr>
          <w:p w14:paraId="3D9F4D0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$860 </w:t>
            </w:r>
          </w:p>
        </w:tc>
        <w:tc>
          <w:tcPr>
            <w:tcW w:w="0" w:type="auto"/>
            <w:tcBorders>
              <w:top w:val="nil"/>
              <w:left w:val="nil"/>
              <w:bottom w:val="single" w:sz="4" w:space="0" w:color="808080"/>
              <w:right w:val="single" w:sz="4" w:space="0" w:color="808080"/>
            </w:tcBorders>
            <w:shd w:val="clear" w:color="000000" w:fill="DDEBF7"/>
            <w:noWrap/>
            <w:vAlign w:val="bottom"/>
            <w:hideMark/>
          </w:tcPr>
          <w:p w14:paraId="235A663A"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$430 </w:t>
            </w:r>
          </w:p>
        </w:tc>
        <w:tc>
          <w:tcPr>
            <w:tcW w:w="0" w:type="auto"/>
            <w:tcBorders>
              <w:top w:val="nil"/>
              <w:left w:val="nil"/>
              <w:bottom w:val="single" w:sz="4" w:space="0" w:color="808080"/>
              <w:right w:val="single" w:sz="4" w:space="0" w:color="808080"/>
            </w:tcBorders>
            <w:shd w:val="clear" w:color="000000" w:fill="DDEBF7"/>
            <w:noWrap/>
            <w:vAlign w:val="bottom"/>
            <w:hideMark/>
          </w:tcPr>
          <w:p w14:paraId="5E10756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$215 </w:t>
            </w:r>
          </w:p>
        </w:tc>
        <w:tc>
          <w:tcPr>
            <w:tcW w:w="0" w:type="auto"/>
            <w:tcBorders>
              <w:top w:val="nil"/>
              <w:left w:val="nil"/>
              <w:bottom w:val="single" w:sz="4" w:space="0" w:color="808080"/>
              <w:right w:val="single" w:sz="4" w:space="0" w:color="808080"/>
            </w:tcBorders>
            <w:shd w:val="clear" w:color="000000" w:fill="FFFFFF"/>
            <w:noWrap/>
            <w:vAlign w:val="bottom"/>
            <w:hideMark/>
          </w:tcPr>
          <w:p w14:paraId="3874719E"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$40 </w:t>
            </w:r>
          </w:p>
        </w:tc>
        <w:tc>
          <w:tcPr>
            <w:tcW w:w="0" w:type="auto"/>
            <w:tcBorders>
              <w:top w:val="nil"/>
              <w:left w:val="nil"/>
              <w:bottom w:val="single" w:sz="4" w:space="0" w:color="808080"/>
              <w:right w:val="single" w:sz="4" w:space="0" w:color="808080"/>
            </w:tcBorders>
            <w:shd w:val="clear" w:color="000000" w:fill="FFFFFF"/>
            <w:noWrap/>
            <w:vAlign w:val="bottom"/>
            <w:hideMark/>
          </w:tcPr>
          <w:p w14:paraId="663790A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 </w:t>
            </w:r>
          </w:p>
        </w:tc>
        <w:tc>
          <w:tcPr>
            <w:tcW w:w="0" w:type="auto"/>
            <w:tcBorders>
              <w:top w:val="nil"/>
              <w:left w:val="nil"/>
              <w:bottom w:val="single" w:sz="4" w:space="0" w:color="808080"/>
              <w:right w:val="single" w:sz="4" w:space="0" w:color="808080"/>
            </w:tcBorders>
            <w:shd w:val="clear" w:color="000000" w:fill="FFFFFF"/>
            <w:noWrap/>
            <w:vAlign w:val="bottom"/>
            <w:hideMark/>
          </w:tcPr>
          <w:p w14:paraId="7CB4C009"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 </w:t>
            </w:r>
          </w:p>
        </w:tc>
        <w:tc>
          <w:tcPr>
            <w:tcW w:w="0" w:type="auto"/>
            <w:tcBorders>
              <w:top w:val="nil"/>
              <w:left w:val="nil"/>
              <w:bottom w:val="single" w:sz="4" w:space="0" w:color="808080"/>
              <w:right w:val="single" w:sz="4" w:space="0" w:color="808080"/>
            </w:tcBorders>
            <w:shd w:val="clear" w:color="000000" w:fill="FFFFFF"/>
            <w:noWrap/>
            <w:vAlign w:val="bottom"/>
            <w:hideMark/>
          </w:tcPr>
          <w:p w14:paraId="3D381F0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2D0ABF23"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10535DA9"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r>
      <w:tr w:rsidR="004F6DF4" w:rsidRPr="00872134" w14:paraId="1109617C" w14:textId="77777777" w:rsidTr="007413FC">
        <w:trPr>
          <w:trHeight w:val="408"/>
        </w:trPr>
        <w:tc>
          <w:tcPr>
            <w:tcW w:w="0" w:type="auto"/>
            <w:tcBorders>
              <w:top w:val="nil"/>
              <w:left w:val="single" w:sz="4" w:space="0" w:color="808080"/>
              <w:bottom w:val="single" w:sz="4" w:space="0" w:color="808080"/>
              <w:right w:val="single" w:sz="4" w:space="0" w:color="808080"/>
            </w:tcBorders>
            <w:shd w:val="clear" w:color="auto" w:fill="auto"/>
            <w:noWrap/>
            <w:vAlign w:val="bottom"/>
            <w:hideMark/>
          </w:tcPr>
          <w:p w14:paraId="5ECB5AFD"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1081/2081/3081</w:t>
            </w:r>
          </w:p>
        </w:tc>
        <w:tc>
          <w:tcPr>
            <w:tcW w:w="0" w:type="auto"/>
            <w:tcBorders>
              <w:top w:val="nil"/>
              <w:left w:val="nil"/>
              <w:bottom w:val="single" w:sz="4" w:space="0" w:color="808080"/>
              <w:right w:val="single" w:sz="4" w:space="0" w:color="808080"/>
            </w:tcBorders>
            <w:shd w:val="clear" w:color="auto" w:fill="auto"/>
            <w:noWrap/>
            <w:vAlign w:val="bottom"/>
            <w:hideMark/>
          </w:tcPr>
          <w:p w14:paraId="3A6E9478"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1.16(s)</w:t>
            </w:r>
          </w:p>
        </w:tc>
        <w:tc>
          <w:tcPr>
            <w:tcW w:w="0" w:type="auto"/>
            <w:tcBorders>
              <w:top w:val="nil"/>
              <w:left w:val="nil"/>
              <w:bottom w:val="single" w:sz="4" w:space="0" w:color="808080"/>
              <w:right w:val="single" w:sz="4" w:space="0" w:color="808080"/>
            </w:tcBorders>
            <w:shd w:val="clear" w:color="auto" w:fill="auto"/>
            <w:vAlign w:val="center"/>
            <w:hideMark/>
          </w:tcPr>
          <w:p w14:paraId="3F42A366"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Utility Application Size Fee - for Each Additional 50 Sheets That Exceeds 100 Sheets</w:t>
            </w:r>
          </w:p>
        </w:tc>
        <w:tc>
          <w:tcPr>
            <w:tcW w:w="0" w:type="auto"/>
            <w:tcBorders>
              <w:top w:val="nil"/>
              <w:left w:val="nil"/>
              <w:bottom w:val="single" w:sz="4" w:space="0" w:color="808080"/>
              <w:right w:val="single" w:sz="4" w:space="0" w:color="808080"/>
            </w:tcBorders>
            <w:shd w:val="clear" w:color="auto" w:fill="auto"/>
            <w:noWrap/>
            <w:vAlign w:val="bottom"/>
            <w:hideMark/>
          </w:tcPr>
          <w:p w14:paraId="7A8357CB"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$400 </w:t>
            </w:r>
          </w:p>
        </w:tc>
        <w:tc>
          <w:tcPr>
            <w:tcW w:w="0" w:type="auto"/>
            <w:tcBorders>
              <w:top w:val="nil"/>
              <w:left w:val="nil"/>
              <w:bottom w:val="single" w:sz="4" w:space="0" w:color="808080"/>
              <w:right w:val="single" w:sz="4" w:space="0" w:color="808080"/>
            </w:tcBorders>
            <w:shd w:val="clear" w:color="auto" w:fill="auto"/>
            <w:noWrap/>
            <w:vAlign w:val="bottom"/>
            <w:hideMark/>
          </w:tcPr>
          <w:p w14:paraId="1BCBFB7D"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$200 </w:t>
            </w:r>
          </w:p>
        </w:tc>
        <w:tc>
          <w:tcPr>
            <w:tcW w:w="0" w:type="auto"/>
            <w:tcBorders>
              <w:top w:val="nil"/>
              <w:left w:val="nil"/>
              <w:bottom w:val="single" w:sz="4" w:space="0" w:color="808080"/>
              <w:right w:val="single" w:sz="4" w:space="0" w:color="808080"/>
            </w:tcBorders>
            <w:shd w:val="clear" w:color="auto" w:fill="auto"/>
            <w:noWrap/>
            <w:vAlign w:val="bottom"/>
            <w:hideMark/>
          </w:tcPr>
          <w:p w14:paraId="7B7B9DE2"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$100 </w:t>
            </w:r>
          </w:p>
        </w:tc>
        <w:tc>
          <w:tcPr>
            <w:tcW w:w="0" w:type="auto"/>
            <w:tcBorders>
              <w:top w:val="nil"/>
              <w:left w:val="nil"/>
              <w:bottom w:val="single" w:sz="4" w:space="0" w:color="808080"/>
              <w:right w:val="single" w:sz="4" w:space="0" w:color="808080"/>
            </w:tcBorders>
            <w:shd w:val="clear" w:color="000000" w:fill="DDEBF7"/>
            <w:noWrap/>
            <w:vAlign w:val="bottom"/>
            <w:hideMark/>
          </w:tcPr>
          <w:p w14:paraId="5064DF23"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$420 </w:t>
            </w:r>
          </w:p>
        </w:tc>
        <w:tc>
          <w:tcPr>
            <w:tcW w:w="0" w:type="auto"/>
            <w:tcBorders>
              <w:top w:val="nil"/>
              <w:left w:val="nil"/>
              <w:bottom w:val="single" w:sz="4" w:space="0" w:color="808080"/>
              <w:right w:val="single" w:sz="4" w:space="0" w:color="808080"/>
            </w:tcBorders>
            <w:shd w:val="clear" w:color="000000" w:fill="DDEBF7"/>
            <w:noWrap/>
            <w:vAlign w:val="bottom"/>
            <w:hideMark/>
          </w:tcPr>
          <w:p w14:paraId="48D11B41"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$210 </w:t>
            </w:r>
          </w:p>
        </w:tc>
        <w:tc>
          <w:tcPr>
            <w:tcW w:w="0" w:type="auto"/>
            <w:tcBorders>
              <w:top w:val="nil"/>
              <w:left w:val="nil"/>
              <w:bottom w:val="single" w:sz="4" w:space="0" w:color="808080"/>
              <w:right w:val="single" w:sz="4" w:space="0" w:color="808080"/>
            </w:tcBorders>
            <w:shd w:val="clear" w:color="000000" w:fill="DDEBF7"/>
            <w:noWrap/>
            <w:vAlign w:val="bottom"/>
            <w:hideMark/>
          </w:tcPr>
          <w:p w14:paraId="190F68C7"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$105 </w:t>
            </w:r>
          </w:p>
        </w:tc>
        <w:tc>
          <w:tcPr>
            <w:tcW w:w="0" w:type="auto"/>
            <w:tcBorders>
              <w:top w:val="nil"/>
              <w:left w:val="nil"/>
              <w:bottom w:val="single" w:sz="4" w:space="0" w:color="808080"/>
              <w:right w:val="single" w:sz="4" w:space="0" w:color="808080"/>
            </w:tcBorders>
            <w:shd w:val="clear" w:color="000000" w:fill="FFFFFF"/>
            <w:noWrap/>
            <w:vAlign w:val="bottom"/>
            <w:hideMark/>
          </w:tcPr>
          <w:p w14:paraId="7F335DCD"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 </w:t>
            </w:r>
          </w:p>
        </w:tc>
        <w:tc>
          <w:tcPr>
            <w:tcW w:w="0" w:type="auto"/>
            <w:tcBorders>
              <w:top w:val="nil"/>
              <w:left w:val="nil"/>
              <w:bottom w:val="single" w:sz="4" w:space="0" w:color="808080"/>
              <w:right w:val="single" w:sz="4" w:space="0" w:color="808080"/>
            </w:tcBorders>
            <w:shd w:val="clear" w:color="000000" w:fill="FFFFFF"/>
            <w:noWrap/>
            <w:vAlign w:val="bottom"/>
            <w:hideMark/>
          </w:tcPr>
          <w:p w14:paraId="70A2748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 </w:t>
            </w:r>
          </w:p>
        </w:tc>
        <w:tc>
          <w:tcPr>
            <w:tcW w:w="0" w:type="auto"/>
            <w:tcBorders>
              <w:top w:val="nil"/>
              <w:left w:val="nil"/>
              <w:bottom w:val="single" w:sz="4" w:space="0" w:color="808080"/>
              <w:right w:val="single" w:sz="4" w:space="0" w:color="808080"/>
            </w:tcBorders>
            <w:shd w:val="clear" w:color="000000" w:fill="FFFFFF"/>
            <w:noWrap/>
            <w:vAlign w:val="bottom"/>
            <w:hideMark/>
          </w:tcPr>
          <w:p w14:paraId="235E9227"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 </w:t>
            </w:r>
          </w:p>
        </w:tc>
        <w:tc>
          <w:tcPr>
            <w:tcW w:w="0" w:type="auto"/>
            <w:tcBorders>
              <w:top w:val="nil"/>
              <w:left w:val="nil"/>
              <w:bottom w:val="single" w:sz="4" w:space="0" w:color="808080"/>
              <w:right w:val="single" w:sz="4" w:space="0" w:color="808080"/>
            </w:tcBorders>
            <w:shd w:val="clear" w:color="000000" w:fill="FFFFFF"/>
            <w:noWrap/>
            <w:vAlign w:val="bottom"/>
            <w:hideMark/>
          </w:tcPr>
          <w:p w14:paraId="7E19B3E9"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3B17F85E"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219FF86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r>
      <w:tr w:rsidR="004F6DF4" w:rsidRPr="00872134" w14:paraId="561A2DA1" w14:textId="77777777" w:rsidTr="007413FC">
        <w:trPr>
          <w:trHeight w:val="408"/>
        </w:trPr>
        <w:tc>
          <w:tcPr>
            <w:tcW w:w="0" w:type="auto"/>
            <w:tcBorders>
              <w:top w:val="nil"/>
              <w:left w:val="single" w:sz="4" w:space="0" w:color="808080"/>
              <w:bottom w:val="single" w:sz="4" w:space="0" w:color="808080"/>
              <w:right w:val="single" w:sz="4" w:space="0" w:color="808080"/>
            </w:tcBorders>
            <w:shd w:val="clear" w:color="auto" w:fill="auto"/>
            <w:noWrap/>
            <w:vAlign w:val="bottom"/>
            <w:hideMark/>
          </w:tcPr>
          <w:p w14:paraId="2FED9243"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1082/2082/3082</w:t>
            </w:r>
          </w:p>
        </w:tc>
        <w:tc>
          <w:tcPr>
            <w:tcW w:w="0" w:type="auto"/>
            <w:tcBorders>
              <w:top w:val="nil"/>
              <w:left w:val="nil"/>
              <w:bottom w:val="single" w:sz="4" w:space="0" w:color="808080"/>
              <w:right w:val="single" w:sz="4" w:space="0" w:color="808080"/>
            </w:tcBorders>
            <w:shd w:val="clear" w:color="auto" w:fill="auto"/>
            <w:noWrap/>
            <w:vAlign w:val="bottom"/>
            <w:hideMark/>
          </w:tcPr>
          <w:p w14:paraId="4810E15E"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1.16(s)</w:t>
            </w:r>
          </w:p>
        </w:tc>
        <w:tc>
          <w:tcPr>
            <w:tcW w:w="0" w:type="auto"/>
            <w:tcBorders>
              <w:top w:val="nil"/>
              <w:left w:val="nil"/>
              <w:bottom w:val="single" w:sz="4" w:space="0" w:color="808080"/>
              <w:right w:val="single" w:sz="4" w:space="0" w:color="808080"/>
            </w:tcBorders>
            <w:shd w:val="clear" w:color="auto" w:fill="auto"/>
            <w:vAlign w:val="center"/>
            <w:hideMark/>
          </w:tcPr>
          <w:p w14:paraId="4AA2A27F"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Design Application Size Fee - for Each Additional 50 Sheets That Exceeds 100 Sheets</w:t>
            </w:r>
          </w:p>
        </w:tc>
        <w:tc>
          <w:tcPr>
            <w:tcW w:w="0" w:type="auto"/>
            <w:tcBorders>
              <w:top w:val="nil"/>
              <w:left w:val="nil"/>
              <w:bottom w:val="single" w:sz="4" w:space="0" w:color="808080"/>
              <w:right w:val="single" w:sz="4" w:space="0" w:color="808080"/>
            </w:tcBorders>
            <w:shd w:val="clear" w:color="auto" w:fill="auto"/>
            <w:noWrap/>
            <w:vAlign w:val="bottom"/>
            <w:hideMark/>
          </w:tcPr>
          <w:p w14:paraId="5C40C9B0"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$400 </w:t>
            </w:r>
          </w:p>
        </w:tc>
        <w:tc>
          <w:tcPr>
            <w:tcW w:w="0" w:type="auto"/>
            <w:tcBorders>
              <w:top w:val="nil"/>
              <w:left w:val="nil"/>
              <w:bottom w:val="single" w:sz="4" w:space="0" w:color="808080"/>
              <w:right w:val="single" w:sz="4" w:space="0" w:color="808080"/>
            </w:tcBorders>
            <w:shd w:val="clear" w:color="auto" w:fill="auto"/>
            <w:noWrap/>
            <w:vAlign w:val="bottom"/>
            <w:hideMark/>
          </w:tcPr>
          <w:p w14:paraId="3C863FD3"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$200 </w:t>
            </w:r>
          </w:p>
        </w:tc>
        <w:tc>
          <w:tcPr>
            <w:tcW w:w="0" w:type="auto"/>
            <w:tcBorders>
              <w:top w:val="nil"/>
              <w:left w:val="nil"/>
              <w:bottom w:val="single" w:sz="4" w:space="0" w:color="808080"/>
              <w:right w:val="single" w:sz="4" w:space="0" w:color="808080"/>
            </w:tcBorders>
            <w:shd w:val="clear" w:color="auto" w:fill="auto"/>
            <w:noWrap/>
            <w:vAlign w:val="bottom"/>
            <w:hideMark/>
          </w:tcPr>
          <w:p w14:paraId="054B682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$100 </w:t>
            </w:r>
          </w:p>
        </w:tc>
        <w:tc>
          <w:tcPr>
            <w:tcW w:w="0" w:type="auto"/>
            <w:tcBorders>
              <w:top w:val="nil"/>
              <w:left w:val="nil"/>
              <w:bottom w:val="single" w:sz="4" w:space="0" w:color="808080"/>
              <w:right w:val="single" w:sz="4" w:space="0" w:color="808080"/>
            </w:tcBorders>
            <w:shd w:val="clear" w:color="000000" w:fill="DDEBF7"/>
            <w:noWrap/>
            <w:vAlign w:val="bottom"/>
            <w:hideMark/>
          </w:tcPr>
          <w:p w14:paraId="38E78C97"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$420 </w:t>
            </w:r>
          </w:p>
        </w:tc>
        <w:tc>
          <w:tcPr>
            <w:tcW w:w="0" w:type="auto"/>
            <w:tcBorders>
              <w:top w:val="nil"/>
              <w:left w:val="nil"/>
              <w:bottom w:val="single" w:sz="4" w:space="0" w:color="808080"/>
              <w:right w:val="single" w:sz="4" w:space="0" w:color="808080"/>
            </w:tcBorders>
            <w:shd w:val="clear" w:color="000000" w:fill="DDEBF7"/>
            <w:noWrap/>
            <w:vAlign w:val="bottom"/>
            <w:hideMark/>
          </w:tcPr>
          <w:p w14:paraId="2609505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$210 </w:t>
            </w:r>
          </w:p>
        </w:tc>
        <w:tc>
          <w:tcPr>
            <w:tcW w:w="0" w:type="auto"/>
            <w:tcBorders>
              <w:top w:val="nil"/>
              <w:left w:val="nil"/>
              <w:bottom w:val="single" w:sz="4" w:space="0" w:color="808080"/>
              <w:right w:val="single" w:sz="4" w:space="0" w:color="808080"/>
            </w:tcBorders>
            <w:shd w:val="clear" w:color="000000" w:fill="DDEBF7"/>
            <w:noWrap/>
            <w:vAlign w:val="bottom"/>
            <w:hideMark/>
          </w:tcPr>
          <w:p w14:paraId="4E5B675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$105 </w:t>
            </w:r>
          </w:p>
        </w:tc>
        <w:tc>
          <w:tcPr>
            <w:tcW w:w="0" w:type="auto"/>
            <w:tcBorders>
              <w:top w:val="nil"/>
              <w:left w:val="nil"/>
              <w:bottom w:val="single" w:sz="4" w:space="0" w:color="808080"/>
              <w:right w:val="single" w:sz="4" w:space="0" w:color="808080"/>
            </w:tcBorders>
            <w:shd w:val="clear" w:color="000000" w:fill="FFFFFF"/>
            <w:noWrap/>
            <w:vAlign w:val="bottom"/>
            <w:hideMark/>
          </w:tcPr>
          <w:p w14:paraId="2397DFED"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 </w:t>
            </w:r>
          </w:p>
        </w:tc>
        <w:tc>
          <w:tcPr>
            <w:tcW w:w="0" w:type="auto"/>
            <w:tcBorders>
              <w:top w:val="nil"/>
              <w:left w:val="nil"/>
              <w:bottom w:val="single" w:sz="4" w:space="0" w:color="808080"/>
              <w:right w:val="single" w:sz="4" w:space="0" w:color="808080"/>
            </w:tcBorders>
            <w:shd w:val="clear" w:color="000000" w:fill="FFFFFF"/>
            <w:noWrap/>
            <w:vAlign w:val="bottom"/>
            <w:hideMark/>
          </w:tcPr>
          <w:p w14:paraId="14765BD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 </w:t>
            </w:r>
          </w:p>
        </w:tc>
        <w:tc>
          <w:tcPr>
            <w:tcW w:w="0" w:type="auto"/>
            <w:tcBorders>
              <w:top w:val="nil"/>
              <w:left w:val="nil"/>
              <w:bottom w:val="single" w:sz="4" w:space="0" w:color="808080"/>
              <w:right w:val="single" w:sz="4" w:space="0" w:color="808080"/>
            </w:tcBorders>
            <w:shd w:val="clear" w:color="000000" w:fill="FFFFFF"/>
            <w:noWrap/>
            <w:vAlign w:val="bottom"/>
            <w:hideMark/>
          </w:tcPr>
          <w:p w14:paraId="1BAE31A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 </w:t>
            </w:r>
          </w:p>
        </w:tc>
        <w:tc>
          <w:tcPr>
            <w:tcW w:w="0" w:type="auto"/>
            <w:tcBorders>
              <w:top w:val="nil"/>
              <w:left w:val="nil"/>
              <w:bottom w:val="single" w:sz="4" w:space="0" w:color="808080"/>
              <w:right w:val="single" w:sz="4" w:space="0" w:color="808080"/>
            </w:tcBorders>
            <w:shd w:val="clear" w:color="000000" w:fill="FFFFFF"/>
            <w:noWrap/>
            <w:vAlign w:val="bottom"/>
            <w:hideMark/>
          </w:tcPr>
          <w:p w14:paraId="04B3B8C0"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7DC3527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4940CD8B"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r>
      <w:tr w:rsidR="004F6DF4" w:rsidRPr="00872134" w14:paraId="326D10F0" w14:textId="77777777" w:rsidTr="007413FC">
        <w:trPr>
          <w:trHeight w:val="408"/>
        </w:trPr>
        <w:tc>
          <w:tcPr>
            <w:tcW w:w="0" w:type="auto"/>
            <w:tcBorders>
              <w:top w:val="nil"/>
              <w:left w:val="single" w:sz="4" w:space="0" w:color="808080"/>
              <w:bottom w:val="single" w:sz="4" w:space="0" w:color="808080"/>
              <w:right w:val="single" w:sz="4" w:space="0" w:color="808080"/>
            </w:tcBorders>
            <w:shd w:val="clear" w:color="auto" w:fill="auto"/>
            <w:noWrap/>
            <w:vAlign w:val="bottom"/>
            <w:hideMark/>
          </w:tcPr>
          <w:p w14:paraId="4555550D"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1083/2083/3083</w:t>
            </w:r>
          </w:p>
        </w:tc>
        <w:tc>
          <w:tcPr>
            <w:tcW w:w="0" w:type="auto"/>
            <w:tcBorders>
              <w:top w:val="nil"/>
              <w:left w:val="nil"/>
              <w:bottom w:val="single" w:sz="4" w:space="0" w:color="808080"/>
              <w:right w:val="single" w:sz="4" w:space="0" w:color="808080"/>
            </w:tcBorders>
            <w:shd w:val="clear" w:color="auto" w:fill="auto"/>
            <w:noWrap/>
            <w:vAlign w:val="bottom"/>
            <w:hideMark/>
          </w:tcPr>
          <w:p w14:paraId="75ACAC36"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1.16(s)</w:t>
            </w:r>
          </w:p>
        </w:tc>
        <w:tc>
          <w:tcPr>
            <w:tcW w:w="0" w:type="auto"/>
            <w:tcBorders>
              <w:top w:val="nil"/>
              <w:left w:val="nil"/>
              <w:bottom w:val="single" w:sz="4" w:space="0" w:color="808080"/>
              <w:right w:val="single" w:sz="4" w:space="0" w:color="808080"/>
            </w:tcBorders>
            <w:shd w:val="clear" w:color="auto" w:fill="auto"/>
            <w:vAlign w:val="center"/>
            <w:hideMark/>
          </w:tcPr>
          <w:p w14:paraId="7C57814F"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Plant Application Size Fee - for Each Additional 50 Sheets That Exceeds 100 Sheets</w:t>
            </w:r>
          </w:p>
        </w:tc>
        <w:tc>
          <w:tcPr>
            <w:tcW w:w="0" w:type="auto"/>
            <w:tcBorders>
              <w:top w:val="nil"/>
              <w:left w:val="nil"/>
              <w:bottom w:val="single" w:sz="4" w:space="0" w:color="808080"/>
              <w:right w:val="single" w:sz="4" w:space="0" w:color="808080"/>
            </w:tcBorders>
            <w:shd w:val="clear" w:color="auto" w:fill="auto"/>
            <w:noWrap/>
            <w:vAlign w:val="bottom"/>
            <w:hideMark/>
          </w:tcPr>
          <w:p w14:paraId="4408B0E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$400 </w:t>
            </w:r>
          </w:p>
        </w:tc>
        <w:tc>
          <w:tcPr>
            <w:tcW w:w="0" w:type="auto"/>
            <w:tcBorders>
              <w:top w:val="nil"/>
              <w:left w:val="nil"/>
              <w:bottom w:val="single" w:sz="4" w:space="0" w:color="808080"/>
              <w:right w:val="single" w:sz="4" w:space="0" w:color="808080"/>
            </w:tcBorders>
            <w:shd w:val="clear" w:color="auto" w:fill="auto"/>
            <w:noWrap/>
            <w:vAlign w:val="bottom"/>
            <w:hideMark/>
          </w:tcPr>
          <w:p w14:paraId="1C777BD7"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$200 </w:t>
            </w:r>
          </w:p>
        </w:tc>
        <w:tc>
          <w:tcPr>
            <w:tcW w:w="0" w:type="auto"/>
            <w:tcBorders>
              <w:top w:val="nil"/>
              <w:left w:val="nil"/>
              <w:bottom w:val="single" w:sz="4" w:space="0" w:color="808080"/>
              <w:right w:val="single" w:sz="4" w:space="0" w:color="808080"/>
            </w:tcBorders>
            <w:shd w:val="clear" w:color="auto" w:fill="auto"/>
            <w:noWrap/>
            <w:vAlign w:val="bottom"/>
            <w:hideMark/>
          </w:tcPr>
          <w:p w14:paraId="2ED6AC7E"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$100 </w:t>
            </w:r>
          </w:p>
        </w:tc>
        <w:tc>
          <w:tcPr>
            <w:tcW w:w="0" w:type="auto"/>
            <w:tcBorders>
              <w:top w:val="nil"/>
              <w:left w:val="nil"/>
              <w:bottom w:val="single" w:sz="4" w:space="0" w:color="808080"/>
              <w:right w:val="single" w:sz="4" w:space="0" w:color="808080"/>
            </w:tcBorders>
            <w:shd w:val="clear" w:color="000000" w:fill="DDEBF7"/>
            <w:noWrap/>
            <w:vAlign w:val="bottom"/>
            <w:hideMark/>
          </w:tcPr>
          <w:p w14:paraId="7CA418E3"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$420 </w:t>
            </w:r>
          </w:p>
        </w:tc>
        <w:tc>
          <w:tcPr>
            <w:tcW w:w="0" w:type="auto"/>
            <w:tcBorders>
              <w:top w:val="nil"/>
              <w:left w:val="nil"/>
              <w:bottom w:val="single" w:sz="4" w:space="0" w:color="808080"/>
              <w:right w:val="single" w:sz="4" w:space="0" w:color="808080"/>
            </w:tcBorders>
            <w:shd w:val="clear" w:color="000000" w:fill="DDEBF7"/>
            <w:noWrap/>
            <w:vAlign w:val="bottom"/>
            <w:hideMark/>
          </w:tcPr>
          <w:p w14:paraId="3E5BC8BB"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$210 </w:t>
            </w:r>
          </w:p>
        </w:tc>
        <w:tc>
          <w:tcPr>
            <w:tcW w:w="0" w:type="auto"/>
            <w:tcBorders>
              <w:top w:val="nil"/>
              <w:left w:val="nil"/>
              <w:bottom w:val="single" w:sz="4" w:space="0" w:color="808080"/>
              <w:right w:val="single" w:sz="4" w:space="0" w:color="808080"/>
            </w:tcBorders>
            <w:shd w:val="clear" w:color="000000" w:fill="DDEBF7"/>
            <w:noWrap/>
            <w:vAlign w:val="bottom"/>
            <w:hideMark/>
          </w:tcPr>
          <w:p w14:paraId="623088F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$105 </w:t>
            </w:r>
          </w:p>
        </w:tc>
        <w:tc>
          <w:tcPr>
            <w:tcW w:w="0" w:type="auto"/>
            <w:tcBorders>
              <w:top w:val="nil"/>
              <w:left w:val="nil"/>
              <w:bottom w:val="single" w:sz="4" w:space="0" w:color="808080"/>
              <w:right w:val="single" w:sz="4" w:space="0" w:color="808080"/>
            </w:tcBorders>
            <w:shd w:val="clear" w:color="000000" w:fill="FFFFFF"/>
            <w:noWrap/>
            <w:vAlign w:val="bottom"/>
            <w:hideMark/>
          </w:tcPr>
          <w:p w14:paraId="7B038687"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 </w:t>
            </w:r>
          </w:p>
        </w:tc>
        <w:tc>
          <w:tcPr>
            <w:tcW w:w="0" w:type="auto"/>
            <w:tcBorders>
              <w:top w:val="nil"/>
              <w:left w:val="nil"/>
              <w:bottom w:val="single" w:sz="4" w:space="0" w:color="808080"/>
              <w:right w:val="single" w:sz="4" w:space="0" w:color="808080"/>
            </w:tcBorders>
            <w:shd w:val="clear" w:color="000000" w:fill="FFFFFF"/>
            <w:noWrap/>
            <w:vAlign w:val="bottom"/>
            <w:hideMark/>
          </w:tcPr>
          <w:p w14:paraId="514CF39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 </w:t>
            </w:r>
          </w:p>
        </w:tc>
        <w:tc>
          <w:tcPr>
            <w:tcW w:w="0" w:type="auto"/>
            <w:tcBorders>
              <w:top w:val="nil"/>
              <w:left w:val="nil"/>
              <w:bottom w:val="single" w:sz="4" w:space="0" w:color="808080"/>
              <w:right w:val="single" w:sz="4" w:space="0" w:color="808080"/>
            </w:tcBorders>
            <w:shd w:val="clear" w:color="000000" w:fill="FFFFFF"/>
            <w:noWrap/>
            <w:vAlign w:val="bottom"/>
            <w:hideMark/>
          </w:tcPr>
          <w:p w14:paraId="102995CA"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 </w:t>
            </w:r>
          </w:p>
        </w:tc>
        <w:tc>
          <w:tcPr>
            <w:tcW w:w="0" w:type="auto"/>
            <w:tcBorders>
              <w:top w:val="nil"/>
              <w:left w:val="nil"/>
              <w:bottom w:val="single" w:sz="4" w:space="0" w:color="808080"/>
              <w:right w:val="single" w:sz="4" w:space="0" w:color="808080"/>
            </w:tcBorders>
            <w:shd w:val="clear" w:color="000000" w:fill="FFFFFF"/>
            <w:noWrap/>
            <w:vAlign w:val="bottom"/>
            <w:hideMark/>
          </w:tcPr>
          <w:p w14:paraId="2664271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6B3DA7B3"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37577D42"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r>
      <w:tr w:rsidR="004F6DF4" w:rsidRPr="00872134" w14:paraId="7590DA35" w14:textId="77777777" w:rsidTr="007413FC">
        <w:trPr>
          <w:trHeight w:val="408"/>
        </w:trPr>
        <w:tc>
          <w:tcPr>
            <w:tcW w:w="0" w:type="auto"/>
            <w:tcBorders>
              <w:top w:val="nil"/>
              <w:left w:val="single" w:sz="4" w:space="0" w:color="808080"/>
              <w:bottom w:val="single" w:sz="4" w:space="0" w:color="808080"/>
              <w:right w:val="single" w:sz="4" w:space="0" w:color="808080"/>
            </w:tcBorders>
            <w:shd w:val="clear" w:color="auto" w:fill="auto"/>
            <w:noWrap/>
            <w:vAlign w:val="bottom"/>
            <w:hideMark/>
          </w:tcPr>
          <w:p w14:paraId="1D2F975D"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1084/2084/3084</w:t>
            </w:r>
          </w:p>
        </w:tc>
        <w:tc>
          <w:tcPr>
            <w:tcW w:w="0" w:type="auto"/>
            <w:tcBorders>
              <w:top w:val="nil"/>
              <w:left w:val="nil"/>
              <w:bottom w:val="single" w:sz="4" w:space="0" w:color="808080"/>
              <w:right w:val="single" w:sz="4" w:space="0" w:color="808080"/>
            </w:tcBorders>
            <w:shd w:val="clear" w:color="auto" w:fill="auto"/>
            <w:noWrap/>
            <w:vAlign w:val="bottom"/>
            <w:hideMark/>
          </w:tcPr>
          <w:p w14:paraId="45CE8BE6"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1.16(s)</w:t>
            </w:r>
          </w:p>
        </w:tc>
        <w:tc>
          <w:tcPr>
            <w:tcW w:w="0" w:type="auto"/>
            <w:tcBorders>
              <w:top w:val="nil"/>
              <w:left w:val="nil"/>
              <w:bottom w:val="single" w:sz="4" w:space="0" w:color="808080"/>
              <w:right w:val="single" w:sz="4" w:space="0" w:color="808080"/>
            </w:tcBorders>
            <w:shd w:val="clear" w:color="auto" w:fill="auto"/>
            <w:vAlign w:val="center"/>
            <w:hideMark/>
          </w:tcPr>
          <w:p w14:paraId="1FD9CA7A"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Reissue Application Size Fee - for Each Additional 50 Sheets That Exceeds 100 Sheets</w:t>
            </w:r>
          </w:p>
        </w:tc>
        <w:tc>
          <w:tcPr>
            <w:tcW w:w="0" w:type="auto"/>
            <w:tcBorders>
              <w:top w:val="nil"/>
              <w:left w:val="nil"/>
              <w:bottom w:val="single" w:sz="4" w:space="0" w:color="808080"/>
              <w:right w:val="single" w:sz="4" w:space="0" w:color="808080"/>
            </w:tcBorders>
            <w:shd w:val="clear" w:color="auto" w:fill="auto"/>
            <w:noWrap/>
            <w:vAlign w:val="bottom"/>
            <w:hideMark/>
          </w:tcPr>
          <w:p w14:paraId="01396E9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$400 </w:t>
            </w:r>
          </w:p>
        </w:tc>
        <w:tc>
          <w:tcPr>
            <w:tcW w:w="0" w:type="auto"/>
            <w:tcBorders>
              <w:top w:val="nil"/>
              <w:left w:val="nil"/>
              <w:bottom w:val="single" w:sz="4" w:space="0" w:color="808080"/>
              <w:right w:val="single" w:sz="4" w:space="0" w:color="808080"/>
            </w:tcBorders>
            <w:shd w:val="clear" w:color="auto" w:fill="auto"/>
            <w:noWrap/>
            <w:vAlign w:val="bottom"/>
            <w:hideMark/>
          </w:tcPr>
          <w:p w14:paraId="13540FD1"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$200 </w:t>
            </w:r>
          </w:p>
        </w:tc>
        <w:tc>
          <w:tcPr>
            <w:tcW w:w="0" w:type="auto"/>
            <w:tcBorders>
              <w:top w:val="nil"/>
              <w:left w:val="nil"/>
              <w:bottom w:val="single" w:sz="4" w:space="0" w:color="808080"/>
              <w:right w:val="single" w:sz="4" w:space="0" w:color="808080"/>
            </w:tcBorders>
            <w:shd w:val="clear" w:color="auto" w:fill="auto"/>
            <w:noWrap/>
            <w:vAlign w:val="bottom"/>
            <w:hideMark/>
          </w:tcPr>
          <w:p w14:paraId="1AEF758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$100 </w:t>
            </w:r>
          </w:p>
        </w:tc>
        <w:tc>
          <w:tcPr>
            <w:tcW w:w="0" w:type="auto"/>
            <w:tcBorders>
              <w:top w:val="nil"/>
              <w:left w:val="nil"/>
              <w:bottom w:val="single" w:sz="4" w:space="0" w:color="808080"/>
              <w:right w:val="single" w:sz="4" w:space="0" w:color="808080"/>
            </w:tcBorders>
            <w:shd w:val="clear" w:color="000000" w:fill="DDEBF7"/>
            <w:noWrap/>
            <w:vAlign w:val="bottom"/>
            <w:hideMark/>
          </w:tcPr>
          <w:p w14:paraId="6F7DA981"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$420 </w:t>
            </w:r>
          </w:p>
        </w:tc>
        <w:tc>
          <w:tcPr>
            <w:tcW w:w="0" w:type="auto"/>
            <w:tcBorders>
              <w:top w:val="nil"/>
              <w:left w:val="nil"/>
              <w:bottom w:val="single" w:sz="4" w:space="0" w:color="808080"/>
              <w:right w:val="single" w:sz="4" w:space="0" w:color="808080"/>
            </w:tcBorders>
            <w:shd w:val="clear" w:color="000000" w:fill="DDEBF7"/>
            <w:noWrap/>
            <w:vAlign w:val="bottom"/>
            <w:hideMark/>
          </w:tcPr>
          <w:p w14:paraId="42DCA50C"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$210 </w:t>
            </w:r>
          </w:p>
        </w:tc>
        <w:tc>
          <w:tcPr>
            <w:tcW w:w="0" w:type="auto"/>
            <w:tcBorders>
              <w:top w:val="nil"/>
              <w:left w:val="nil"/>
              <w:bottom w:val="single" w:sz="4" w:space="0" w:color="808080"/>
              <w:right w:val="single" w:sz="4" w:space="0" w:color="808080"/>
            </w:tcBorders>
            <w:shd w:val="clear" w:color="000000" w:fill="DDEBF7"/>
            <w:noWrap/>
            <w:vAlign w:val="bottom"/>
            <w:hideMark/>
          </w:tcPr>
          <w:p w14:paraId="25B4A43D"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$105 </w:t>
            </w:r>
          </w:p>
        </w:tc>
        <w:tc>
          <w:tcPr>
            <w:tcW w:w="0" w:type="auto"/>
            <w:tcBorders>
              <w:top w:val="nil"/>
              <w:left w:val="nil"/>
              <w:bottom w:val="single" w:sz="4" w:space="0" w:color="808080"/>
              <w:right w:val="single" w:sz="4" w:space="0" w:color="808080"/>
            </w:tcBorders>
            <w:shd w:val="clear" w:color="000000" w:fill="FFFFFF"/>
            <w:noWrap/>
            <w:vAlign w:val="bottom"/>
            <w:hideMark/>
          </w:tcPr>
          <w:p w14:paraId="1E0D7AB3"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 </w:t>
            </w:r>
          </w:p>
        </w:tc>
        <w:tc>
          <w:tcPr>
            <w:tcW w:w="0" w:type="auto"/>
            <w:tcBorders>
              <w:top w:val="nil"/>
              <w:left w:val="nil"/>
              <w:bottom w:val="single" w:sz="4" w:space="0" w:color="808080"/>
              <w:right w:val="single" w:sz="4" w:space="0" w:color="808080"/>
            </w:tcBorders>
            <w:shd w:val="clear" w:color="000000" w:fill="FFFFFF"/>
            <w:noWrap/>
            <w:vAlign w:val="bottom"/>
            <w:hideMark/>
          </w:tcPr>
          <w:p w14:paraId="0628E3E5"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 </w:t>
            </w:r>
          </w:p>
        </w:tc>
        <w:tc>
          <w:tcPr>
            <w:tcW w:w="0" w:type="auto"/>
            <w:tcBorders>
              <w:top w:val="nil"/>
              <w:left w:val="nil"/>
              <w:bottom w:val="single" w:sz="4" w:space="0" w:color="808080"/>
              <w:right w:val="single" w:sz="4" w:space="0" w:color="808080"/>
            </w:tcBorders>
            <w:shd w:val="clear" w:color="000000" w:fill="FFFFFF"/>
            <w:noWrap/>
            <w:vAlign w:val="bottom"/>
            <w:hideMark/>
          </w:tcPr>
          <w:p w14:paraId="69BB8AE0"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 </w:t>
            </w:r>
          </w:p>
        </w:tc>
        <w:tc>
          <w:tcPr>
            <w:tcW w:w="0" w:type="auto"/>
            <w:tcBorders>
              <w:top w:val="nil"/>
              <w:left w:val="nil"/>
              <w:bottom w:val="single" w:sz="4" w:space="0" w:color="808080"/>
              <w:right w:val="single" w:sz="4" w:space="0" w:color="808080"/>
            </w:tcBorders>
            <w:shd w:val="clear" w:color="000000" w:fill="FFFFFF"/>
            <w:noWrap/>
            <w:vAlign w:val="bottom"/>
            <w:hideMark/>
          </w:tcPr>
          <w:p w14:paraId="5ACBA68A"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51C0DCF0"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6EE8D719"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r>
      <w:tr w:rsidR="004F6DF4" w:rsidRPr="00872134" w14:paraId="25B0A103" w14:textId="77777777" w:rsidTr="007413FC">
        <w:trPr>
          <w:trHeight w:val="408"/>
        </w:trPr>
        <w:tc>
          <w:tcPr>
            <w:tcW w:w="0" w:type="auto"/>
            <w:tcBorders>
              <w:top w:val="nil"/>
              <w:left w:val="single" w:sz="4" w:space="0" w:color="808080"/>
              <w:bottom w:val="single" w:sz="4" w:space="0" w:color="808080"/>
              <w:right w:val="single" w:sz="4" w:space="0" w:color="808080"/>
            </w:tcBorders>
            <w:shd w:val="clear" w:color="auto" w:fill="auto"/>
            <w:noWrap/>
            <w:vAlign w:val="bottom"/>
            <w:hideMark/>
          </w:tcPr>
          <w:p w14:paraId="51101478"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1085/2085/3085</w:t>
            </w:r>
          </w:p>
        </w:tc>
        <w:tc>
          <w:tcPr>
            <w:tcW w:w="0" w:type="auto"/>
            <w:tcBorders>
              <w:top w:val="nil"/>
              <w:left w:val="nil"/>
              <w:bottom w:val="single" w:sz="4" w:space="0" w:color="808080"/>
              <w:right w:val="single" w:sz="4" w:space="0" w:color="808080"/>
            </w:tcBorders>
            <w:shd w:val="clear" w:color="auto" w:fill="auto"/>
            <w:noWrap/>
            <w:vAlign w:val="bottom"/>
            <w:hideMark/>
          </w:tcPr>
          <w:p w14:paraId="70EE2B1D"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1.16(s)</w:t>
            </w:r>
          </w:p>
        </w:tc>
        <w:tc>
          <w:tcPr>
            <w:tcW w:w="0" w:type="auto"/>
            <w:tcBorders>
              <w:top w:val="nil"/>
              <w:left w:val="nil"/>
              <w:bottom w:val="single" w:sz="4" w:space="0" w:color="808080"/>
              <w:right w:val="single" w:sz="4" w:space="0" w:color="808080"/>
            </w:tcBorders>
            <w:shd w:val="clear" w:color="auto" w:fill="auto"/>
            <w:vAlign w:val="center"/>
            <w:hideMark/>
          </w:tcPr>
          <w:p w14:paraId="7BF8EA79"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Provisional Application Size Fee - for Each Additional 50 Sheets That Exceeds 100 Sheets</w:t>
            </w:r>
          </w:p>
        </w:tc>
        <w:tc>
          <w:tcPr>
            <w:tcW w:w="0" w:type="auto"/>
            <w:tcBorders>
              <w:top w:val="nil"/>
              <w:left w:val="nil"/>
              <w:bottom w:val="single" w:sz="4" w:space="0" w:color="808080"/>
              <w:right w:val="single" w:sz="4" w:space="0" w:color="808080"/>
            </w:tcBorders>
            <w:shd w:val="clear" w:color="auto" w:fill="auto"/>
            <w:noWrap/>
            <w:vAlign w:val="bottom"/>
            <w:hideMark/>
          </w:tcPr>
          <w:p w14:paraId="17481660"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$400 </w:t>
            </w:r>
          </w:p>
        </w:tc>
        <w:tc>
          <w:tcPr>
            <w:tcW w:w="0" w:type="auto"/>
            <w:tcBorders>
              <w:top w:val="nil"/>
              <w:left w:val="nil"/>
              <w:bottom w:val="single" w:sz="4" w:space="0" w:color="808080"/>
              <w:right w:val="single" w:sz="4" w:space="0" w:color="808080"/>
            </w:tcBorders>
            <w:shd w:val="clear" w:color="auto" w:fill="auto"/>
            <w:noWrap/>
            <w:vAlign w:val="bottom"/>
            <w:hideMark/>
          </w:tcPr>
          <w:p w14:paraId="438F2270"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$200 </w:t>
            </w:r>
          </w:p>
        </w:tc>
        <w:tc>
          <w:tcPr>
            <w:tcW w:w="0" w:type="auto"/>
            <w:tcBorders>
              <w:top w:val="nil"/>
              <w:left w:val="nil"/>
              <w:bottom w:val="single" w:sz="4" w:space="0" w:color="808080"/>
              <w:right w:val="single" w:sz="4" w:space="0" w:color="808080"/>
            </w:tcBorders>
            <w:shd w:val="clear" w:color="auto" w:fill="auto"/>
            <w:noWrap/>
            <w:vAlign w:val="bottom"/>
            <w:hideMark/>
          </w:tcPr>
          <w:p w14:paraId="6528FA0D"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$100 </w:t>
            </w:r>
          </w:p>
        </w:tc>
        <w:tc>
          <w:tcPr>
            <w:tcW w:w="0" w:type="auto"/>
            <w:tcBorders>
              <w:top w:val="nil"/>
              <w:left w:val="nil"/>
              <w:bottom w:val="single" w:sz="4" w:space="0" w:color="808080"/>
              <w:right w:val="single" w:sz="4" w:space="0" w:color="808080"/>
            </w:tcBorders>
            <w:shd w:val="clear" w:color="000000" w:fill="DDEBF7"/>
            <w:noWrap/>
            <w:vAlign w:val="bottom"/>
            <w:hideMark/>
          </w:tcPr>
          <w:p w14:paraId="700DBCFB"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$420 </w:t>
            </w:r>
          </w:p>
        </w:tc>
        <w:tc>
          <w:tcPr>
            <w:tcW w:w="0" w:type="auto"/>
            <w:tcBorders>
              <w:top w:val="nil"/>
              <w:left w:val="nil"/>
              <w:bottom w:val="single" w:sz="4" w:space="0" w:color="808080"/>
              <w:right w:val="single" w:sz="4" w:space="0" w:color="808080"/>
            </w:tcBorders>
            <w:shd w:val="clear" w:color="000000" w:fill="DDEBF7"/>
            <w:noWrap/>
            <w:vAlign w:val="bottom"/>
            <w:hideMark/>
          </w:tcPr>
          <w:p w14:paraId="5A17D77A"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$210 </w:t>
            </w:r>
          </w:p>
        </w:tc>
        <w:tc>
          <w:tcPr>
            <w:tcW w:w="0" w:type="auto"/>
            <w:tcBorders>
              <w:top w:val="nil"/>
              <w:left w:val="nil"/>
              <w:bottom w:val="single" w:sz="4" w:space="0" w:color="808080"/>
              <w:right w:val="single" w:sz="4" w:space="0" w:color="808080"/>
            </w:tcBorders>
            <w:shd w:val="clear" w:color="000000" w:fill="DDEBF7"/>
            <w:noWrap/>
            <w:vAlign w:val="bottom"/>
            <w:hideMark/>
          </w:tcPr>
          <w:p w14:paraId="5FB24B8B"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$105 </w:t>
            </w:r>
          </w:p>
        </w:tc>
        <w:tc>
          <w:tcPr>
            <w:tcW w:w="0" w:type="auto"/>
            <w:tcBorders>
              <w:top w:val="nil"/>
              <w:left w:val="nil"/>
              <w:bottom w:val="single" w:sz="4" w:space="0" w:color="808080"/>
              <w:right w:val="single" w:sz="4" w:space="0" w:color="808080"/>
            </w:tcBorders>
            <w:shd w:val="clear" w:color="000000" w:fill="FFFFFF"/>
            <w:noWrap/>
            <w:vAlign w:val="bottom"/>
            <w:hideMark/>
          </w:tcPr>
          <w:p w14:paraId="560906BC"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 </w:t>
            </w:r>
          </w:p>
        </w:tc>
        <w:tc>
          <w:tcPr>
            <w:tcW w:w="0" w:type="auto"/>
            <w:tcBorders>
              <w:top w:val="nil"/>
              <w:left w:val="nil"/>
              <w:bottom w:val="single" w:sz="4" w:space="0" w:color="808080"/>
              <w:right w:val="single" w:sz="4" w:space="0" w:color="808080"/>
            </w:tcBorders>
            <w:shd w:val="clear" w:color="000000" w:fill="FFFFFF"/>
            <w:noWrap/>
            <w:vAlign w:val="bottom"/>
            <w:hideMark/>
          </w:tcPr>
          <w:p w14:paraId="33544213"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 </w:t>
            </w:r>
          </w:p>
        </w:tc>
        <w:tc>
          <w:tcPr>
            <w:tcW w:w="0" w:type="auto"/>
            <w:tcBorders>
              <w:top w:val="nil"/>
              <w:left w:val="nil"/>
              <w:bottom w:val="single" w:sz="4" w:space="0" w:color="808080"/>
              <w:right w:val="single" w:sz="4" w:space="0" w:color="808080"/>
            </w:tcBorders>
            <w:shd w:val="clear" w:color="000000" w:fill="FFFFFF"/>
            <w:noWrap/>
            <w:vAlign w:val="bottom"/>
            <w:hideMark/>
          </w:tcPr>
          <w:p w14:paraId="42779C55"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 </w:t>
            </w:r>
          </w:p>
        </w:tc>
        <w:tc>
          <w:tcPr>
            <w:tcW w:w="0" w:type="auto"/>
            <w:tcBorders>
              <w:top w:val="nil"/>
              <w:left w:val="nil"/>
              <w:bottom w:val="single" w:sz="4" w:space="0" w:color="808080"/>
              <w:right w:val="single" w:sz="4" w:space="0" w:color="808080"/>
            </w:tcBorders>
            <w:shd w:val="clear" w:color="000000" w:fill="FFFFFF"/>
            <w:noWrap/>
            <w:vAlign w:val="bottom"/>
            <w:hideMark/>
          </w:tcPr>
          <w:p w14:paraId="01B5430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21D8DE00"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17C96EE9"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r>
      <w:tr w:rsidR="004F6DF4" w:rsidRPr="00872134" w14:paraId="4872DD50" w14:textId="77777777" w:rsidTr="007413FC">
        <w:trPr>
          <w:trHeight w:val="204"/>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041DA4B2" w14:textId="77777777" w:rsidR="004F6DF4" w:rsidRPr="00872134" w:rsidRDefault="004F6DF4" w:rsidP="00AC730A">
            <w:pPr>
              <w:widowControl/>
              <w:rPr>
                <w:rFonts w:ascii="Calibri" w:eastAsia="Times New Roman" w:hAnsi="Calibri" w:cs="Calibri"/>
                <w:sz w:val="16"/>
                <w:szCs w:val="16"/>
              </w:rPr>
            </w:pPr>
            <w:r w:rsidRPr="00872134">
              <w:rPr>
                <w:rFonts w:ascii="Calibri" w:eastAsia="Times New Roman" w:hAnsi="Calibri" w:cs="Calibri"/>
                <w:sz w:val="16"/>
                <w:szCs w:val="16"/>
              </w:rPr>
              <w:t>New Fee Code</w:t>
            </w:r>
          </w:p>
        </w:tc>
        <w:tc>
          <w:tcPr>
            <w:tcW w:w="0" w:type="auto"/>
            <w:tcBorders>
              <w:top w:val="nil"/>
              <w:left w:val="nil"/>
              <w:bottom w:val="single" w:sz="4" w:space="0" w:color="808080"/>
              <w:right w:val="single" w:sz="4" w:space="0" w:color="808080"/>
            </w:tcBorders>
            <w:shd w:val="clear" w:color="auto" w:fill="auto"/>
            <w:noWrap/>
            <w:vAlign w:val="center"/>
            <w:hideMark/>
          </w:tcPr>
          <w:p w14:paraId="0043E169" w14:textId="77777777" w:rsidR="004F6DF4" w:rsidRPr="00872134" w:rsidRDefault="004F6DF4" w:rsidP="00AC730A">
            <w:pPr>
              <w:widowControl/>
              <w:rPr>
                <w:rFonts w:ascii="Calibri" w:eastAsia="Times New Roman" w:hAnsi="Calibri" w:cs="Calibri"/>
                <w:sz w:val="16"/>
                <w:szCs w:val="16"/>
              </w:rPr>
            </w:pPr>
            <w:r w:rsidRPr="00872134">
              <w:rPr>
                <w:rFonts w:ascii="Calibri" w:eastAsia="Times New Roman" w:hAnsi="Calibri" w:cs="Calibri"/>
                <w:sz w:val="16"/>
                <w:szCs w:val="16"/>
              </w:rPr>
              <w:t>1.16(u)</w:t>
            </w:r>
          </w:p>
        </w:tc>
        <w:tc>
          <w:tcPr>
            <w:tcW w:w="0" w:type="auto"/>
            <w:tcBorders>
              <w:top w:val="nil"/>
              <w:left w:val="nil"/>
              <w:bottom w:val="single" w:sz="4" w:space="0" w:color="808080"/>
              <w:right w:val="single" w:sz="4" w:space="0" w:color="808080"/>
            </w:tcBorders>
            <w:shd w:val="clear" w:color="auto" w:fill="auto"/>
            <w:vAlign w:val="center"/>
            <w:hideMark/>
          </w:tcPr>
          <w:p w14:paraId="472B3B15" w14:textId="77777777" w:rsidR="004F6DF4" w:rsidRPr="00872134" w:rsidRDefault="004F6DF4" w:rsidP="00AC730A">
            <w:pPr>
              <w:widowControl/>
              <w:rPr>
                <w:rFonts w:ascii="Calibri" w:eastAsia="Times New Roman" w:hAnsi="Calibri" w:cs="Calibri"/>
                <w:sz w:val="16"/>
                <w:szCs w:val="16"/>
              </w:rPr>
            </w:pPr>
            <w:r w:rsidRPr="00872134">
              <w:rPr>
                <w:rFonts w:ascii="Calibri" w:eastAsia="Times New Roman" w:hAnsi="Calibri" w:cs="Calibri"/>
                <w:sz w:val="16"/>
                <w:szCs w:val="16"/>
              </w:rPr>
              <w:t>Surcharge - Non-DOCX Filing</w:t>
            </w:r>
          </w:p>
        </w:tc>
        <w:tc>
          <w:tcPr>
            <w:tcW w:w="0" w:type="auto"/>
            <w:tcBorders>
              <w:top w:val="nil"/>
              <w:left w:val="nil"/>
              <w:bottom w:val="single" w:sz="4" w:space="0" w:color="808080"/>
              <w:right w:val="single" w:sz="4" w:space="0" w:color="808080"/>
            </w:tcBorders>
            <w:shd w:val="clear" w:color="auto" w:fill="auto"/>
            <w:noWrap/>
            <w:vAlign w:val="bottom"/>
            <w:hideMark/>
          </w:tcPr>
          <w:p w14:paraId="60866879"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n/a</w:t>
            </w:r>
          </w:p>
        </w:tc>
        <w:tc>
          <w:tcPr>
            <w:tcW w:w="0" w:type="auto"/>
            <w:tcBorders>
              <w:top w:val="nil"/>
              <w:left w:val="nil"/>
              <w:bottom w:val="single" w:sz="4" w:space="0" w:color="808080"/>
              <w:right w:val="single" w:sz="4" w:space="0" w:color="808080"/>
            </w:tcBorders>
            <w:shd w:val="clear" w:color="auto" w:fill="auto"/>
            <w:noWrap/>
            <w:vAlign w:val="bottom"/>
            <w:hideMark/>
          </w:tcPr>
          <w:p w14:paraId="1F62DC00"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n/a</w:t>
            </w:r>
          </w:p>
        </w:tc>
        <w:tc>
          <w:tcPr>
            <w:tcW w:w="0" w:type="auto"/>
            <w:tcBorders>
              <w:top w:val="nil"/>
              <w:left w:val="nil"/>
              <w:bottom w:val="single" w:sz="4" w:space="0" w:color="808080"/>
              <w:right w:val="single" w:sz="4" w:space="0" w:color="808080"/>
            </w:tcBorders>
            <w:shd w:val="clear" w:color="auto" w:fill="auto"/>
            <w:noWrap/>
            <w:vAlign w:val="bottom"/>
            <w:hideMark/>
          </w:tcPr>
          <w:p w14:paraId="2E9EB103"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n/a</w:t>
            </w:r>
          </w:p>
        </w:tc>
        <w:tc>
          <w:tcPr>
            <w:tcW w:w="0" w:type="auto"/>
            <w:tcBorders>
              <w:top w:val="nil"/>
              <w:left w:val="nil"/>
              <w:bottom w:val="single" w:sz="4" w:space="0" w:color="808080"/>
              <w:right w:val="single" w:sz="4" w:space="0" w:color="808080"/>
            </w:tcBorders>
            <w:shd w:val="clear" w:color="000000" w:fill="DDEBF7"/>
            <w:noWrap/>
            <w:vAlign w:val="bottom"/>
            <w:hideMark/>
          </w:tcPr>
          <w:p w14:paraId="18F97EBC"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$400 </w:t>
            </w:r>
          </w:p>
        </w:tc>
        <w:tc>
          <w:tcPr>
            <w:tcW w:w="0" w:type="auto"/>
            <w:tcBorders>
              <w:top w:val="nil"/>
              <w:left w:val="nil"/>
              <w:bottom w:val="single" w:sz="4" w:space="0" w:color="808080"/>
              <w:right w:val="single" w:sz="4" w:space="0" w:color="808080"/>
            </w:tcBorders>
            <w:shd w:val="clear" w:color="000000" w:fill="DDEBF7"/>
            <w:noWrap/>
            <w:vAlign w:val="bottom"/>
            <w:hideMark/>
          </w:tcPr>
          <w:p w14:paraId="367FA01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$200 </w:t>
            </w:r>
          </w:p>
        </w:tc>
        <w:tc>
          <w:tcPr>
            <w:tcW w:w="0" w:type="auto"/>
            <w:tcBorders>
              <w:top w:val="nil"/>
              <w:left w:val="nil"/>
              <w:bottom w:val="single" w:sz="4" w:space="0" w:color="808080"/>
              <w:right w:val="single" w:sz="4" w:space="0" w:color="808080"/>
            </w:tcBorders>
            <w:shd w:val="clear" w:color="000000" w:fill="DDEBF7"/>
            <w:noWrap/>
            <w:vAlign w:val="bottom"/>
            <w:hideMark/>
          </w:tcPr>
          <w:p w14:paraId="592CF86E"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$100 </w:t>
            </w:r>
          </w:p>
        </w:tc>
        <w:tc>
          <w:tcPr>
            <w:tcW w:w="0" w:type="auto"/>
            <w:tcBorders>
              <w:top w:val="nil"/>
              <w:left w:val="nil"/>
              <w:bottom w:val="single" w:sz="4" w:space="0" w:color="808080"/>
              <w:right w:val="single" w:sz="4" w:space="0" w:color="808080"/>
            </w:tcBorders>
            <w:shd w:val="clear" w:color="000000" w:fill="FFFFFF"/>
            <w:noWrap/>
            <w:vAlign w:val="bottom"/>
            <w:hideMark/>
          </w:tcPr>
          <w:p w14:paraId="2D4373A5"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$400 </w:t>
            </w:r>
          </w:p>
        </w:tc>
        <w:tc>
          <w:tcPr>
            <w:tcW w:w="0" w:type="auto"/>
            <w:tcBorders>
              <w:top w:val="nil"/>
              <w:left w:val="nil"/>
              <w:bottom w:val="single" w:sz="4" w:space="0" w:color="808080"/>
              <w:right w:val="single" w:sz="4" w:space="0" w:color="808080"/>
            </w:tcBorders>
            <w:shd w:val="clear" w:color="000000" w:fill="FFFFFF"/>
            <w:noWrap/>
            <w:vAlign w:val="bottom"/>
            <w:hideMark/>
          </w:tcPr>
          <w:p w14:paraId="0FB8590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$200 </w:t>
            </w:r>
          </w:p>
        </w:tc>
        <w:tc>
          <w:tcPr>
            <w:tcW w:w="0" w:type="auto"/>
            <w:tcBorders>
              <w:top w:val="nil"/>
              <w:left w:val="nil"/>
              <w:bottom w:val="single" w:sz="4" w:space="0" w:color="808080"/>
              <w:right w:val="single" w:sz="4" w:space="0" w:color="808080"/>
            </w:tcBorders>
            <w:shd w:val="clear" w:color="000000" w:fill="FFFFFF"/>
            <w:noWrap/>
            <w:vAlign w:val="bottom"/>
            <w:hideMark/>
          </w:tcPr>
          <w:p w14:paraId="2E3D5F4E"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$100 </w:t>
            </w:r>
          </w:p>
        </w:tc>
        <w:tc>
          <w:tcPr>
            <w:tcW w:w="0" w:type="auto"/>
            <w:tcBorders>
              <w:top w:val="nil"/>
              <w:left w:val="nil"/>
              <w:bottom w:val="single" w:sz="4" w:space="0" w:color="808080"/>
              <w:right w:val="single" w:sz="4" w:space="0" w:color="808080"/>
            </w:tcBorders>
            <w:shd w:val="clear" w:color="000000" w:fill="FFFFFF"/>
            <w:noWrap/>
            <w:vAlign w:val="bottom"/>
            <w:hideMark/>
          </w:tcPr>
          <w:p w14:paraId="037DF86D"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n/a</w:t>
            </w:r>
          </w:p>
        </w:tc>
        <w:tc>
          <w:tcPr>
            <w:tcW w:w="0" w:type="auto"/>
            <w:tcBorders>
              <w:top w:val="nil"/>
              <w:left w:val="nil"/>
              <w:bottom w:val="single" w:sz="4" w:space="0" w:color="808080"/>
              <w:right w:val="single" w:sz="4" w:space="0" w:color="808080"/>
            </w:tcBorders>
            <w:shd w:val="clear" w:color="000000" w:fill="FFFFFF"/>
            <w:noWrap/>
            <w:vAlign w:val="bottom"/>
            <w:hideMark/>
          </w:tcPr>
          <w:p w14:paraId="12B00CD9"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n/a</w:t>
            </w:r>
          </w:p>
        </w:tc>
        <w:tc>
          <w:tcPr>
            <w:tcW w:w="0" w:type="auto"/>
            <w:tcBorders>
              <w:top w:val="nil"/>
              <w:left w:val="nil"/>
              <w:bottom w:val="single" w:sz="4" w:space="0" w:color="808080"/>
              <w:right w:val="single" w:sz="4" w:space="0" w:color="808080"/>
            </w:tcBorders>
            <w:shd w:val="clear" w:color="000000" w:fill="FFFFFF"/>
            <w:noWrap/>
            <w:vAlign w:val="bottom"/>
            <w:hideMark/>
          </w:tcPr>
          <w:p w14:paraId="06E98A7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n/a</w:t>
            </w:r>
          </w:p>
        </w:tc>
      </w:tr>
      <w:tr w:rsidR="004F6DF4" w:rsidRPr="00872134" w14:paraId="31435DDA" w14:textId="77777777" w:rsidTr="007413FC">
        <w:trPr>
          <w:trHeight w:val="40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79A12239" w14:textId="77777777" w:rsidR="004F6DF4" w:rsidRPr="00872134" w:rsidRDefault="004F6DF4" w:rsidP="00AC730A">
            <w:pPr>
              <w:widowControl/>
              <w:rPr>
                <w:rFonts w:ascii="Calibri" w:eastAsia="Times New Roman" w:hAnsi="Calibri" w:cs="Calibri"/>
                <w:sz w:val="16"/>
                <w:szCs w:val="16"/>
              </w:rPr>
            </w:pPr>
            <w:r w:rsidRPr="00872134">
              <w:rPr>
                <w:rFonts w:ascii="Calibri" w:eastAsia="Times New Roman" w:hAnsi="Calibri" w:cs="Calibri"/>
                <w:sz w:val="16"/>
                <w:szCs w:val="16"/>
              </w:rPr>
              <w:t>New Fee Code</w:t>
            </w:r>
          </w:p>
        </w:tc>
        <w:tc>
          <w:tcPr>
            <w:tcW w:w="0" w:type="auto"/>
            <w:tcBorders>
              <w:top w:val="nil"/>
              <w:left w:val="nil"/>
              <w:bottom w:val="single" w:sz="4" w:space="0" w:color="808080"/>
              <w:right w:val="single" w:sz="4" w:space="0" w:color="808080"/>
            </w:tcBorders>
            <w:shd w:val="clear" w:color="auto" w:fill="auto"/>
            <w:noWrap/>
            <w:vAlign w:val="center"/>
            <w:hideMark/>
          </w:tcPr>
          <w:p w14:paraId="35AACE95" w14:textId="77777777" w:rsidR="004F6DF4" w:rsidRPr="00872134" w:rsidRDefault="004F6DF4" w:rsidP="00AC730A">
            <w:pPr>
              <w:widowControl/>
              <w:rPr>
                <w:rFonts w:ascii="Calibri" w:eastAsia="Times New Roman" w:hAnsi="Calibri" w:cs="Calibri"/>
                <w:sz w:val="16"/>
                <w:szCs w:val="16"/>
              </w:rPr>
            </w:pPr>
            <w:r w:rsidRPr="00872134">
              <w:rPr>
                <w:rFonts w:ascii="Calibri" w:eastAsia="Times New Roman" w:hAnsi="Calibri" w:cs="Calibri"/>
                <w:sz w:val="16"/>
                <w:szCs w:val="16"/>
              </w:rPr>
              <w:t>1.16(u)</w:t>
            </w:r>
          </w:p>
        </w:tc>
        <w:tc>
          <w:tcPr>
            <w:tcW w:w="0" w:type="auto"/>
            <w:tcBorders>
              <w:top w:val="nil"/>
              <w:left w:val="nil"/>
              <w:bottom w:val="single" w:sz="4" w:space="0" w:color="808080"/>
              <w:right w:val="single" w:sz="4" w:space="0" w:color="808080"/>
            </w:tcBorders>
            <w:shd w:val="clear" w:color="auto" w:fill="auto"/>
            <w:vAlign w:val="center"/>
            <w:hideMark/>
          </w:tcPr>
          <w:p w14:paraId="74C3F6ED" w14:textId="77777777" w:rsidR="004F6DF4" w:rsidRPr="00872134" w:rsidRDefault="004F6DF4" w:rsidP="00AC730A">
            <w:pPr>
              <w:widowControl/>
              <w:rPr>
                <w:rFonts w:ascii="Calibri" w:eastAsia="Times New Roman" w:hAnsi="Calibri" w:cs="Calibri"/>
                <w:sz w:val="16"/>
                <w:szCs w:val="16"/>
              </w:rPr>
            </w:pPr>
            <w:r w:rsidRPr="00872134">
              <w:rPr>
                <w:rFonts w:ascii="Calibri" w:eastAsia="Times New Roman" w:hAnsi="Calibri" w:cs="Calibri"/>
                <w:sz w:val="16"/>
                <w:szCs w:val="16"/>
              </w:rPr>
              <w:t>Surcharge - Non-DOCX Filing - (electronic filing for small entities)</w:t>
            </w:r>
          </w:p>
        </w:tc>
        <w:tc>
          <w:tcPr>
            <w:tcW w:w="0" w:type="auto"/>
            <w:tcBorders>
              <w:top w:val="nil"/>
              <w:left w:val="nil"/>
              <w:bottom w:val="single" w:sz="4" w:space="0" w:color="808080"/>
              <w:right w:val="single" w:sz="4" w:space="0" w:color="808080"/>
            </w:tcBorders>
            <w:shd w:val="clear" w:color="auto" w:fill="auto"/>
            <w:noWrap/>
            <w:vAlign w:val="bottom"/>
            <w:hideMark/>
          </w:tcPr>
          <w:p w14:paraId="1CE4E945"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n/a</w:t>
            </w:r>
          </w:p>
        </w:tc>
        <w:tc>
          <w:tcPr>
            <w:tcW w:w="0" w:type="auto"/>
            <w:tcBorders>
              <w:top w:val="nil"/>
              <w:left w:val="nil"/>
              <w:bottom w:val="single" w:sz="4" w:space="0" w:color="808080"/>
              <w:right w:val="single" w:sz="4" w:space="0" w:color="808080"/>
            </w:tcBorders>
            <w:shd w:val="clear" w:color="auto" w:fill="auto"/>
            <w:noWrap/>
            <w:vAlign w:val="bottom"/>
            <w:hideMark/>
          </w:tcPr>
          <w:p w14:paraId="14D5C99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n/a</w:t>
            </w:r>
          </w:p>
        </w:tc>
        <w:tc>
          <w:tcPr>
            <w:tcW w:w="0" w:type="auto"/>
            <w:tcBorders>
              <w:top w:val="nil"/>
              <w:left w:val="nil"/>
              <w:bottom w:val="single" w:sz="4" w:space="0" w:color="808080"/>
              <w:right w:val="single" w:sz="4" w:space="0" w:color="808080"/>
            </w:tcBorders>
            <w:shd w:val="clear" w:color="auto" w:fill="auto"/>
            <w:noWrap/>
            <w:vAlign w:val="bottom"/>
            <w:hideMark/>
          </w:tcPr>
          <w:p w14:paraId="68A48C29"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n/a</w:t>
            </w:r>
          </w:p>
        </w:tc>
        <w:tc>
          <w:tcPr>
            <w:tcW w:w="0" w:type="auto"/>
            <w:tcBorders>
              <w:top w:val="nil"/>
              <w:left w:val="nil"/>
              <w:bottom w:val="single" w:sz="4" w:space="0" w:color="808080"/>
              <w:right w:val="single" w:sz="4" w:space="0" w:color="808080"/>
            </w:tcBorders>
            <w:shd w:val="clear" w:color="000000" w:fill="DDEBF7"/>
            <w:noWrap/>
            <w:vAlign w:val="bottom"/>
            <w:hideMark/>
          </w:tcPr>
          <w:p w14:paraId="0BA1F1F7"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n/a</w:t>
            </w:r>
          </w:p>
        </w:tc>
        <w:tc>
          <w:tcPr>
            <w:tcW w:w="0" w:type="auto"/>
            <w:tcBorders>
              <w:top w:val="nil"/>
              <w:left w:val="nil"/>
              <w:bottom w:val="single" w:sz="4" w:space="0" w:color="808080"/>
              <w:right w:val="single" w:sz="4" w:space="0" w:color="808080"/>
            </w:tcBorders>
            <w:shd w:val="clear" w:color="000000" w:fill="DDEBF7"/>
            <w:noWrap/>
            <w:vAlign w:val="bottom"/>
            <w:hideMark/>
          </w:tcPr>
          <w:p w14:paraId="5ECC47E0"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$200 </w:t>
            </w:r>
          </w:p>
        </w:tc>
        <w:tc>
          <w:tcPr>
            <w:tcW w:w="0" w:type="auto"/>
            <w:tcBorders>
              <w:top w:val="nil"/>
              <w:left w:val="nil"/>
              <w:bottom w:val="single" w:sz="4" w:space="0" w:color="808080"/>
              <w:right w:val="single" w:sz="4" w:space="0" w:color="808080"/>
            </w:tcBorders>
            <w:shd w:val="clear" w:color="000000" w:fill="DDEBF7"/>
            <w:noWrap/>
            <w:vAlign w:val="bottom"/>
            <w:hideMark/>
          </w:tcPr>
          <w:p w14:paraId="5DEE509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n/a</w:t>
            </w:r>
          </w:p>
        </w:tc>
        <w:tc>
          <w:tcPr>
            <w:tcW w:w="0" w:type="auto"/>
            <w:tcBorders>
              <w:top w:val="nil"/>
              <w:left w:val="nil"/>
              <w:bottom w:val="single" w:sz="4" w:space="0" w:color="808080"/>
              <w:right w:val="single" w:sz="4" w:space="0" w:color="808080"/>
            </w:tcBorders>
            <w:shd w:val="clear" w:color="000000" w:fill="FFFFFF"/>
            <w:noWrap/>
            <w:vAlign w:val="bottom"/>
            <w:hideMark/>
          </w:tcPr>
          <w:p w14:paraId="1A968022"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n/a</w:t>
            </w:r>
          </w:p>
        </w:tc>
        <w:tc>
          <w:tcPr>
            <w:tcW w:w="0" w:type="auto"/>
            <w:tcBorders>
              <w:top w:val="nil"/>
              <w:left w:val="nil"/>
              <w:bottom w:val="single" w:sz="4" w:space="0" w:color="808080"/>
              <w:right w:val="single" w:sz="4" w:space="0" w:color="808080"/>
            </w:tcBorders>
            <w:shd w:val="clear" w:color="000000" w:fill="FFFFFF"/>
            <w:noWrap/>
            <w:vAlign w:val="bottom"/>
            <w:hideMark/>
          </w:tcPr>
          <w:p w14:paraId="1ABE5293"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$200 </w:t>
            </w:r>
          </w:p>
        </w:tc>
        <w:tc>
          <w:tcPr>
            <w:tcW w:w="0" w:type="auto"/>
            <w:tcBorders>
              <w:top w:val="nil"/>
              <w:left w:val="nil"/>
              <w:bottom w:val="single" w:sz="4" w:space="0" w:color="808080"/>
              <w:right w:val="single" w:sz="4" w:space="0" w:color="808080"/>
            </w:tcBorders>
            <w:shd w:val="clear" w:color="000000" w:fill="FFFFFF"/>
            <w:noWrap/>
            <w:vAlign w:val="bottom"/>
            <w:hideMark/>
          </w:tcPr>
          <w:p w14:paraId="12728A0D"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n/a</w:t>
            </w:r>
          </w:p>
        </w:tc>
        <w:tc>
          <w:tcPr>
            <w:tcW w:w="0" w:type="auto"/>
            <w:tcBorders>
              <w:top w:val="nil"/>
              <w:left w:val="nil"/>
              <w:bottom w:val="single" w:sz="4" w:space="0" w:color="808080"/>
              <w:right w:val="single" w:sz="4" w:space="0" w:color="808080"/>
            </w:tcBorders>
            <w:shd w:val="clear" w:color="000000" w:fill="FFFFFF"/>
            <w:noWrap/>
            <w:vAlign w:val="bottom"/>
            <w:hideMark/>
          </w:tcPr>
          <w:p w14:paraId="4F26D47C"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n/a</w:t>
            </w:r>
          </w:p>
        </w:tc>
        <w:tc>
          <w:tcPr>
            <w:tcW w:w="0" w:type="auto"/>
            <w:tcBorders>
              <w:top w:val="nil"/>
              <w:left w:val="nil"/>
              <w:bottom w:val="single" w:sz="4" w:space="0" w:color="808080"/>
              <w:right w:val="single" w:sz="4" w:space="0" w:color="808080"/>
            </w:tcBorders>
            <w:shd w:val="clear" w:color="000000" w:fill="FFFFFF"/>
            <w:noWrap/>
            <w:vAlign w:val="bottom"/>
            <w:hideMark/>
          </w:tcPr>
          <w:p w14:paraId="1FB288FE"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n/a</w:t>
            </w:r>
          </w:p>
        </w:tc>
        <w:tc>
          <w:tcPr>
            <w:tcW w:w="0" w:type="auto"/>
            <w:tcBorders>
              <w:top w:val="nil"/>
              <w:left w:val="nil"/>
              <w:bottom w:val="single" w:sz="4" w:space="0" w:color="808080"/>
              <w:right w:val="single" w:sz="4" w:space="0" w:color="808080"/>
            </w:tcBorders>
            <w:shd w:val="clear" w:color="000000" w:fill="FFFFFF"/>
            <w:noWrap/>
            <w:vAlign w:val="bottom"/>
            <w:hideMark/>
          </w:tcPr>
          <w:p w14:paraId="1F3E39FD"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n/a</w:t>
            </w:r>
          </w:p>
        </w:tc>
      </w:tr>
      <w:tr w:rsidR="004F6DF4" w:rsidRPr="00872134" w14:paraId="29DBA7F1"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00743DDB" w14:textId="77777777" w:rsidR="004F6DF4" w:rsidRPr="00872134" w:rsidRDefault="004F6DF4" w:rsidP="00AC730A">
            <w:pPr>
              <w:widowControl/>
              <w:rPr>
                <w:rFonts w:ascii="Calibri" w:eastAsia="Times New Roman" w:hAnsi="Calibri" w:cs="Calibri"/>
                <w:sz w:val="16"/>
                <w:szCs w:val="16"/>
              </w:rPr>
            </w:pPr>
            <w:r w:rsidRPr="00872134">
              <w:rPr>
                <w:rFonts w:ascii="Calibri" w:eastAsia="Times New Roman" w:hAnsi="Calibri" w:cs="Calibri"/>
                <w:sz w:val="16"/>
                <w:szCs w:val="16"/>
              </w:rPr>
              <w:t>1091/2091/3091</w:t>
            </w:r>
          </w:p>
        </w:tc>
        <w:tc>
          <w:tcPr>
            <w:tcW w:w="0" w:type="auto"/>
            <w:tcBorders>
              <w:top w:val="nil"/>
              <w:left w:val="nil"/>
              <w:bottom w:val="single" w:sz="4" w:space="0" w:color="808080"/>
              <w:right w:val="single" w:sz="4" w:space="0" w:color="808080"/>
            </w:tcBorders>
            <w:shd w:val="clear" w:color="auto" w:fill="auto"/>
            <w:noWrap/>
            <w:vAlign w:val="center"/>
            <w:hideMark/>
          </w:tcPr>
          <w:p w14:paraId="06759CE1" w14:textId="77777777" w:rsidR="004F6DF4" w:rsidRPr="00872134" w:rsidRDefault="004F6DF4" w:rsidP="00AC730A">
            <w:pPr>
              <w:widowControl/>
              <w:rPr>
                <w:rFonts w:ascii="Calibri" w:eastAsia="Times New Roman" w:hAnsi="Calibri" w:cs="Calibri"/>
                <w:sz w:val="16"/>
                <w:szCs w:val="16"/>
              </w:rPr>
            </w:pPr>
            <w:r w:rsidRPr="00872134">
              <w:rPr>
                <w:rFonts w:ascii="Calibri" w:eastAsia="Times New Roman" w:hAnsi="Calibri" w:cs="Calibri"/>
                <w:sz w:val="16"/>
                <w:szCs w:val="16"/>
              </w:rPr>
              <w:t>1.21(o)(1)</w:t>
            </w:r>
          </w:p>
        </w:tc>
        <w:tc>
          <w:tcPr>
            <w:tcW w:w="0" w:type="auto"/>
            <w:tcBorders>
              <w:top w:val="nil"/>
              <w:left w:val="nil"/>
              <w:bottom w:val="single" w:sz="4" w:space="0" w:color="808080"/>
              <w:right w:val="single" w:sz="4" w:space="0" w:color="808080"/>
            </w:tcBorders>
            <w:shd w:val="clear" w:color="auto" w:fill="auto"/>
            <w:vAlign w:val="center"/>
            <w:hideMark/>
          </w:tcPr>
          <w:p w14:paraId="69101E8E" w14:textId="77777777" w:rsidR="004F6DF4" w:rsidRPr="00872134" w:rsidRDefault="004F6DF4" w:rsidP="00AC730A">
            <w:pPr>
              <w:widowControl/>
              <w:rPr>
                <w:rFonts w:ascii="Calibri" w:eastAsia="Times New Roman" w:hAnsi="Calibri" w:cs="Calibri"/>
                <w:sz w:val="16"/>
                <w:szCs w:val="16"/>
              </w:rPr>
            </w:pPr>
            <w:r w:rsidRPr="00872134">
              <w:rPr>
                <w:rFonts w:ascii="Calibri" w:eastAsia="Times New Roman" w:hAnsi="Calibri" w:cs="Calibri"/>
                <w:sz w:val="16"/>
                <w:szCs w:val="16"/>
              </w:rPr>
              <w:t xml:space="preserve">Submission of sequence listings of 300MB to 800MB </w:t>
            </w:r>
          </w:p>
        </w:tc>
        <w:tc>
          <w:tcPr>
            <w:tcW w:w="0" w:type="auto"/>
            <w:tcBorders>
              <w:top w:val="nil"/>
              <w:left w:val="nil"/>
              <w:bottom w:val="single" w:sz="4" w:space="0" w:color="808080"/>
              <w:right w:val="single" w:sz="4" w:space="0" w:color="808080"/>
            </w:tcBorders>
            <w:shd w:val="clear" w:color="auto" w:fill="auto"/>
            <w:noWrap/>
            <w:vAlign w:val="bottom"/>
            <w:hideMark/>
          </w:tcPr>
          <w:p w14:paraId="2A71297A"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$1,000 </w:t>
            </w:r>
          </w:p>
        </w:tc>
        <w:tc>
          <w:tcPr>
            <w:tcW w:w="0" w:type="auto"/>
            <w:tcBorders>
              <w:top w:val="nil"/>
              <w:left w:val="nil"/>
              <w:bottom w:val="single" w:sz="4" w:space="0" w:color="808080"/>
              <w:right w:val="single" w:sz="4" w:space="0" w:color="808080"/>
            </w:tcBorders>
            <w:shd w:val="clear" w:color="auto" w:fill="auto"/>
            <w:noWrap/>
            <w:vAlign w:val="bottom"/>
            <w:hideMark/>
          </w:tcPr>
          <w:p w14:paraId="5250F98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$500 </w:t>
            </w:r>
          </w:p>
        </w:tc>
        <w:tc>
          <w:tcPr>
            <w:tcW w:w="0" w:type="auto"/>
            <w:tcBorders>
              <w:top w:val="nil"/>
              <w:left w:val="nil"/>
              <w:bottom w:val="single" w:sz="4" w:space="0" w:color="808080"/>
              <w:right w:val="single" w:sz="4" w:space="0" w:color="808080"/>
            </w:tcBorders>
            <w:shd w:val="clear" w:color="auto" w:fill="auto"/>
            <w:noWrap/>
            <w:vAlign w:val="bottom"/>
            <w:hideMark/>
          </w:tcPr>
          <w:p w14:paraId="0781591C"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$250 </w:t>
            </w:r>
          </w:p>
        </w:tc>
        <w:tc>
          <w:tcPr>
            <w:tcW w:w="0" w:type="auto"/>
            <w:tcBorders>
              <w:top w:val="nil"/>
              <w:left w:val="nil"/>
              <w:bottom w:val="single" w:sz="4" w:space="0" w:color="808080"/>
              <w:right w:val="single" w:sz="4" w:space="0" w:color="808080"/>
            </w:tcBorders>
            <w:shd w:val="clear" w:color="000000" w:fill="DDEBF7"/>
            <w:noWrap/>
            <w:vAlign w:val="bottom"/>
            <w:hideMark/>
          </w:tcPr>
          <w:p w14:paraId="084428F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$1,060 </w:t>
            </w:r>
          </w:p>
        </w:tc>
        <w:tc>
          <w:tcPr>
            <w:tcW w:w="0" w:type="auto"/>
            <w:tcBorders>
              <w:top w:val="nil"/>
              <w:left w:val="nil"/>
              <w:bottom w:val="single" w:sz="4" w:space="0" w:color="808080"/>
              <w:right w:val="single" w:sz="4" w:space="0" w:color="808080"/>
            </w:tcBorders>
            <w:shd w:val="clear" w:color="000000" w:fill="DDEBF7"/>
            <w:noWrap/>
            <w:vAlign w:val="bottom"/>
            <w:hideMark/>
          </w:tcPr>
          <w:p w14:paraId="39E46280"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$530 </w:t>
            </w:r>
          </w:p>
        </w:tc>
        <w:tc>
          <w:tcPr>
            <w:tcW w:w="0" w:type="auto"/>
            <w:tcBorders>
              <w:top w:val="nil"/>
              <w:left w:val="nil"/>
              <w:bottom w:val="single" w:sz="4" w:space="0" w:color="808080"/>
              <w:right w:val="single" w:sz="4" w:space="0" w:color="808080"/>
            </w:tcBorders>
            <w:shd w:val="clear" w:color="000000" w:fill="DDEBF7"/>
            <w:noWrap/>
            <w:vAlign w:val="bottom"/>
            <w:hideMark/>
          </w:tcPr>
          <w:p w14:paraId="09A3890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$265 </w:t>
            </w:r>
          </w:p>
        </w:tc>
        <w:tc>
          <w:tcPr>
            <w:tcW w:w="0" w:type="auto"/>
            <w:tcBorders>
              <w:top w:val="nil"/>
              <w:left w:val="nil"/>
              <w:bottom w:val="single" w:sz="4" w:space="0" w:color="808080"/>
              <w:right w:val="single" w:sz="4" w:space="0" w:color="808080"/>
            </w:tcBorders>
            <w:shd w:val="clear" w:color="000000" w:fill="FFFFFF"/>
            <w:noWrap/>
            <w:vAlign w:val="bottom"/>
            <w:hideMark/>
          </w:tcPr>
          <w:p w14:paraId="61CC20FD"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$60 </w:t>
            </w:r>
          </w:p>
        </w:tc>
        <w:tc>
          <w:tcPr>
            <w:tcW w:w="0" w:type="auto"/>
            <w:tcBorders>
              <w:top w:val="nil"/>
              <w:left w:val="nil"/>
              <w:bottom w:val="single" w:sz="4" w:space="0" w:color="808080"/>
              <w:right w:val="single" w:sz="4" w:space="0" w:color="808080"/>
            </w:tcBorders>
            <w:shd w:val="clear" w:color="000000" w:fill="FFFFFF"/>
            <w:noWrap/>
            <w:vAlign w:val="bottom"/>
            <w:hideMark/>
          </w:tcPr>
          <w:p w14:paraId="6F1A6F23"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$30 </w:t>
            </w:r>
          </w:p>
        </w:tc>
        <w:tc>
          <w:tcPr>
            <w:tcW w:w="0" w:type="auto"/>
            <w:tcBorders>
              <w:top w:val="nil"/>
              <w:left w:val="nil"/>
              <w:bottom w:val="single" w:sz="4" w:space="0" w:color="808080"/>
              <w:right w:val="single" w:sz="4" w:space="0" w:color="808080"/>
            </w:tcBorders>
            <w:shd w:val="clear" w:color="000000" w:fill="FFFFFF"/>
            <w:noWrap/>
            <w:vAlign w:val="bottom"/>
            <w:hideMark/>
          </w:tcPr>
          <w:p w14:paraId="64267AC3"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$15 </w:t>
            </w:r>
          </w:p>
        </w:tc>
        <w:tc>
          <w:tcPr>
            <w:tcW w:w="0" w:type="auto"/>
            <w:tcBorders>
              <w:top w:val="nil"/>
              <w:left w:val="nil"/>
              <w:bottom w:val="single" w:sz="4" w:space="0" w:color="808080"/>
              <w:right w:val="single" w:sz="4" w:space="0" w:color="808080"/>
            </w:tcBorders>
            <w:shd w:val="clear" w:color="000000" w:fill="FFFFFF"/>
            <w:noWrap/>
            <w:vAlign w:val="bottom"/>
            <w:hideMark/>
          </w:tcPr>
          <w:p w14:paraId="33407E2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6%</w:t>
            </w:r>
          </w:p>
        </w:tc>
        <w:tc>
          <w:tcPr>
            <w:tcW w:w="0" w:type="auto"/>
            <w:tcBorders>
              <w:top w:val="nil"/>
              <w:left w:val="nil"/>
              <w:bottom w:val="single" w:sz="4" w:space="0" w:color="808080"/>
              <w:right w:val="single" w:sz="4" w:space="0" w:color="808080"/>
            </w:tcBorders>
            <w:shd w:val="clear" w:color="000000" w:fill="FFFFFF"/>
            <w:noWrap/>
            <w:vAlign w:val="bottom"/>
            <w:hideMark/>
          </w:tcPr>
          <w:p w14:paraId="4C348CE9"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6%</w:t>
            </w:r>
          </w:p>
        </w:tc>
        <w:tc>
          <w:tcPr>
            <w:tcW w:w="0" w:type="auto"/>
            <w:tcBorders>
              <w:top w:val="nil"/>
              <w:left w:val="nil"/>
              <w:bottom w:val="single" w:sz="4" w:space="0" w:color="808080"/>
              <w:right w:val="single" w:sz="4" w:space="0" w:color="808080"/>
            </w:tcBorders>
            <w:shd w:val="clear" w:color="000000" w:fill="FFFFFF"/>
            <w:noWrap/>
            <w:vAlign w:val="bottom"/>
            <w:hideMark/>
          </w:tcPr>
          <w:p w14:paraId="170EB252"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6%</w:t>
            </w:r>
          </w:p>
        </w:tc>
      </w:tr>
      <w:tr w:rsidR="004F6DF4" w:rsidRPr="00872134" w14:paraId="7EA453C1"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6AC68C35" w14:textId="77777777" w:rsidR="004F6DF4" w:rsidRPr="00872134" w:rsidRDefault="004F6DF4" w:rsidP="00AC730A">
            <w:pPr>
              <w:widowControl/>
              <w:rPr>
                <w:rFonts w:ascii="Calibri" w:eastAsia="Times New Roman" w:hAnsi="Calibri" w:cs="Calibri"/>
                <w:sz w:val="16"/>
                <w:szCs w:val="16"/>
              </w:rPr>
            </w:pPr>
            <w:r w:rsidRPr="00872134">
              <w:rPr>
                <w:rFonts w:ascii="Calibri" w:eastAsia="Times New Roman" w:hAnsi="Calibri" w:cs="Calibri"/>
                <w:sz w:val="16"/>
                <w:szCs w:val="16"/>
              </w:rPr>
              <w:t>1092/2092/3092</w:t>
            </w:r>
          </w:p>
        </w:tc>
        <w:tc>
          <w:tcPr>
            <w:tcW w:w="0" w:type="auto"/>
            <w:tcBorders>
              <w:top w:val="nil"/>
              <w:left w:val="nil"/>
              <w:bottom w:val="single" w:sz="4" w:space="0" w:color="808080"/>
              <w:right w:val="single" w:sz="4" w:space="0" w:color="808080"/>
            </w:tcBorders>
            <w:shd w:val="clear" w:color="auto" w:fill="auto"/>
            <w:noWrap/>
            <w:vAlign w:val="center"/>
            <w:hideMark/>
          </w:tcPr>
          <w:p w14:paraId="5DFDCE47" w14:textId="77777777" w:rsidR="004F6DF4" w:rsidRPr="00872134" w:rsidRDefault="004F6DF4" w:rsidP="00AC730A">
            <w:pPr>
              <w:widowControl/>
              <w:rPr>
                <w:rFonts w:ascii="Calibri" w:eastAsia="Times New Roman" w:hAnsi="Calibri" w:cs="Calibri"/>
                <w:sz w:val="16"/>
                <w:szCs w:val="16"/>
              </w:rPr>
            </w:pPr>
            <w:r w:rsidRPr="00872134">
              <w:rPr>
                <w:rFonts w:ascii="Calibri" w:eastAsia="Times New Roman" w:hAnsi="Calibri" w:cs="Calibri"/>
                <w:sz w:val="16"/>
                <w:szCs w:val="16"/>
              </w:rPr>
              <w:t>1.21(o)(2)</w:t>
            </w:r>
          </w:p>
        </w:tc>
        <w:tc>
          <w:tcPr>
            <w:tcW w:w="0" w:type="auto"/>
            <w:tcBorders>
              <w:top w:val="nil"/>
              <w:left w:val="nil"/>
              <w:bottom w:val="single" w:sz="4" w:space="0" w:color="808080"/>
              <w:right w:val="single" w:sz="4" w:space="0" w:color="808080"/>
            </w:tcBorders>
            <w:shd w:val="clear" w:color="auto" w:fill="auto"/>
            <w:vAlign w:val="center"/>
            <w:hideMark/>
          </w:tcPr>
          <w:p w14:paraId="6CDF71E7" w14:textId="77777777" w:rsidR="004F6DF4" w:rsidRPr="00872134" w:rsidRDefault="004F6DF4" w:rsidP="00AC730A">
            <w:pPr>
              <w:widowControl/>
              <w:rPr>
                <w:rFonts w:ascii="Calibri" w:eastAsia="Times New Roman" w:hAnsi="Calibri" w:cs="Calibri"/>
                <w:sz w:val="16"/>
                <w:szCs w:val="16"/>
              </w:rPr>
            </w:pPr>
            <w:r w:rsidRPr="00872134">
              <w:rPr>
                <w:rFonts w:ascii="Calibri" w:eastAsia="Times New Roman" w:hAnsi="Calibri" w:cs="Calibri"/>
                <w:sz w:val="16"/>
                <w:szCs w:val="16"/>
              </w:rPr>
              <w:t>Submission of sequence listings of more than 800 MB</w:t>
            </w:r>
          </w:p>
        </w:tc>
        <w:tc>
          <w:tcPr>
            <w:tcW w:w="0" w:type="auto"/>
            <w:tcBorders>
              <w:top w:val="nil"/>
              <w:left w:val="nil"/>
              <w:bottom w:val="single" w:sz="4" w:space="0" w:color="808080"/>
              <w:right w:val="single" w:sz="4" w:space="0" w:color="808080"/>
            </w:tcBorders>
            <w:shd w:val="clear" w:color="auto" w:fill="auto"/>
            <w:noWrap/>
            <w:vAlign w:val="bottom"/>
            <w:hideMark/>
          </w:tcPr>
          <w:p w14:paraId="53218B4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$10,000 </w:t>
            </w:r>
          </w:p>
        </w:tc>
        <w:tc>
          <w:tcPr>
            <w:tcW w:w="0" w:type="auto"/>
            <w:tcBorders>
              <w:top w:val="nil"/>
              <w:left w:val="nil"/>
              <w:bottom w:val="single" w:sz="4" w:space="0" w:color="808080"/>
              <w:right w:val="single" w:sz="4" w:space="0" w:color="808080"/>
            </w:tcBorders>
            <w:shd w:val="clear" w:color="auto" w:fill="auto"/>
            <w:noWrap/>
            <w:vAlign w:val="bottom"/>
            <w:hideMark/>
          </w:tcPr>
          <w:p w14:paraId="48E8ED0C"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$5,000 </w:t>
            </w:r>
          </w:p>
        </w:tc>
        <w:tc>
          <w:tcPr>
            <w:tcW w:w="0" w:type="auto"/>
            <w:tcBorders>
              <w:top w:val="nil"/>
              <w:left w:val="nil"/>
              <w:bottom w:val="single" w:sz="4" w:space="0" w:color="808080"/>
              <w:right w:val="single" w:sz="4" w:space="0" w:color="808080"/>
            </w:tcBorders>
            <w:shd w:val="clear" w:color="auto" w:fill="auto"/>
            <w:noWrap/>
            <w:vAlign w:val="bottom"/>
            <w:hideMark/>
          </w:tcPr>
          <w:p w14:paraId="2ADABF6D"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$2,500 </w:t>
            </w:r>
          </w:p>
        </w:tc>
        <w:tc>
          <w:tcPr>
            <w:tcW w:w="0" w:type="auto"/>
            <w:tcBorders>
              <w:top w:val="nil"/>
              <w:left w:val="nil"/>
              <w:bottom w:val="single" w:sz="4" w:space="0" w:color="808080"/>
              <w:right w:val="single" w:sz="4" w:space="0" w:color="808080"/>
            </w:tcBorders>
            <w:shd w:val="clear" w:color="000000" w:fill="DDEBF7"/>
            <w:noWrap/>
            <w:vAlign w:val="bottom"/>
            <w:hideMark/>
          </w:tcPr>
          <w:p w14:paraId="24EE78D0"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$10,500 </w:t>
            </w:r>
          </w:p>
        </w:tc>
        <w:tc>
          <w:tcPr>
            <w:tcW w:w="0" w:type="auto"/>
            <w:tcBorders>
              <w:top w:val="nil"/>
              <w:left w:val="nil"/>
              <w:bottom w:val="single" w:sz="4" w:space="0" w:color="808080"/>
              <w:right w:val="single" w:sz="4" w:space="0" w:color="808080"/>
            </w:tcBorders>
            <w:shd w:val="clear" w:color="000000" w:fill="DDEBF7"/>
            <w:noWrap/>
            <w:vAlign w:val="bottom"/>
            <w:hideMark/>
          </w:tcPr>
          <w:p w14:paraId="6B9D909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$5,250 </w:t>
            </w:r>
          </w:p>
        </w:tc>
        <w:tc>
          <w:tcPr>
            <w:tcW w:w="0" w:type="auto"/>
            <w:tcBorders>
              <w:top w:val="nil"/>
              <w:left w:val="nil"/>
              <w:bottom w:val="single" w:sz="4" w:space="0" w:color="808080"/>
              <w:right w:val="single" w:sz="4" w:space="0" w:color="808080"/>
            </w:tcBorders>
            <w:shd w:val="clear" w:color="000000" w:fill="DDEBF7"/>
            <w:noWrap/>
            <w:vAlign w:val="bottom"/>
            <w:hideMark/>
          </w:tcPr>
          <w:p w14:paraId="16C0C035"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$2,625 </w:t>
            </w:r>
          </w:p>
        </w:tc>
        <w:tc>
          <w:tcPr>
            <w:tcW w:w="0" w:type="auto"/>
            <w:tcBorders>
              <w:top w:val="nil"/>
              <w:left w:val="nil"/>
              <w:bottom w:val="single" w:sz="4" w:space="0" w:color="808080"/>
              <w:right w:val="single" w:sz="4" w:space="0" w:color="808080"/>
            </w:tcBorders>
            <w:shd w:val="clear" w:color="000000" w:fill="FFFFFF"/>
            <w:noWrap/>
            <w:vAlign w:val="bottom"/>
            <w:hideMark/>
          </w:tcPr>
          <w:p w14:paraId="7B9A7283"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$500 </w:t>
            </w:r>
          </w:p>
        </w:tc>
        <w:tc>
          <w:tcPr>
            <w:tcW w:w="0" w:type="auto"/>
            <w:tcBorders>
              <w:top w:val="nil"/>
              <w:left w:val="nil"/>
              <w:bottom w:val="single" w:sz="4" w:space="0" w:color="808080"/>
              <w:right w:val="single" w:sz="4" w:space="0" w:color="808080"/>
            </w:tcBorders>
            <w:shd w:val="clear" w:color="000000" w:fill="FFFFFF"/>
            <w:noWrap/>
            <w:vAlign w:val="bottom"/>
            <w:hideMark/>
          </w:tcPr>
          <w:p w14:paraId="6F2813C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$250 </w:t>
            </w:r>
          </w:p>
        </w:tc>
        <w:tc>
          <w:tcPr>
            <w:tcW w:w="0" w:type="auto"/>
            <w:tcBorders>
              <w:top w:val="nil"/>
              <w:left w:val="nil"/>
              <w:bottom w:val="single" w:sz="4" w:space="0" w:color="808080"/>
              <w:right w:val="single" w:sz="4" w:space="0" w:color="808080"/>
            </w:tcBorders>
            <w:shd w:val="clear" w:color="000000" w:fill="FFFFFF"/>
            <w:noWrap/>
            <w:vAlign w:val="bottom"/>
            <w:hideMark/>
          </w:tcPr>
          <w:p w14:paraId="6F8CCEBA"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$125 </w:t>
            </w:r>
          </w:p>
        </w:tc>
        <w:tc>
          <w:tcPr>
            <w:tcW w:w="0" w:type="auto"/>
            <w:tcBorders>
              <w:top w:val="nil"/>
              <w:left w:val="nil"/>
              <w:bottom w:val="single" w:sz="4" w:space="0" w:color="808080"/>
              <w:right w:val="single" w:sz="4" w:space="0" w:color="808080"/>
            </w:tcBorders>
            <w:shd w:val="clear" w:color="000000" w:fill="FFFFFF"/>
            <w:noWrap/>
            <w:vAlign w:val="bottom"/>
            <w:hideMark/>
          </w:tcPr>
          <w:p w14:paraId="07E3B062"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44F247FD"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1DC08B15"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r>
      <w:tr w:rsidR="004F6DF4" w:rsidRPr="00872134" w14:paraId="51EBB67A" w14:textId="77777777" w:rsidTr="007413FC">
        <w:trPr>
          <w:trHeight w:val="312"/>
        </w:trPr>
        <w:tc>
          <w:tcPr>
            <w:tcW w:w="0" w:type="auto"/>
            <w:gridSpan w:val="2"/>
            <w:tcBorders>
              <w:top w:val="single" w:sz="4" w:space="0" w:color="808080"/>
              <w:left w:val="single" w:sz="4" w:space="0" w:color="808080"/>
              <w:bottom w:val="single" w:sz="4" w:space="0" w:color="808080"/>
              <w:right w:val="nil"/>
            </w:tcBorders>
            <w:shd w:val="clear" w:color="000000" w:fill="D6DCE4"/>
            <w:noWrap/>
            <w:vAlign w:val="center"/>
            <w:hideMark/>
          </w:tcPr>
          <w:p w14:paraId="012E1CFC"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Patent Search Fees</w:t>
            </w:r>
          </w:p>
        </w:tc>
        <w:tc>
          <w:tcPr>
            <w:tcW w:w="0" w:type="auto"/>
            <w:tcBorders>
              <w:top w:val="nil"/>
              <w:left w:val="nil"/>
              <w:bottom w:val="single" w:sz="4" w:space="0" w:color="808080"/>
              <w:right w:val="nil"/>
            </w:tcBorders>
            <w:shd w:val="clear" w:color="000000" w:fill="D6DCE4"/>
            <w:noWrap/>
            <w:vAlign w:val="center"/>
            <w:hideMark/>
          </w:tcPr>
          <w:p w14:paraId="611AAB6A"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572EE05E"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3C6259CE"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241BFDA4"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60DE5332"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4C2A7E1B"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15349C97"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1E680AF9"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1879BC30"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11354D17"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44DB220E"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25B63D7E"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5B61CC69"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r>
      <w:tr w:rsidR="004F6DF4" w:rsidRPr="00872134" w14:paraId="7D160A1F"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5AC45A75"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1111/2111/3111</w:t>
            </w:r>
          </w:p>
        </w:tc>
        <w:tc>
          <w:tcPr>
            <w:tcW w:w="0" w:type="auto"/>
            <w:tcBorders>
              <w:top w:val="nil"/>
              <w:left w:val="nil"/>
              <w:bottom w:val="single" w:sz="4" w:space="0" w:color="808080"/>
              <w:right w:val="single" w:sz="4" w:space="0" w:color="808080"/>
            </w:tcBorders>
            <w:shd w:val="clear" w:color="auto" w:fill="auto"/>
            <w:noWrap/>
            <w:vAlign w:val="center"/>
            <w:hideMark/>
          </w:tcPr>
          <w:p w14:paraId="39CF292C"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1.16(k)</w:t>
            </w:r>
          </w:p>
        </w:tc>
        <w:tc>
          <w:tcPr>
            <w:tcW w:w="0" w:type="auto"/>
            <w:tcBorders>
              <w:top w:val="nil"/>
              <w:left w:val="nil"/>
              <w:bottom w:val="single" w:sz="4" w:space="0" w:color="808080"/>
              <w:right w:val="single" w:sz="4" w:space="0" w:color="808080"/>
            </w:tcBorders>
            <w:shd w:val="clear" w:color="auto" w:fill="auto"/>
            <w:vAlign w:val="center"/>
            <w:hideMark/>
          </w:tcPr>
          <w:p w14:paraId="5B6B61B0"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Utility Search Fee</w:t>
            </w:r>
          </w:p>
        </w:tc>
        <w:tc>
          <w:tcPr>
            <w:tcW w:w="0" w:type="auto"/>
            <w:tcBorders>
              <w:top w:val="nil"/>
              <w:left w:val="nil"/>
              <w:bottom w:val="single" w:sz="4" w:space="0" w:color="808080"/>
              <w:right w:val="single" w:sz="4" w:space="0" w:color="808080"/>
            </w:tcBorders>
            <w:shd w:val="clear" w:color="auto" w:fill="auto"/>
            <w:noWrap/>
            <w:vAlign w:val="bottom"/>
            <w:hideMark/>
          </w:tcPr>
          <w:p w14:paraId="418F7B92"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$660 </w:t>
            </w:r>
          </w:p>
        </w:tc>
        <w:tc>
          <w:tcPr>
            <w:tcW w:w="0" w:type="auto"/>
            <w:tcBorders>
              <w:top w:val="nil"/>
              <w:left w:val="nil"/>
              <w:bottom w:val="single" w:sz="4" w:space="0" w:color="808080"/>
              <w:right w:val="single" w:sz="4" w:space="0" w:color="808080"/>
            </w:tcBorders>
            <w:shd w:val="clear" w:color="auto" w:fill="auto"/>
            <w:noWrap/>
            <w:vAlign w:val="bottom"/>
            <w:hideMark/>
          </w:tcPr>
          <w:p w14:paraId="388479B0"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$330 </w:t>
            </w:r>
          </w:p>
        </w:tc>
        <w:tc>
          <w:tcPr>
            <w:tcW w:w="0" w:type="auto"/>
            <w:tcBorders>
              <w:top w:val="nil"/>
              <w:left w:val="nil"/>
              <w:bottom w:val="single" w:sz="4" w:space="0" w:color="808080"/>
              <w:right w:val="single" w:sz="4" w:space="0" w:color="808080"/>
            </w:tcBorders>
            <w:shd w:val="clear" w:color="auto" w:fill="auto"/>
            <w:noWrap/>
            <w:vAlign w:val="bottom"/>
            <w:hideMark/>
          </w:tcPr>
          <w:p w14:paraId="4D3D331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$165 </w:t>
            </w:r>
          </w:p>
        </w:tc>
        <w:tc>
          <w:tcPr>
            <w:tcW w:w="0" w:type="auto"/>
            <w:tcBorders>
              <w:top w:val="nil"/>
              <w:left w:val="nil"/>
              <w:bottom w:val="single" w:sz="4" w:space="0" w:color="808080"/>
              <w:right w:val="single" w:sz="4" w:space="0" w:color="808080"/>
            </w:tcBorders>
            <w:shd w:val="clear" w:color="000000" w:fill="DDEBF7"/>
            <w:noWrap/>
            <w:vAlign w:val="bottom"/>
            <w:hideMark/>
          </w:tcPr>
          <w:p w14:paraId="3FDF1277"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$700 </w:t>
            </w:r>
          </w:p>
        </w:tc>
        <w:tc>
          <w:tcPr>
            <w:tcW w:w="0" w:type="auto"/>
            <w:tcBorders>
              <w:top w:val="nil"/>
              <w:left w:val="nil"/>
              <w:bottom w:val="single" w:sz="4" w:space="0" w:color="808080"/>
              <w:right w:val="single" w:sz="4" w:space="0" w:color="808080"/>
            </w:tcBorders>
            <w:shd w:val="clear" w:color="000000" w:fill="DDEBF7"/>
            <w:noWrap/>
            <w:vAlign w:val="bottom"/>
            <w:hideMark/>
          </w:tcPr>
          <w:p w14:paraId="6BD42FC7"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$350 </w:t>
            </w:r>
          </w:p>
        </w:tc>
        <w:tc>
          <w:tcPr>
            <w:tcW w:w="0" w:type="auto"/>
            <w:tcBorders>
              <w:top w:val="nil"/>
              <w:left w:val="nil"/>
              <w:bottom w:val="single" w:sz="4" w:space="0" w:color="808080"/>
              <w:right w:val="single" w:sz="4" w:space="0" w:color="808080"/>
            </w:tcBorders>
            <w:shd w:val="clear" w:color="000000" w:fill="DDEBF7"/>
            <w:noWrap/>
            <w:vAlign w:val="bottom"/>
            <w:hideMark/>
          </w:tcPr>
          <w:p w14:paraId="4639C93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$175 </w:t>
            </w:r>
          </w:p>
        </w:tc>
        <w:tc>
          <w:tcPr>
            <w:tcW w:w="0" w:type="auto"/>
            <w:tcBorders>
              <w:top w:val="nil"/>
              <w:left w:val="nil"/>
              <w:bottom w:val="single" w:sz="4" w:space="0" w:color="808080"/>
              <w:right w:val="single" w:sz="4" w:space="0" w:color="808080"/>
            </w:tcBorders>
            <w:shd w:val="clear" w:color="000000" w:fill="FFFFFF"/>
            <w:noWrap/>
            <w:vAlign w:val="bottom"/>
            <w:hideMark/>
          </w:tcPr>
          <w:p w14:paraId="31EA5BB7"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$40 </w:t>
            </w:r>
          </w:p>
        </w:tc>
        <w:tc>
          <w:tcPr>
            <w:tcW w:w="0" w:type="auto"/>
            <w:tcBorders>
              <w:top w:val="nil"/>
              <w:left w:val="nil"/>
              <w:bottom w:val="single" w:sz="4" w:space="0" w:color="808080"/>
              <w:right w:val="single" w:sz="4" w:space="0" w:color="808080"/>
            </w:tcBorders>
            <w:shd w:val="clear" w:color="000000" w:fill="FFFFFF"/>
            <w:noWrap/>
            <w:vAlign w:val="bottom"/>
            <w:hideMark/>
          </w:tcPr>
          <w:p w14:paraId="06CD4F8E"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 </w:t>
            </w:r>
          </w:p>
        </w:tc>
        <w:tc>
          <w:tcPr>
            <w:tcW w:w="0" w:type="auto"/>
            <w:tcBorders>
              <w:top w:val="nil"/>
              <w:left w:val="nil"/>
              <w:bottom w:val="single" w:sz="4" w:space="0" w:color="808080"/>
              <w:right w:val="single" w:sz="4" w:space="0" w:color="808080"/>
            </w:tcBorders>
            <w:shd w:val="clear" w:color="000000" w:fill="FFFFFF"/>
            <w:noWrap/>
            <w:vAlign w:val="bottom"/>
            <w:hideMark/>
          </w:tcPr>
          <w:p w14:paraId="0D71A66C"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 </w:t>
            </w:r>
          </w:p>
        </w:tc>
        <w:tc>
          <w:tcPr>
            <w:tcW w:w="0" w:type="auto"/>
            <w:tcBorders>
              <w:top w:val="nil"/>
              <w:left w:val="nil"/>
              <w:bottom w:val="single" w:sz="4" w:space="0" w:color="808080"/>
              <w:right w:val="single" w:sz="4" w:space="0" w:color="808080"/>
            </w:tcBorders>
            <w:shd w:val="clear" w:color="000000" w:fill="FFFFFF"/>
            <w:noWrap/>
            <w:vAlign w:val="bottom"/>
            <w:hideMark/>
          </w:tcPr>
          <w:p w14:paraId="5C0A3AAD"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6%</w:t>
            </w:r>
          </w:p>
        </w:tc>
        <w:tc>
          <w:tcPr>
            <w:tcW w:w="0" w:type="auto"/>
            <w:tcBorders>
              <w:top w:val="nil"/>
              <w:left w:val="nil"/>
              <w:bottom w:val="single" w:sz="4" w:space="0" w:color="808080"/>
              <w:right w:val="single" w:sz="4" w:space="0" w:color="808080"/>
            </w:tcBorders>
            <w:shd w:val="clear" w:color="000000" w:fill="FFFFFF"/>
            <w:noWrap/>
            <w:vAlign w:val="bottom"/>
            <w:hideMark/>
          </w:tcPr>
          <w:p w14:paraId="0F79D69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6%</w:t>
            </w:r>
          </w:p>
        </w:tc>
        <w:tc>
          <w:tcPr>
            <w:tcW w:w="0" w:type="auto"/>
            <w:tcBorders>
              <w:top w:val="nil"/>
              <w:left w:val="nil"/>
              <w:bottom w:val="single" w:sz="4" w:space="0" w:color="808080"/>
              <w:right w:val="single" w:sz="4" w:space="0" w:color="808080"/>
            </w:tcBorders>
            <w:shd w:val="clear" w:color="000000" w:fill="FFFFFF"/>
            <w:noWrap/>
            <w:vAlign w:val="bottom"/>
            <w:hideMark/>
          </w:tcPr>
          <w:p w14:paraId="502A2D3B"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6%</w:t>
            </w:r>
          </w:p>
        </w:tc>
      </w:tr>
      <w:tr w:rsidR="004F6DF4" w:rsidRPr="00872134" w14:paraId="61C0C1D8"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518F315C"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1112/2112/3112</w:t>
            </w:r>
          </w:p>
        </w:tc>
        <w:tc>
          <w:tcPr>
            <w:tcW w:w="0" w:type="auto"/>
            <w:tcBorders>
              <w:top w:val="nil"/>
              <w:left w:val="nil"/>
              <w:bottom w:val="single" w:sz="4" w:space="0" w:color="808080"/>
              <w:right w:val="single" w:sz="4" w:space="0" w:color="808080"/>
            </w:tcBorders>
            <w:shd w:val="clear" w:color="auto" w:fill="auto"/>
            <w:noWrap/>
            <w:vAlign w:val="center"/>
            <w:hideMark/>
          </w:tcPr>
          <w:p w14:paraId="7D65780D"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1.16(l)</w:t>
            </w:r>
          </w:p>
        </w:tc>
        <w:tc>
          <w:tcPr>
            <w:tcW w:w="0" w:type="auto"/>
            <w:tcBorders>
              <w:top w:val="nil"/>
              <w:left w:val="nil"/>
              <w:bottom w:val="single" w:sz="4" w:space="0" w:color="808080"/>
              <w:right w:val="single" w:sz="4" w:space="0" w:color="808080"/>
            </w:tcBorders>
            <w:shd w:val="clear" w:color="auto" w:fill="auto"/>
            <w:vAlign w:val="center"/>
            <w:hideMark/>
          </w:tcPr>
          <w:p w14:paraId="38BB7E90"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Design Search Fee</w:t>
            </w:r>
          </w:p>
        </w:tc>
        <w:tc>
          <w:tcPr>
            <w:tcW w:w="0" w:type="auto"/>
            <w:tcBorders>
              <w:top w:val="nil"/>
              <w:left w:val="nil"/>
              <w:bottom w:val="single" w:sz="4" w:space="0" w:color="808080"/>
              <w:right w:val="single" w:sz="4" w:space="0" w:color="808080"/>
            </w:tcBorders>
            <w:shd w:val="clear" w:color="auto" w:fill="auto"/>
            <w:noWrap/>
            <w:vAlign w:val="bottom"/>
            <w:hideMark/>
          </w:tcPr>
          <w:p w14:paraId="0BF32D43"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$160 </w:t>
            </w:r>
          </w:p>
        </w:tc>
        <w:tc>
          <w:tcPr>
            <w:tcW w:w="0" w:type="auto"/>
            <w:tcBorders>
              <w:top w:val="nil"/>
              <w:left w:val="nil"/>
              <w:bottom w:val="single" w:sz="4" w:space="0" w:color="808080"/>
              <w:right w:val="single" w:sz="4" w:space="0" w:color="808080"/>
            </w:tcBorders>
            <w:shd w:val="clear" w:color="auto" w:fill="auto"/>
            <w:noWrap/>
            <w:vAlign w:val="bottom"/>
            <w:hideMark/>
          </w:tcPr>
          <w:p w14:paraId="0B1C19BE"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$80 </w:t>
            </w:r>
          </w:p>
        </w:tc>
        <w:tc>
          <w:tcPr>
            <w:tcW w:w="0" w:type="auto"/>
            <w:tcBorders>
              <w:top w:val="nil"/>
              <w:left w:val="nil"/>
              <w:bottom w:val="single" w:sz="4" w:space="0" w:color="808080"/>
              <w:right w:val="single" w:sz="4" w:space="0" w:color="808080"/>
            </w:tcBorders>
            <w:shd w:val="clear" w:color="auto" w:fill="auto"/>
            <w:noWrap/>
            <w:vAlign w:val="bottom"/>
            <w:hideMark/>
          </w:tcPr>
          <w:p w14:paraId="50143C8E"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$40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3363E5B5"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1A702D98"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5C91D5B7"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r>
      <w:tr w:rsidR="004F6DF4" w:rsidRPr="00872134" w14:paraId="53BFFB0C"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3AD958AE"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1113/2113/3113</w:t>
            </w:r>
          </w:p>
        </w:tc>
        <w:tc>
          <w:tcPr>
            <w:tcW w:w="0" w:type="auto"/>
            <w:tcBorders>
              <w:top w:val="nil"/>
              <w:left w:val="nil"/>
              <w:bottom w:val="single" w:sz="4" w:space="0" w:color="808080"/>
              <w:right w:val="single" w:sz="4" w:space="0" w:color="808080"/>
            </w:tcBorders>
            <w:shd w:val="clear" w:color="auto" w:fill="auto"/>
            <w:noWrap/>
            <w:vAlign w:val="center"/>
            <w:hideMark/>
          </w:tcPr>
          <w:p w14:paraId="3F2BE38D"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1.16(m)</w:t>
            </w:r>
          </w:p>
        </w:tc>
        <w:tc>
          <w:tcPr>
            <w:tcW w:w="0" w:type="auto"/>
            <w:tcBorders>
              <w:top w:val="nil"/>
              <w:left w:val="nil"/>
              <w:bottom w:val="single" w:sz="4" w:space="0" w:color="808080"/>
              <w:right w:val="single" w:sz="4" w:space="0" w:color="808080"/>
            </w:tcBorders>
            <w:shd w:val="clear" w:color="auto" w:fill="auto"/>
            <w:vAlign w:val="center"/>
            <w:hideMark/>
          </w:tcPr>
          <w:p w14:paraId="11C577FC"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Plant Search Fee</w:t>
            </w:r>
          </w:p>
        </w:tc>
        <w:tc>
          <w:tcPr>
            <w:tcW w:w="0" w:type="auto"/>
            <w:tcBorders>
              <w:top w:val="nil"/>
              <w:left w:val="nil"/>
              <w:bottom w:val="single" w:sz="4" w:space="0" w:color="808080"/>
              <w:right w:val="single" w:sz="4" w:space="0" w:color="808080"/>
            </w:tcBorders>
            <w:shd w:val="clear" w:color="auto" w:fill="auto"/>
            <w:noWrap/>
            <w:vAlign w:val="bottom"/>
            <w:hideMark/>
          </w:tcPr>
          <w:p w14:paraId="5F98B74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$420 </w:t>
            </w:r>
          </w:p>
        </w:tc>
        <w:tc>
          <w:tcPr>
            <w:tcW w:w="0" w:type="auto"/>
            <w:tcBorders>
              <w:top w:val="nil"/>
              <w:left w:val="nil"/>
              <w:bottom w:val="single" w:sz="4" w:space="0" w:color="808080"/>
              <w:right w:val="single" w:sz="4" w:space="0" w:color="808080"/>
            </w:tcBorders>
            <w:shd w:val="clear" w:color="auto" w:fill="auto"/>
            <w:noWrap/>
            <w:vAlign w:val="bottom"/>
            <w:hideMark/>
          </w:tcPr>
          <w:p w14:paraId="00BB98CE"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$210 </w:t>
            </w:r>
          </w:p>
        </w:tc>
        <w:tc>
          <w:tcPr>
            <w:tcW w:w="0" w:type="auto"/>
            <w:tcBorders>
              <w:top w:val="nil"/>
              <w:left w:val="nil"/>
              <w:bottom w:val="single" w:sz="4" w:space="0" w:color="808080"/>
              <w:right w:val="single" w:sz="4" w:space="0" w:color="808080"/>
            </w:tcBorders>
            <w:shd w:val="clear" w:color="auto" w:fill="auto"/>
            <w:noWrap/>
            <w:vAlign w:val="bottom"/>
            <w:hideMark/>
          </w:tcPr>
          <w:p w14:paraId="37E1B5E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$105 </w:t>
            </w:r>
          </w:p>
        </w:tc>
        <w:tc>
          <w:tcPr>
            <w:tcW w:w="0" w:type="auto"/>
            <w:tcBorders>
              <w:top w:val="nil"/>
              <w:left w:val="nil"/>
              <w:bottom w:val="single" w:sz="4" w:space="0" w:color="808080"/>
              <w:right w:val="single" w:sz="4" w:space="0" w:color="808080"/>
            </w:tcBorders>
            <w:shd w:val="clear" w:color="000000" w:fill="DDEBF7"/>
            <w:noWrap/>
            <w:vAlign w:val="bottom"/>
            <w:hideMark/>
          </w:tcPr>
          <w:p w14:paraId="690D53E9"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$440 </w:t>
            </w:r>
          </w:p>
        </w:tc>
        <w:tc>
          <w:tcPr>
            <w:tcW w:w="0" w:type="auto"/>
            <w:tcBorders>
              <w:top w:val="nil"/>
              <w:left w:val="nil"/>
              <w:bottom w:val="single" w:sz="4" w:space="0" w:color="808080"/>
              <w:right w:val="single" w:sz="4" w:space="0" w:color="808080"/>
            </w:tcBorders>
            <w:shd w:val="clear" w:color="000000" w:fill="DDEBF7"/>
            <w:noWrap/>
            <w:vAlign w:val="bottom"/>
            <w:hideMark/>
          </w:tcPr>
          <w:p w14:paraId="3F58FEE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$220 </w:t>
            </w:r>
          </w:p>
        </w:tc>
        <w:tc>
          <w:tcPr>
            <w:tcW w:w="0" w:type="auto"/>
            <w:tcBorders>
              <w:top w:val="nil"/>
              <w:left w:val="nil"/>
              <w:bottom w:val="single" w:sz="4" w:space="0" w:color="808080"/>
              <w:right w:val="single" w:sz="4" w:space="0" w:color="808080"/>
            </w:tcBorders>
            <w:shd w:val="clear" w:color="000000" w:fill="DDEBF7"/>
            <w:noWrap/>
            <w:vAlign w:val="bottom"/>
            <w:hideMark/>
          </w:tcPr>
          <w:p w14:paraId="54374439"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$110 </w:t>
            </w:r>
          </w:p>
        </w:tc>
        <w:tc>
          <w:tcPr>
            <w:tcW w:w="0" w:type="auto"/>
            <w:tcBorders>
              <w:top w:val="nil"/>
              <w:left w:val="nil"/>
              <w:bottom w:val="single" w:sz="4" w:space="0" w:color="808080"/>
              <w:right w:val="single" w:sz="4" w:space="0" w:color="808080"/>
            </w:tcBorders>
            <w:shd w:val="clear" w:color="000000" w:fill="FFFFFF"/>
            <w:noWrap/>
            <w:vAlign w:val="bottom"/>
            <w:hideMark/>
          </w:tcPr>
          <w:p w14:paraId="67411EEA"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 </w:t>
            </w:r>
          </w:p>
        </w:tc>
        <w:tc>
          <w:tcPr>
            <w:tcW w:w="0" w:type="auto"/>
            <w:tcBorders>
              <w:top w:val="nil"/>
              <w:left w:val="nil"/>
              <w:bottom w:val="single" w:sz="4" w:space="0" w:color="808080"/>
              <w:right w:val="single" w:sz="4" w:space="0" w:color="808080"/>
            </w:tcBorders>
            <w:shd w:val="clear" w:color="000000" w:fill="FFFFFF"/>
            <w:noWrap/>
            <w:vAlign w:val="bottom"/>
            <w:hideMark/>
          </w:tcPr>
          <w:p w14:paraId="484BD98A"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 </w:t>
            </w:r>
          </w:p>
        </w:tc>
        <w:tc>
          <w:tcPr>
            <w:tcW w:w="0" w:type="auto"/>
            <w:tcBorders>
              <w:top w:val="nil"/>
              <w:left w:val="nil"/>
              <w:bottom w:val="single" w:sz="4" w:space="0" w:color="808080"/>
              <w:right w:val="single" w:sz="4" w:space="0" w:color="808080"/>
            </w:tcBorders>
            <w:shd w:val="clear" w:color="000000" w:fill="FFFFFF"/>
            <w:noWrap/>
            <w:vAlign w:val="bottom"/>
            <w:hideMark/>
          </w:tcPr>
          <w:p w14:paraId="20E55781"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 </w:t>
            </w:r>
          </w:p>
        </w:tc>
        <w:tc>
          <w:tcPr>
            <w:tcW w:w="0" w:type="auto"/>
            <w:tcBorders>
              <w:top w:val="nil"/>
              <w:left w:val="nil"/>
              <w:bottom w:val="single" w:sz="4" w:space="0" w:color="808080"/>
              <w:right w:val="single" w:sz="4" w:space="0" w:color="808080"/>
            </w:tcBorders>
            <w:shd w:val="clear" w:color="000000" w:fill="FFFFFF"/>
            <w:noWrap/>
            <w:vAlign w:val="bottom"/>
            <w:hideMark/>
          </w:tcPr>
          <w:p w14:paraId="195AB793"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48412F5C"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07C2B5AA"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r>
      <w:tr w:rsidR="004F6DF4" w:rsidRPr="00872134" w14:paraId="785C7F68"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070ECF5C"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1114/2114/3114</w:t>
            </w:r>
          </w:p>
        </w:tc>
        <w:tc>
          <w:tcPr>
            <w:tcW w:w="0" w:type="auto"/>
            <w:tcBorders>
              <w:top w:val="nil"/>
              <w:left w:val="nil"/>
              <w:bottom w:val="single" w:sz="4" w:space="0" w:color="808080"/>
              <w:right w:val="single" w:sz="4" w:space="0" w:color="808080"/>
            </w:tcBorders>
            <w:shd w:val="clear" w:color="auto" w:fill="auto"/>
            <w:noWrap/>
            <w:vAlign w:val="center"/>
            <w:hideMark/>
          </w:tcPr>
          <w:p w14:paraId="5E35A149"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1.16(n)</w:t>
            </w:r>
          </w:p>
        </w:tc>
        <w:tc>
          <w:tcPr>
            <w:tcW w:w="0" w:type="auto"/>
            <w:tcBorders>
              <w:top w:val="nil"/>
              <w:left w:val="nil"/>
              <w:bottom w:val="single" w:sz="4" w:space="0" w:color="808080"/>
              <w:right w:val="single" w:sz="4" w:space="0" w:color="808080"/>
            </w:tcBorders>
            <w:shd w:val="clear" w:color="auto" w:fill="auto"/>
            <w:vAlign w:val="center"/>
            <w:hideMark/>
          </w:tcPr>
          <w:p w14:paraId="4A795572"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Reissue Search Fee</w:t>
            </w:r>
          </w:p>
        </w:tc>
        <w:tc>
          <w:tcPr>
            <w:tcW w:w="0" w:type="auto"/>
            <w:tcBorders>
              <w:top w:val="nil"/>
              <w:left w:val="nil"/>
              <w:bottom w:val="single" w:sz="4" w:space="0" w:color="808080"/>
              <w:right w:val="single" w:sz="4" w:space="0" w:color="808080"/>
            </w:tcBorders>
            <w:shd w:val="clear" w:color="auto" w:fill="auto"/>
            <w:noWrap/>
            <w:vAlign w:val="bottom"/>
            <w:hideMark/>
          </w:tcPr>
          <w:p w14:paraId="2BCFCDC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$660 </w:t>
            </w:r>
          </w:p>
        </w:tc>
        <w:tc>
          <w:tcPr>
            <w:tcW w:w="0" w:type="auto"/>
            <w:tcBorders>
              <w:top w:val="nil"/>
              <w:left w:val="nil"/>
              <w:bottom w:val="single" w:sz="4" w:space="0" w:color="808080"/>
              <w:right w:val="single" w:sz="4" w:space="0" w:color="808080"/>
            </w:tcBorders>
            <w:shd w:val="clear" w:color="auto" w:fill="auto"/>
            <w:noWrap/>
            <w:vAlign w:val="bottom"/>
            <w:hideMark/>
          </w:tcPr>
          <w:p w14:paraId="5E16438D"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$330 </w:t>
            </w:r>
          </w:p>
        </w:tc>
        <w:tc>
          <w:tcPr>
            <w:tcW w:w="0" w:type="auto"/>
            <w:tcBorders>
              <w:top w:val="nil"/>
              <w:left w:val="nil"/>
              <w:bottom w:val="single" w:sz="4" w:space="0" w:color="808080"/>
              <w:right w:val="single" w:sz="4" w:space="0" w:color="808080"/>
            </w:tcBorders>
            <w:shd w:val="clear" w:color="auto" w:fill="auto"/>
            <w:noWrap/>
            <w:vAlign w:val="bottom"/>
            <w:hideMark/>
          </w:tcPr>
          <w:p w14:paraId="172A6685"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$165 </w:t>
            </w:r>
          </w:p>
        </w:tc>
        <w:tc>
          <w:tcPr>
            <w:tcW w:w="0" w:type="auto"/>
            <w:tcBorders>
              <w:top w:val="nil"/>
              <w:left w:val="nil"/>
              <w:bottom w:val="single" w:sz="4" w:space="0" w:color="808080"/>
              <w:right w:val="single" w:sz="4" w:space="0" w:color="808080"/>
            </w:tcBorders>
            <w:shd w:val="clear" w:color="000000" w:fill="DDEBF7"/>
            <w:noWrap/>
            <w:vAlign w:val="bottom"/>
            <w:hideMark/>
          </w:tcPr>
          <w:p w14:paraId="50ABBE2D"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$700 </w:t>
            </w:r>
          </w:p>
        </w:tc>
        <w:tc>
          <w:tcPr>
            <w:tcW w:w="0" w:type="auto"/>
            <w:tcBorders>
              <w:top w:val="nil"/>
              <w:left w:val="nil"/>
              <w:bottom w:val="single" w:sz="4" w:space="0" w:color="808080"/>
              <w:right w:val="single" w:sz="4" w:space="0" w:color="808080"/>
            </w:tcBorders>
            <w:shd w:val="clear" w:color="000000" w:fill="DDEBF7"/>
            <w:noWrap/>
            <w:vAlign w:val="bottom"/>
            <w:hideMark/>
          </w:tcPr>
          <w:p w14:paraId="67ABB79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$350 </w:t>
            </w:r>
          </w:p>
        </w:tc>
        <w:tc>
          <w:tcPr>
            <w:tcW w:w="0" w:type="auto"/>
            <w:tcBorders>
              <w:top w:val="nil"/>
              <w:left w:val="nil"/>
              <w:bottom w:val="single" w:sz="4" w:space="0" w:color="808080"/>
              <w:right w:val="single" w:sz="4" w:space="0" w:color="808080"/>
            </w:tcBorders>
            <w:shd w:val="clear" w:color="000000" w:fill="DDEBF7"/>
            <w:noWrap/>
            <w:vAlign w:val="bottom"/>
            <w:hideMark/>
          </w:tcPr>
          <w:p w14:paraId="41AEDD45"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$175 </w:t>
            </w:r>
          </w:p>
        </w:tc>
        <w:tc>
          <w:tcPr>
            <w:tcW w:w="0" w:type="auto"/>
            <w:tcBorders>
              <w:top w:val="nil"/>
              <w:left w:val="nil"/>
              <w:bottom w:val="single" w:sz="4" w:space="0" w:color="808080"/>
              <w:right w:val="single" w:sz="4" w:space="0" w:color="808080"/>
            </w:tcBorders>
            <w:shd w:val="clear" w:color="000000" w:fill="FFFFFF"/>
            <w:noWrap/>
            <w:vAlign w:val="bottom"/>
            <w:hideMark/>
          </w:tcPr>
          <w:p w14:paraId="6C6B697E"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$40 </w:t>
            </w:r>
          </w:p>
        </w:tc>
        <w:tc>
          <w:tcPr>
            <w:tcW w:w="0" w:type="auto"/>
            <w:tcBorders>
              <w:top w:val="nil"/>
              <w:left w:val="nil"/>
              <w:bottom w:val="single" w:sz="4" w:space="0" w:color="808080"/>
              <w:right w:val="single" w:sz="4" w:space="0" w:color="808080"/>
            </w:tcBorders>
            <w:shd w:val="clear" w:color="000000" w:fill="FFFFFF"/>
            <w:noWrap/>
            <w:vAlign w:val="bottom"/>
            <w:hideMark/>
          </w:tcPr>
          <w:p w14:paraId="6FBB074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 </w:t>
            </w:r>
          </w:p>
        </w:tc>
        <w:tc>
          <w:tcPr>
            <w:tcW w:w="0" w:type="auto"/>
            <w:tcBorders>
              <w:top w:val="nil"/>
              <w:left w:val="nil"/>
              <w:bottom w:val="single" w:sz="4" w:space="0" w:color="808080"/>
              <w:right w:val="single" w:sz="4" w:space="0" w:color="808080"/>
            </w:tcBorders>
            <w:shd w:val="clear" w:color="000000" w:fill="FFFFFF"/>
            <w:noWrap/>
            <w:vAlign w:val="bottom"/>
            <w:hideMark/>
          </w:tcPr>
          <w:p w14:paraId="7512F60C"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 </w:t>
            </w:r>
          </w:p>
        </w:tc>
        <w:tc>
          <w:tcPr>
            <w:tcW w:w="0" w:type="auto"/>
            <w:tcBorders>
              <w:top w:val="nil"/>
              <w:left w:val="nil"/>
              <w:bottom w:val="single" w:sz="4" w:space="0" w:color="808080"/>
              <w:right w:val="single" w:sz="4" w:space="0" w:color="808080"/>
            </w:tcBorders>
            <w:shd w:val="clear" w:color="000000" w:fill="FFFFFF"/>
            <w:noWrap/>
            <w:vAlign w:val="bottom"/>
            <w:hideMark/>
          </w:tcPr>
          <w:p w14:paraId="737620AB"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6%</w:t>
            </w:r>
          </w:p>
        </w:tc>
        <w:tc>
          <w:tcPr>
            <w:tcW w:w="0" w:type="auto"/>
            <w:tcBorders>
              <w:top w:val="nil"/>
              <w:left w:val="nil"/>
              <w:bottom w:val="single" w:sz="4" w:space="0" w:color="808080"/>
              <w:right w:val="single" w:sz="4" w:space="0" w:color="808080"/>
            </w:tcBorders>
            <w:shd w:val="clear" w:color="000000" w:fill="FFFFFF"/>
            <w:noWrap/>
            <w:vAlign w:val="bottom"/>
            <w:hideMark/>
          </w:tcPr>
          <w:p w14:paraId="15D03922"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6%</w:t>
            </w:r>
          </w:p>
        </w:tc>
        <w:tc>
          <w:tcPr>
            <w:tcW w:w="0" w:type="auto"/>
            <w:tcBorders>
              <w:top w:val="nil"/>
              <w:left w:val="nil"/>
              <w:bottom w:val="single" w:sz="4" w:space="0" w:color="808080"/>
              <w:right w:val="single" w:sz="4" w:space="0" w:color="808080"/>
            </w:tcBorders>
            <w:shd w:val="clear" w:color="000000" w:fill="FFFFFF"/>
            <w:noWrap/>
            <w:vAlign w:val="bottom"/>
            <w:hideMark/>
          </w:tcPr>
          <w:p w14:paraId="702C8E50"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6%</w:t>
            </w:r>
          </w:p>
        </w:tc>
      </w:tr>
      <w:tr w:rsidR="004F6DF4" w:rsidRPr="00872134" w14:paraId="44E488AD" w14:textId="77777777" w:rsidTr="007413FC">
        <w:trPr>
          <w:trHeight w:val="312"/>
        </w:trPr>
        <w:tc>
          <w:tcPr>
            <w:tcW w:w="0" w:type="auto"/>
            <w:gridSpan w:val="2"/>
            <w:tcBorders>
              <w:top w:val="single" w:sz="4" w:space="0" w:color="808080"/>
              <w:left w:val="single" w:sz="4" w:space="0" w:color="808080"/>
              <w:bottom w:val="single" w:sz="4" w:space="0" w:color="808080"/>
              <w:right w:val="nil"/>
            </w:tcBorders>
            <w:shd w:val="clear" w:color="000000" w:fill="D6DCE4"/>
            <w:noWrap/>
            <w:vAlign w:val="center"/>
            <w:hideMark/>
          </w:tcPr>
          <w:p w14:paraId="0F90ABCD"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Patent Examination Fees</w:t>
            </w:r>
          </w:p>
        </w:tc>
        <w:tc>
          <w:tcPr>
            <w:tcW w:w="0" w:type="auto"/>
            <w:tcBorders>
              <w:top w:val="nil"/>
              <w:left w:val="nil"/>
              <w:bottom w:val="single" w:sz="4" w:space="0" w:color="808080"/>
              <w:right w:val="nil"/>
            </w:tcBorders>
            <w:shd w:val="clear" w:color="000000" w:fill="D6DCE4"/>
            <w:noWrap/>
            <w:vAlign w:val="center"/>
            <w:hideMark/>
          </w:tcPr>
          <w:p w14:paraId="3C1B840E"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06A5E9DA"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2608FEBA"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4220F7B1"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05CB1E24"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5C500093"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0432FBC5"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32F16B6A"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72B299D8"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48C4F997"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47A7F517"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11724807"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6841F1C2"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r>
      <w:tr w:rsidR="004F6DF4" w:rsidRPr="00872134" w14:paraId="0989D077"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0E5C2F97"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1311/2311/3311</w:t>
            </w:r>
          </w:p>
        </w:tc>
        <w:tc>
          <w:tcPr>
            <w:tcW w:w="0" w:type="auto"/>
            <w:tcBorders>
              <w:top w:val="nil"/>
              <w:left w:val="nil"/>
              <w:bottom w:val="single" w:sz="4" w:space="0" w:color="808080"/>
              <w:right w:val="single" w:sz="4" w:space="0" w:color="808080"/>
            </w:tcBorders>
            <w:shd w:val="clear" w:color="auto" w:fill="auto"/>
            <w:noWrap/>
            <w:vAlign w:val="center"/>
            <w:hideMark/>
          </w:tcPr>
          <w:p w14:paraId="019A6610"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1.16(o)</w:t>
            </w:r>
          </w:p>
        </w:tc>
        <w:tc>
          <w:tcPr>
            <w:tcW w:w="0" w:type="auto"/>
            <w:tcBorders>
              <w:top w:val="nil"/>
              <w:left w:val="nil"/>
              <w:bottom w:val="single" w:sz="4" w:space="0" w:color="808080"/>
              <w:right w:val="single" w:sz="4" w:space="0" w:color="808080"/>
            </w:tcBorders>
            <w:shd w:val="clear" w:color="auto" w:fill="auto"/>
            <w:vAlign w:val="center"/>
            <w:hideMark/>
          </w:tcPr>
          <w:p w14:paraId="1B4A1BC0"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Utility Examination Fee</w:t>
            </w:r>
          </w:p>
        </w:tc>
        <w:tc>
          <w:tcPr>
            <w:tcW w:w="0" w:type="auto"/>
            <w:tcBorders>
              <w:top w:val="nil"/>
              <w:left w:val="nil"/>
              <w:bottom w:val="single" w:sz="4" w:space="0" w:color="808080"/>
              <w:right w:val="single" w:sz="4" w:space="0" w:color="808080"/>
            </w:tcBorders>
            <w:shd w:val="clear" w:color="auto" w:fill="auto"/>
            <w:noWrap/>
            <w:vAlign w:val="bottom"/>
            <w:hideMark/>
          </w:tcPr>
          <w:p w14:paraId="0517677A"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$760 </w:t>
            </w:r>
          </w:p>
        </w:tc>
        <w:tc>
          <w:tcPr>
            <w:tcW w:w="0" w:type="auto"/>
            <w:tcBorders>
              <w:top w:val="nil"/>
              <w:left w:val="nil"/>
              <w:bottom w:val="single" w:sz="4" w:space="0" w:color="808080"/>
              <w:right w:val="single" w:sz="4" w:space="0" w:color="808080"/>
            </w:tcBorders>
            <w:shd w:val="clear" w:color="auto" w:fill="auto"/>
            <w:noWrap/>
            <w:vAlign w:val="bottom"/>
            <w:hideMark/>
          </w:tcPr>
          <w:p w14:paraId="6DE96050"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$380 </w:t>
            </w:r>
          </w:p>
        </w:tc>
        <w:tc>
          <w:tcPr>
            <w:tcW w:w="0" w:type="auto"/>
            <w:tcBorders>
              <w:top w:val="nil"/>
              <w:left w:val="nil"/>
              <w:bottom w:val="single" w:sz="4" w:space="0" w:color="808080"/>
              <w:right w:val="single" w:sz="4" w:space="0" w:color="808080"/>
            </w:tcBorders>
            <w:shd w:val="clear" w:color="auto" w:fill="auto"/>
            <w:noWrap/>
            <w:vAlign w:val="bottom"/>
            <w:hideMark/>
          </w:tcPr>
          <w:p w14:paraId="2D20CCF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$190 </w:t>
            </w:r>
          </w:p>
        </w:tc>
        <w:tc>
          <w:tcPr>
            <w:tcW w:w="0" w:type="auto"/>
            <w:tcBorders>
              <w:top w:val="nil"/>
              <w:left w:val="nil"/>
              <w:bottom w:val="single" w:sz="4" w:space="0" w:color="808080"/>
              <w:right w:val="single" w:sz="4" w:space="0" w:color="808080"/>
            </w:tcBorders>
            <w:shd w:val="clear" w:color="000000" w:fill="DDEBF7"/>
            <w:noWrap/>
            <w:vAlign w:val="bottom"/>
            <w:hideMark/>
          </w:tcPr>
          <w:p w14:paraId="5E64178A"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$800 </w:t>
            </w:r>
          </w:p>
        </w:tc>
        <w:tc>
          <w:tcPr>
            <w:tcW w:w="0" w:type="auto"/>
            <w:tcBorders>
              <w:top w:val="nil"/>
              <w:left w:val="nil"/>
              <w:bottom w:val="single" w:sz="4" w:space="0" w:color="808080"/>
              <w:right w:val="single" w:sz="4" w:space="0" w:color="808080"/>
            </w:tcBorders>
            <w:shd w:val="clear" w:color="000000" w:fill="DDEBF7"/>
            <w:noWrap/>
            <w:vAlign w:val="bottom"/>
            <w:hideMark/>
          </w:tcPr>
          <w:p w14:paraId="40E7F3FB"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$400 </w:t>
            </w:r>
          </w:p>
        </w:tc>
        <w:tc>
          <w:tcPr>
            <w:tcW w:w="0" w:type="auto"/>
            <w:tcBorders>
              <w:top w:val="nil"/>
              <w:left w:val="nil"/>
              <w:bottom w:val="single" w:sz="4" w:space="0" w:color="808080"/>
              <w:right w:val="single" w:sz="4" w:space="0" w:color="808080"/>
            </w:tcBorders>
            <w:shd w:val="clear" w:color="000000" w:fill="DDEBF7"/>
            <w:noWrap/>
            <w:vAlign w:val="bottom"/>
            <w:hideMark/>
          </w:tcPr>
          <w:p w14:paraId="1D87BEC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$200 </w:t>
            </w:r>
          </w:p>
        </w:tc>
        <w:tc>
          <w:tcPr>
            <w:tcW w:w="0" w:type="auto"/>
            <w:tcBorders>
              <w:top w:val="nil"/>
              <w:left w:val="nil"/>
              <w:bottom w:val="single" w:sz="4" w:space="0" w:color="808080"/>
              <w:right w:val="single" w:sz="4" w:space="0" w:color="808080"/>
            </w:tcBorders>
            <w:shd w:val="clear" w:color="000000" w:fill="FFFFFF"/>
            <w:noWrap/>
            <w:vAlign w:val="bottom"/>
            <w:hideMark/>
          </w:tcPr>
          <w:p w14:paraId="7BAE7C8E"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$40 </w:t>
            </w:r>
          </w:p>
        </w:tc>
        <w:tc>
          <w:tcPr>
            <w:tcW w:w="0" w:type="auto"/>
            <w:tcBorders>
              <w:top w:val="nil"/>
              <w:left w:val="nil"/>
              <w:bottom w:val="single" w:sz="4" w:space="0" w:color="808080"/>
              <w:right w:val="single" w:sz="4" w:space="0" w:color="808080"/>
            </w:tcBorders>
            <w:shd w:val="clear" w:color="000000" w:fill="FFFFFF"/>
            <w:noWrap/>
            <w:vAlign w:val="bottom"/>
            <w:hideMark/>
          </w:tcPr>
          <w:p w14:paraId="6FED507D"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 </w:t>
            </w:r>
          </w:p>
        </w:tc>
        <w:tc>
          <w:tcPr>
            <w:tcW w:w="0" w:type="auto"/>
            <w:tcBorders>
              <w:top w:val="nil"/>
              <w:left w:val="nil"/>
              <w:bottom w:val="single" w:sz="4" w:space="0" w:color="808080"/>
              <w:right w:val="single" w:sz="4" w:space="0" w:color="808080"/>
            </w:tcBorders>
            <w:shd w:val="clear" w:color="000000" w:fill="FFFFFF"/>
            <w:noWrap/>
            <w:vAlign w:val="bottom"/>
            <w:hideMark/>
          </w:tcPr>
          <w:p w14:paraId="7E35C3D1"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 </w:t>
            </w:r>
          </w:p>
        </w:tc>
        <w:tc>
          <w:tcPr>
            <w:tcW w:w="0" w:type="auto"/>
            <w:tcBorders>
              <w:top w:val="nil"/>
              <w:left w:val="nil"/>
              <w:bottom w:val="single" w:sz="4" w:space="0" w:color="808080"/>
              <w:right w:val="single" w:sz="4" w:space="0" w:color="808080"/>
            </w:tcBorders>
            <w:shd w:val="clear" w:color="000000" w:fill="FFFFFF"/>
            <w:noWrap/>
            <w:vAlign w:val="bottom"/>
            <w:hideMark/>
          </w:tcPr>
          <w:p w14:paraId="6FA6253B"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53EF2F7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19FC926B"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r>
      <w:tr w:rsidR="004F6DF4" w:rsidRPr="00872134" w14:paraId="2B730B28"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070F248C"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1312/2312/3312</w:t>
            </w:r>
          </w:p>
        </w:tc>
        <w:tc>
          <w:tcPr>
            <w:tcW w:w="0" w:type="auto"/>
            <w:tcBorders>
              <w:top w:val="nil"/>
              <w:left w:val="nil"/>
              <w:bottom w:val="single" w:sz="4" w:space="0" w:color="808080"/>
              <w:right w:val="single" w:sz="4" w:space="0" w:color="808080"/>
            </w:tcBorders>
            <w:shd w:val="clear" w:color="auto" w:fill="auto"/>
            <w:noWrap/>
            <w:vAlign w:val="center"/>
            <w:hideMark/>
          </w:tcPr>
          <w:p w14:paraId="6AF9D4FD"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1.16(p)</w:t>
            </w:r>
          </w:p>
        </w:tc>
        <w:tc>
          <w:tcPr>
            <w:tcW w:w="0" w:type="auto"/>
            <w:tcBorders>
              <w:top w:val="nil"/>
              <w:left w:val="nil"/>
              <w:bottom w:val="single" w:sz="4" w:space="0" w:color="808080"/>
              <w:right w:val="single" w:sz="4" w:space="0" w:color="808080"/>
            </w:tcBorders>
            <w:shd w:val="clear" w:color="auto" w:fill="auto"/>
            <w:vAlign w:val="center"/>
            <w:hideMark/>
          </w:tcPr>
          <w:p w14:paraId="0D6CEEB7"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Design Examination Fee</w:t>
            </w:r>
          </w:p>
        </w:tc>
        <w:tc>
          <w:tcPr>
            <w:tcW w:w="0" w:type="auto"/>
            <w:tcBorders>
              <w:top w:val="nil"/>
              <w:left w:val="nil"/>
              <w:bottom w:val="single" w:sz="4" w:space="0" w:color="808080"/>
              <w:right w:val="single" w:sz="4" w:space="0" w:color="808080"/>
            </w:tcBorders>
            <w:shd w:val="clear" w:color="auto" w:fill="auto"/>
            <w:noWrap/>
            <w:vAlign w:val="bottom"/>
            <w:hideMark/>
          </w:tcPr>
          <w:p w14:paraId="270E9F40"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$600 </w:t>
            </w:r>
          </w:p>
        </w:tc>
        <w:tc>
          <w:tcPr>
            <w:tcW w:w="0" w:type="auto"/>
            <w:tcBorders>
              <w:top w:val="nil"/>
              <w:left w:val="nil"/>
              <w:bottom w:val="single" w:sz="4" w:space="0" w:color="808080"/>
              <w:right w:val="single" w:sz="4" w:space="0" w:color="808080"/>
            </w:tcBorders>
            <w:shd w:val="clear" w:color="auto" w:fill="auto"/>
            <w:noWrap/>
            <w:vAlign w:val="bottom"/>
            <w:hideMark/>
          </w:tcPr>
          <w:p w14:paraId="770019A3"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$300 </w:t>
            </w:r>
          </w:p>
        </w:tc>
        <w:tc>
          <w:tcPr>
            <w:tcW w:w="0" w:type="auto"/>
            <w:tcBorders>
              <w:top w:val="nil"/>
              <w:left w:val="nil"/>
              <w:bottom w:val="single" w:sz="4" w:space="0" w:color="808080"/>
              <w:right w:val="single" w:sz="4" w:space="0" w:color="808080"/>
            </w:tcBorders>
            <w:shd w:val="clear" w:color="auto" w:fill="auto"/>
            <w:noWrap/>
            <w:vAlign w:val="bottom"/>
            <w:hideMark/>
          </w:tcPr>
          <w:p w14:paraId="59E475AE"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$150 </w:t>
            </w:r>
          </w:p>
        </w:tc>
        <w:tc>
          <w:tcPr>
            <w:tcW w:w="0" w:type="auto"/>
            <w:tcBorders>
              <w:top w:val="nil"/>
              <w:left w:val="nil"/>
              <w:bottom w:val="single" w:sz="4" w:space="0" w:color="808080"/>
              <w:right w:val="single" w:sz="4" w:space="0" w:color="808080"/>
            </w:tcBorders>
            <w:shd w:val="clear" w:color="000000" w:fill="DDEBF7"/>
            <w:noWrap/>
            <w:vAlign w:val="bottom"/>
            <w:hideMark/>
          </w:tcPr>
          <w:p w14:paraId="2C836A9B"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$640 </w:t>
            </w:r>
          </w:p>
        </w:tc>
        <w:tc>
          <w:tcPr>
            <w:tcW w:w="0" w:type="auto"/>
            <w:tcBorders>
              <w:top w:val="nil"/>
              <w:left w:val="nil"/>
              <w:bottom w:val="single" w:sz="4" w:space="0" w:color="808080"/>
              <w:right w:val="single" w:sz="4" w:space="0" w:color="808080"/>
            </w:tcBorders>
            <w:shd w:val="clear" w:color="000000" w:fill="DDEBF7"/>
            <w:noWrap/>
            <w:vAlign w:val="bottom"/>
            <w:hideMark/>
          </w:tcPr>
          <w:p w14:paraId="489D805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$320 </w:t>
            </w:r>
          </w:p>
        </w:tc>
        <w:tc>
          <w:tcPr>
            <w:tcW w:w="0" w:type="auto"/>
            <w:tcBorders>
              <w:top w:val="nil"/>
              <w:left w:val="nil"/>
              <w:bottom w:val="single" w:sz="4" w:space="0" w:color="808080"/>
              <w:right w:val="single" w:sz="4" w:space="0" w:color="808080"/>
            </w:tcBorders>
            <w:shd w:val="clear" w:color="000000" w:fill="DDEBF7"/>
            <w:noWrap/>
            <w:vAlign w:val="bottom"/>
            <w:hideMark/>
          </w:tcPr>
          <w:p w14:paraId="5D51871C"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$160 </w:t>
            </w:r>
          </w:p>
        </w:tc>
        <w:tc>
          <w:tcPr>
            <w:tcW w:w="0" w:type="auto"/>
            <w:tcBorders>
              <w:top w:val="nil"/>
              <w:left w:val="nil"/>
              <w:bottom w:val="single" w:sz="4" w:space="0" w:color="808080"/>
              <w:right w:val="single" w:sz="4" w:space="0" w:color="808080"/>
            </w:tcBorders>
            <w:shd w:val="clear" w:color="000000" w:fill="FFFFFF"/>
            <w:noWrap/>
            <w:vAlign w:val="bottom"/>
            <w:hideMark/>
          </w:tcPr>
          <w:p w14:paraId="1BB9208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$40 </w:t>
            </w:r>
          </w:p>
        </w:tc>
        <w:tc>
          <w:tcPr>
            <w:tcW w:w="0" w:type="auto"/>
            <w:tcBorders>
              <w:top w:val="nil"/>
              <w:left w:val="nil"/>
              <w:bottom w:val="single" w:sz="4" w:space="0" w:color="808080"/>
              <w:right w:val="single" w:sz="4" w:space="0" w:color="808080"/>
            </w:tcBorders>
            <w:shd w:val="clear" w:color="000000" w:fill="FFFFFF"/>
            <w:noWrap/>
            <w:vAlign w:val="bottom"/>
            <w:hideMark/>
          </w:tcPr>
          <w:p w14:paraId="2821AF57"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 </w:t>
            </w:r>
          </w:p>
        </w:tc>
        <w:tc>
          <w:tcPr>
            <w:tcW w:w="0" w:type="auto"/>
            <w:tcBorders>
              <w:top w:val="nil"/>
              <w:left w:val="nil"/>
              <w:bottom w:val="single" w:sz="4" w:space="0" w:color="808080"/>
              <w:right w:val="single" w:sz="4" w:space="0" w:color="808080"/>
            </w:tcBorders>
            <w:shd w:val="clear" w:color="000000" w:fill="FFFFFF"/>
            <w:noWrap/>
            <w:vAlign w:val="bottom"/>
            <w:hideMark/>
          </w:tcPr>
          <w:p w14:paraId="2F505D5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 </w:t>
            </w:r>
          </w:p>
        </w:tc>
        <w:tc>
          <w:tcPr>
            <w:tcW w:w="0" w:type="auto"/>
            <w:tcBorders>
              <w:top w:val="nil"/>
              <w:left w:val="nil"/>
              <w:bottom w:val="single" w:sz="4" w:space="0" w:color="808080"/>
              <w:right w:val="single" w:sz="4" w:space="0" w:color="808080"/>
            </w:tcBorders>
            <w:shd w:val="clear" w:color="000000" w:fill="FFFFFF"/>
            <w:noWrap/>
            <w:vAlign w:val="bottom"/>
            <w:hideMark/>
          </w:tcPr>
          <w:p w14:paraId="3919D069"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7%</w:t>
            </w:r>
          </w:p>
        </w:tc>
        <w:tc>
          <w:tcPr>
            <w:tcW w:w="0" w:type="auto"/>
            <w:tcBorders>
              <w:top w:val="nil"/>
              <w:left w:val="nil"/>
              <w:bottom w:val="single" w:sz="4" w:space="0" w:color="808080"/>
              <w:right w:val="single" w:sz="4" w:space="0" w:color="808080"/>
            </w:tcBorders>
            <w:shd w:val="clear" w:color="000000" w:fill="FFFFFF"/>
            <w:noWrap/>
            <w:vAlign w:val="bottom"/>
            <w:hideMark/>
          </w:tcPr>
          <w:p w14:paraId="2E5D2503"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7%</w:t>
            </w:r>
          </w:p>
        </w:tc>
        <w:tc>
          <w:tcPr>
            <w:tcW w:w="0" w:type="auto"/>
            <w:tcBorders>
              <w:top w:val="nil"/>
              <w:left w:val="nil"/>
              <w:bottom w:val="single" w:sz="4" w:space="0" w:color="808080"/>
              <w:right w:val="single" w:sz="4" w:space="0" w:color="808080"/>
            </w:tcBorders>
            <w:shd w:val="clear" w:color="000000" w:fill="FFFFFF"/>
            <w:noWrap/>
            <w:vAlign w:val="bottom"/>
            <w:hideMark/>
          </w:tcPr>
          <w:p w14:paraId="4661A7E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7%</w:t>
            </w:r>
          </w:p>
        </w:tc>
      </w:tr>
      <w:tr w:rsidR="004F6DF4" w:rsidRPr="00872134" w14:paraId="600637EE"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777FC6E2"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1313/2313/3313</w:t>
            </w:r>
          </w:p>
        </w:tc>
        <w:tc>
          <w:tcPr>
            <w:tcW w:w="0" w:type="auto"/>
            <w:tcBorders>
              <w:top w:val="nil"/>
              <w:left w:val="nil"/>
              <w:bottom w:val="single" w:sz="4" w:space="0" w:color="808080"/>
              <w:right w:val="single" w:sz="4" w:space="0" w:color="808080"/>
            </w:tcBorders>
            <w:shd w:val="clear" w:color="auto" w:fill="auto"/>
            <w:noWrap/>
            <w:vAlign w:val="center"/>
            <w:hideMark/>
          </w:tcPr>
          <w:p w14:paraId="7BFDC5A2"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1.16(q)</w:t>
            </w:r>
          </w:p>
        </w:tc>
        <w:tc>
          <w:tcPr>
            <w:tcW w:w="0" w:type="auto"/>
            <w:tcBorders>
              <w:top w:val="nil"/>
              <w:left w:val="nil"/>
              <w:bottom w:val="single" w:sz="4" w:space="0" w:color="808080"/>
              <w:right w:val="single" w:sz="4" w:space="0" w:color="808080"/>
            </w:tcBorders>
            <w:shd w:val="clear" w:color="auto" w:fill="auto"/>
            <w:vAlign w:val="center"/>
            <w:hideMark/>
          </w:tcPr>
          <w:p w14:paraId="5193C9AB"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Plant Examination Fee</w:t>
            </w:r>
          </w:p>
        </w:tc>
        <w:tc>
          <w:tcPr>
            <w:tcW w:w="0" w:type="auto"/>
            <w:tcBorders>
              <w:top w:val="nil"/>
              <w:left w:val="nil"/>
              <w:bottom w:val="single" w:sz="4" w:space="0" w:color="808080"/>
              <w:right w:val="single" w:sz="4" w:space="0" w:color="808080"/>
            </w:tcBorders>
            <w:shd w:val="clear" w:color="auto" w:fill="auto"/>
            <w:noWrap/>
            <w:vAlign w:val="bottom"/>
            <w:hideMark/>
          </w:tcPr>
          <w:p w14:paraId="2DAC7BAA"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$620 </w:t>
            </w:r>
          </w:p>
        </w:tc>
        <w:tc>
          <w:tcPr>
            <w:tcW w:w="0" w:type="auto"/>
            <w:tcBorders>
              <w:top w:val="nil"/>
              <w:left w:val="nil"/>
              <w:bottom w:val="single" w:sz="4" w:space="0" w:color="808080"/>
              <w:right w:val="single" w:sz="4" w:space="0" w:color="808080"/>
            </w:tcBorders>
            <w:shd w:val="clear" w:color="auto" w:fill="auto"/>
            <w:noWrap/>
            <w:vAlign w:val="bottom"/>
            <w:hideMark/>
          </w:tcPr>
          <w:p w14:paraId="4D10FABB"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$310 </w:t>
            </w:r>
          </w:p>
        </w:tc>
        <w:tc>
          <w:tcPr>
            <w:tcW w:w="0" w:type="auto"/>
            <w:tcBorders>
              <w:top w:val="nil"/>
              <w:left w:val="nil"/>
              <w:bottom w:val="single" w:sz="4" w:space="0" w:color="808080"/>
              <w:right w:val="single" w:sz="4" w:space="0" w:color="808080"/>
            </w:tcBorders>
            <w:shd w:val="clear" w:color="auto" w:fill="auto"/>
            <w:noWrap/>
            <w:vAlign w:val="bottom"/>
            <w:hideMark/>
          </w:tcPr>
          <w:p w14:paraId="1F6FA6D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$155 </w:t>
            </w:r>
          </w:p>
        </w:tc>
        <w:tc>
          <w:tcPr>
            <w:tcW w:w="0" w:type="auto"/>
            <w:tcBorders>
              <w:top w:val="nil"/>
              <w:left w:val="nil"/>
              <w:bottom w:val="single" w:sz="4" w:space="0" w:color="808080"/>
              <w:right w:val="single" w:sz="4" w:space="0" w:color="808080"/>
            </w:tcBorders>
            <w:shd w:val="clear" w:color="000000" w:fill="DDEBF7"/>
            <w:noWrap/>
            <w:vAlign w:val="bottom"/>
            <w:hideMark/>
          </w:tcPr>
          <w:p w14:paraId="19601D7C"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$660 </w:t>
            </w:r>
          </w:p>
        </w:tc>
        <w:tc>
          <w:tcPr>
            <w:tcW w:w="0" w:type="auto"/>
            <w:tcBorders>
              <w:top w:val="nil"/>
              <w:left w:val="nil"/>
              <w:bottom w:val="single" w:sz="4" w:space="0" w:color="808080"/>
              <w:right w:val="single" w:sz="4" w:space="0" w:color="808080"/>
            </w:tcBorders>
            <w:shd w:val="clear" w:color="000000" w:fill="DDEBF7"/>
            <w:noWrap/>
            <w:vAlign w:val="bottom"/>
            <w:hideMark/>
          </w:tcPr>
          <w:p w14:paraId="1757EB4D"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$330 </w:t>
            </w:r>
          </w:p>
        </w:tc>
        <w:tc>
          <w:tcPr>
            <w:tcW w:w="0" w:type="auto"/>
            <w:tcBorders>
              <w:top w:val="nil"/>
              <w:left w:val="nil"/>
              <w:bottom w:val="single" w:sz="4" w:space="0" w:color="808080"/>
              <w:right w:val="single" w:sz="4" w:space="0" w:color="808080"/>
            </w:tcBorders>
            <w:shd w:val="clear" w:color="000000" w:fill="DDEBF7"/>
            <w:noWrap/>
            <w:vAlign w:val="bottom"/>
            <w:hideMark/>
          </w:tcPr>
          <w:p w14:paraId="22EAA6DE"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$165 </w:t>
            </w:r>
          </w:p>
        </w:tc>
        <w:tc>
          <w:tcPr>
            <w:tcW w:w="0" w:type="auto"/>
            <w:tcBorders>
              <w:top w:val="nil"/>
              <w:left w:val="nil"/>
              <w:bottom w:val="single" w:sz="4" w:space="0" w:color="808080"/>
              <w:right w:val="single" w:sz="4" w:space="0" w:color="808080"/>
            </w:tcBorders>
            <w:shd w:val="clear" w:color="000000" w:fill="FFFFFF"/>
            <w:noWrap/>
            <w:vAlign w:val="bottom"/>
            <w:hideMark/>
          </w:tcPr>
          <w:p w14:paraId="1F10477A"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$40 </w:t>
            </w:r>
          </w:p>
        </w:tc>
        <w:tc>
          <w:tcPr>
            <w:tcW w:w="0" w:type="auto"/>
            <w:tcBorders>
              <w:top w:val="nil"/>
              <w:left w:val="nil"/>
              <w:bottom w:val="single" w:sz="4" w:space="0" w:color="808080"/>
              <w:right w:val="single" w:sz="4" w:space="0" w:color="808080"/>
            </w:tcBorders>
            <w:shd w:val="clear" w:color="000000" w:fill="FFFFFF"/>
            <w:noWrap/>
            <w:vAlign w:val="bottom"/>
            <w:hideMark/>
          </w:tcPr>
          <w:p w14:paraId="4E92C8F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 </w:t>
            </w:r>
          </w:p>
        </w:tc>
        <w:tc>
          <w:tcPr>
            <w:tcW w:w="0" w:type="auto"/>
            <w:tcBorders>
              <w:top w:val="nil"/>
              <w:left w:val="nil"/>
              <w:bottom w:val="single" w:sz="4" w:space="0" w:color="808080"/>
              <w:right w:val="single" w:sz="4" w:space="0" w:color="808080"/>
            </w:tcBorders>
            <w:shd w:val="clear" w:color="000000" w:fill="FFFFFF"/>
            <w:noWrap/>
            <w:vAlign w:val="bottom"/>
            <w:hideMark/>
          </w:tcPr>
          <w:p w14:paraId="7034AE07"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 </w:t>
            </w:r>
          </w:p>
        </w:tc>
        <w:tc>
          <w:tcPr>
            <w:tcW w:w="0" w:type="auto"/>
            <w:tcBorders>
              <w:top w:val="nil"/>
              <w:left w:val="nil"/>
              <w:bottom w:val="single" w:sz="4" w:space="0" w:color="808080"/>
              <w:right w:val="single" w:sz="4" w:space="0" w:color="808080"/>
            </w:tcBorders>
            <w:shd w:val="clear" w:color="000000" w:fill="FFFFFF"/>
            <w:noWrap/>
            <w:vAlign w:val="bottom"/>
            <w:hideMark/>
          </w:tcPr>
          <w:p w14:paraId="30053DE0"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6%</w:t>
            </w:r>
          </w:p>
        </w:tc>
        <w:tc>
          <w:tcPr>
            <w:tcW w:w="0" w:type="auto"/>
            <w:tcBorders>
              <w:top w:val="nil"/>
              <w:left w:val="nil"/>
              <w:bottom w:val="single" w:sz="4" w:space="0" w:color="808080"/>
              <w:right w:val="single" w:sz="4" w:space="0" w:color="808080"/>
            </w:tcBorders>
            <w:shd w:val="clear" w:color="000000" w:fill="FFFFFF"/>
            <w:noWrap/>
            <w:vAlign w:val="bottom"/>
            <w:hideMark/>
          </w:tcPr>
          <w:p w14:paraId="5423939D"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6%</w:t>
            </w:r>
          </w:p>
        </w:tc>
        <w:tc>
          <w:tcPr>
            <w:tcW w:w="0" w:type="auto"/>
            <w:tcBorders>
              <w:top w:val="nil"/>
              <w:left w:val="nil"/>
              <w:bottom w:val="single" w:sz="4" w:space="0" w:color="808080"/>
              <w:right w:val="single" w:sz="4" w:space="0" w:color="808080"/>
            </w:tcBorders>
            <w:shd w:val="clear" w:color="000000" w:fill="FFFFFF"/>
            <w:noWrap/>
            <w:vAlign w:val="bottom"/>
            <w:hideMark/>
          </w:tcPr>
          <w:p w14:paraId="73E2D4A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6%</w:t>
            </w:r>
          </w:p>
        </w:tc>
      </w:tr>
      <w:tr w:rsidR="004F6DF4" w:rsidRPr="00872134" w14:paraId="212F29E6"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699C9720"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1314/2314/3314</w:t>
            </w:r>
          </w:p>
        </w:tc>
        <w:tc>
          <w:tcPr>
            <w:tcW w:w="0" w:type="auto"/>
            <w:tcBorders>
              <w:top w:val="nil"/>
              <w:left w:val="nil"/>
              <w:bottom w:val="single" w:sz="4" w:space="0" w:color="808080"/>
              <w:right w:val="single" w:sz="4" w:space="0" w:color="808080"/>
            </w:tcBorders>
            <w:shd w:val="clear" w:color="auto" w:fill="auto"/>
            <w:noWrap/>
            <w:vAlign w:val="center"/>
            <w:hideMark/>
          </w:tcPr>
          <w:p w14:paraId="375E9585"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1.16(r)</w:t>
            </w:r>
          </w:p>
        </w:tc>
        <w:tc>
          <w:tcPr>
            <w:tcW w:w="0" w:type="auto"/>
            <w:tcBorders>
              <w:top w:val="nil"/>
              <w:left w:val="nil"/>
              <w:bottom w:val="single" w:sz="4" w:space="0" w:color="808080"/>
              <w:right w:val="single" w:sz="4" w:space="0" w:color="808080"/>
            </w:tcBorders>
            <w:shd w:val="clear" w:color="auto" w:fill="auto"/>
            <w:vAlign w:val="center"/>
            <w:hideMark/>
          </w:tcPr>
          <w:p w14:paraId="429AE290"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Reissue Examination Fee</w:t>
            </w:r>
          </w:p>
        </w:tc>
        <w:tc>
          <w:tcPr>
            <w:tcW w:w="0" w:type="auto"/>
            <w:tcBorders>
              <w:top w:val="nil"/>
              <w:left w:val="nil"/>
              <w:bottom w:val="single" w:sz="4" w:space="0" w:color="808080"/>
              <w:right w:val="single" w:sz="4" w:space="0" w:color="808080"/>
            </w:tcBorders>
            <w:shd w:val="clear" w:color="auto" w:fill="auto"/>
            <w:noWrap/>
            <w:vAlign w:val="bottom"/>
            <w:hideMark/>
          </w:tcPr>
          <w:p w14:paraId="4AF28095"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$2,200 </w:t>
            </w:r>
          </w:p>
        </w:tc>
        <w:tc>
          <w:tcPr>
            <w:tcW w:w="0" w:type="auto"/>
            <w:tcBorders>
              <w:top w:val="nil"/>
              <w:left w:val="nil"/>
              <w:bottom w:val="single" w:sz="4" w:space="0" w:color="808080"/>
              <w:right w:val="single" w:sz="4" w:space="0" w:color="808080"/>
            </w:tcBorders>
            <w:shd w:val="clear" w:color="auto" w:fill="auto"/>
            <w:noWrap/>
            <w:vAlign w:val="bottom"/>
            <w:hideMark/>
          </w:tcPr>
          <w:p w14:paraId="543BBEE7"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$1,100 </w:t>
            </w:r>
          </w:p>
        </w:tc>
        <w:tc>
          <w:tcPr>
            <w:tcW w:w="0" w:type="auto"/>
            <w:tcBorders>
              <w:top w:val="nil"/>
              <w:left w:val="nil"/>
              <w:bottom w:val="single" w:sz="4" w:space="0" w:color="808080"/>
              <w:right w:val="single" w:sz="4" w:space="0" w:color="808080"/>
            </w:tcBorders>
            <w:shd w:val="clear" w:color="auto" w:fill="auto"/>
            <w:noWrap/>
            <w:vAlign w:val="bottom"/>
            <w:hideMark/>
          </w:tcPr>
          <w:p w14:paraId="1317778A"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$550 </w:t>
            </w:r>
          </w:p>
        </w:tc>
        <w:tc>
          <w:tcPr>
            <w:tcW w:w="0" w:type="auto"/>
            <w:tcBorders>
              <w:top w:val="nil"/>
              <w:left w:val="nil"/>
              <w:bottom w:val="single" w:sz="4" w:space="0" w:color="808080"/>
              <w:right w:val="single" w:sz="4" w:space="0" w:color="808080"/>
            </w:tcBorders>
            <w:shd w:val="clear" w:color="000000" w:fill="DDEBF7"/>
            <w:noWrap/>
            <w:vAlign w:val="bottom"/>
            <w:hideMark/>
          </w:tcPr>
          <w:p w14:paraId="0651B7E3"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$2,320 </w:t>
            </w:r>
          </w:p>
        </w:tc>
        <w:tc>
          <w:tcPr>
            <w:tcW w:w="0" w:type="auto"/>
            <w:tcBorders>
              <w:top w:val="nil"/>
              <w:left w:val="nil"/>
              <w:bottom w:val="single" w:sz="4" w:space="0" w:color="808080"/>
              <w:right w:val="single" w:sz="4" w:space="0" w:color="808080"/>
            </w:tcBorders>
            <w:shd w:val="clear" w:color="000000" w:fill="DDEBF7"/>
            <w:noWrap/>
            <w:vAlign w:val="bottom"/>
            <w:hideMark/>
          </w:tcPr>
          <w:p w14:paraId="08082F4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$1,160 </w:t>
            </w:r>
          </w:p>
        </w:tc>
        <w:tc>
          <w:tcPr>
            <w:tcW w:w="0" w:type="auto"/>
            <w:tcBorders>
              <w:top w:val="nil"/>
              <w:left w:val="nil"/>
              <w:bottom w:val="single" w:sz="4" w:space="0" w:color="808080"/>
              <w:right w:val="single" w:sz="4" w:space="0" w:color="808080"/>
            </w:tcBorders>
            <w:shd w:val="clear" w:color="000000" w:fill="DDEBF7"/>
            <w:noWrap/>
            <w:vAlign w:val="bottom"/>
            <w:hideMark/>
          </w:tcPr>
          <w:p w14:paraId="3D0A3F8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$580 </w:t>
            </w:r>
          </w:p>
        </w:tc>
        <w:tc>
          <w:tcPr>
            <w:tcW w:w="0" w:type="auto"/>
            <w:tcBorders>
              <w:top w:val="nil"/>
              <w:left w:val="nil"/>
              <w:bottom w:val="single" w:sz="4" w:space="0" w:color="808080"/>
              <w:right w:val="single" w:sz="4" w:space="0" w:color="808080"/>
            </w:tcBorders>
            <w:shd w:val="clear" w:color="000000" w:fill="FFFFFF"/>
            <w:noWrap/>
            <w:vAlign w:val="bottom"/>
            <w:hideMark/>
          </w:tcPr>
          <w:p w14:paraId="4D35347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$120 </w:t>
            </w:r>
          </w:p>
        </w:tc>
        <w:tc>
          <w:tcPr>
            <w:tcW w:w="0" w:type="auto"/>
            <w:tcBorders>
              <w:top w:val="nil"/>
              <w:left w:val="nil"/>
              <w:bottom w:val="single" w:sz="4" w:space="0" w:color="808080"/>
              <w:right w:val="single" w:sz="4" w:space="0" w:color="808080"/>
            </w:tcBorders>
            <w:shd w:val="clear" w:color="000000" w:fill="FFFFFF"/>
            <w:noWrap/>
            <w:vAlign w:val="bottom"/>
            <w:hideMark/>
          </w:tcPr>
          <w:p w14:paraId="0D2A2860"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$60 </w:t>
            </w:r>
          </w:p>
        </w:tc>
        <w:tc>
          <w:tcPr>
            <w:tcW w:w="0" w:type="auto"/>
            <w:tcBorders>
              <w:top w:val="nil"/>
              <w:left w:val="nil"/>
              <w:bottom w:val="single" w:sz="4" w:space="0" w:color="808080"/>
              <w:right w:val="single" w:sz="4" w:space="0" w:color="808080"/>
            </w:tcBorders>
            <w:shd w:val="clear" w:color="000000" w:fill="FFFFFF"/>
            <w:noWrap/>
            <w:vAlign w:val="bottom"/>
            <w:hideMark/>
          </w:tcPr>
          <w:p w14:paraId="255BA35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$30 </w:t>
            </w:r>
          </w:p>
        </w:tc>
        <w:tc>
          <w:tcPr>
            <w:tcW w:w="0" w:type="auto"/>
            <w:tcBorders>
              <w:top w:val="nil"/>
              <w:left w:val="nil"/>
              <w:bottom w:val="single" w:sz="4" w:space="0" w:color="808080"/>
              <w:right w:val="single" w:sz="4" w:space="0" w:color="808080"/>
            </w:tcBorders>
            <w:shd w:val="clear" w:color="000000" w:fill="FFFFFF"/>
            <w:noWrap/>
            <w:vAlign w:val="bottom"/>
            <w:hideMark/>
          </w:tcPr>
          <w:p w14:paraId="47974BB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12400A37"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3DD4A0F2"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r>
      <w:tr w:rsidR="004F6DF4" w:rsidRPr="00872134" w14:paraId="5BC1CBEE" w14:textId="77777777" w:rsidTr="007413FC">
        <w:trPr>
          <w:trHeight w:val="312"/>
        </w:trPr>
        <w:tc>
          <w:tcPr>
            <w:tcW w:w="0" w:type="auto"/>
            <w:gridSpan w:val="3"/>
            <w:tcBorders>
              <w:top w:val="single" w:sz="4" w:space="0" w:color="808080"/>
              <w:left w:val="single" w:sz="4" w:space="0" w:color="808080"/>
              <w:bottom w:val="nil"/>
              <w:right w:val="nil"/>
            </w:tcBorders>
            <w:shd w:val="clear" w:color="000000" w:fill="D6DCE4"/>
            <w:noWrap/>
            <w:vAlign w:val="center"/>
            <w:hideMark/>
          </w:tcPr>
          <w:p w14:paraId="2967290F"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Patent Post-Allowance Fees</w:t>
            </w:r>
          </w:p>
        </w:tc>
        <w:tc>
          <w:tcPr>
            <w:tcW w:w="0" w:type="auto"/>
            <w:tcBorders>
              <w:top w:val="nil"/>
              <w:left w:val="nil"/>
              <w:bottom w:val="nil"/>
              <w:right w:val="nil"/>
            </w:tcBorders>
            <w:shd w:val="clear" w:color="000000" w:fill="D6DCE4"/>
            <w:noWrap/>
            <w:vAlign w:val="center"/>
            <w:hideMark/>
          </w:tcPr>
          <w:p w14:paraId="759EE961"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nil"/>
              <w:right w:val="nil"/>
            </w:tcBorders>
            <w:shd w:val="clear" w:color="000000" w:fill="D6DCE4"/>
            <w:noWrap/>
            <w:vAlign w:val="center"/>
            <w:hideMark/>
          </w:tcPr>
          <w:p w14:paraId="6C6C32A2"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nil"/>
              <w:right w:val="nil"/>
            </w:tcBorders>
            <w:shd w:val="clear" w:color="000000" w:fill="D6DCE4"/>
            <w:noWrap/>
            <w:vAlign w:val="center"/>
            <w:hideMark/>
          </w:tcPr>
          <w:p w14:paraId="0DDF6F8F"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nil"/>
              <w:right w:val="nil"/>
            </w:tcBorders>
            <w:shd w:val="clear" w:color="000000" w:fill="D6DCE4"/>
            <w:noWrap/>
            <w:vAlign w:val="center"/>
            <w:hideMark/>
          </w:tcPr>
          <w:p w14:paraId="4FC77A6B"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nil"/>
              <w:right w:val="nil"/>
            </w:tcBorders>
            <w:shd w:val="clear" w:color="000000" w:fill="D6DCE4"/>
            <w:noWrap/>
            <w:vAlign w:val="center"/>
            <w:hideMark/>
          </w:tcPr>
          <w:p w14:paraId="32B040ED"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nil"/>
              <w:right w:val="nil"/>
            </w:tcBorders>
            <w:shd w:val="clear" w:color="000000" w:fill="D6DCE4"/>
            <w:noWrap/>
            <w:vAlign w:val="center"/>
            <w:hideMark/>
          </w:tcPr>
          <w:p w14:paraId="2EB786B6"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nil"/>
              <w:right w:val="nil"/>
            </w:tcBorders>
            <w:shd w:val="clear" w:color="000000" w:fill="D6DCE4"/>
            <w:noWrap/>
            <w:vAlign w:val="center"/>
            <w:hideMark/>
          </w:tcPr>
          <w:p w14:paraId="51B7B9F3"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nil"/>
              <w:right w:val="nil"/>
            </w:tcBorders>
            <w:shd w:val="clear" w:color="000000" w:fill="D6DCE4"/>
            <w:noWrap/>
            <w:vAlign w:val="center"/>
            <w:hideMark/>
          </w:tcPr>
          <w:p w14:paraId="10658435"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nil"/>
              <w:right w:val="nil"/>
            </w:tcBorders>
            <w:shd w:val="clear" w:color="000000" w:fill="D6DCE4"/>
            <w:noWrap/>
            <w:vAlign w:val="center"/>
            <w:hideMark/>
          </w:tcPr>
          <w:p w14:paraId="218DB26F"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nil"/>
              <w:right w:val="nil"/>
            </w:tcBorders>
            <w:shd w:val="clear" w:color="000000" w:fill="D6DCE4"/>
            <w:noWrap/>
            <w:vAlign w:val="center"/>
            <w:hideMark/>
          </w:tcPr>
          <w:p w14:paraId="5403033F"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nil"/>
              <w:right w:val="nil"/>
            </w:tcBorders>
            <w:shd w:val="clear" w:color="000000" w:fill="D6DCE4"/>
            <w:noWrap/>
            <w:vAlign w:val="center"/>
            <w:hideMark/>
          </w:tcPr>
          <w:p w14:paraId="12A06733"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nil"/>
              <w:right w:val="nil"/>
            </w:tcBorders>
            <w:shd w:val="clear" w:color="000000" w:fill="D6DCE4"/>
            <w:noWrap/>
            <w:vAlign w:val="center"/>
            <w:hideMark/>
          </w:tcPr>
          <w:p w14:paraId="2EA3C4CE"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r>
      <w:tr w:rsidR="004F6DF4" w:rsidRPr="00872134" w14:paraId="160DA251" w14:textId="77777777" w:rsidTr="007413FC">
        <w:trPr>
          <w:trHeight w:val="228"/>
        </w:trPr>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4B95309"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1501/2501/3501</w:t>
            </w:r>
          </w:p>
        </w:tc>
        <w:tc>
          <w:tcPr>
            <w:tcW w:w="0" w:type="auto"/>
            <w:tcBorders>
              <w:top w:val="single" w:sz="4" w:space="0" w:color="808080"/>
              <w:left w:val="nil"/>
              <w:bottom w:val="single" w:sz="4" w:space="0" w:color="808080"/>
              <w:right w:val="single" w:sz="4" w:space="0" w:color="808080"/>
            </w:tcBorders>
            <w:shd w:val="clear" w:color="auto" w:fill="auto"/>
            <w:noWrap/>
            <w:vAlign w:val="center"/>
            <w:hideMark/>
          </w:tcPr>
          <w:p w14:paraId="44B3577C"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1.18(a)(1)</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14:paraId="2F301A5F"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Utility Issue Fee</w:t>
            </w:r>
          </w:p>
        </w:tc>
        <w:tc>
          <w:tcPr>
            <w:tcW w:w="0" w:type="auto"/>
            <w:tcBorders>
              <w:top w:val="single" w:sz="4" w:space="0" w:color="808080"/>
              <w:left w:val="nil"/>
              <w:bottom w:val="single" w:sz="4" w:space="0" w:color="808080"/>
              <w:right w:val="single" w:sz="4" w:space="0" w:color="808080"/>
            </w:tcBorders>
            <w:shd w:val="clear" w:color="auto" w:fill="auto"/>
            <w:noWrap/>
            <w:vAlign w:val="bottom"/>
            <w:hideMark/>
          </w:tcPr>
          <w:p w14:paraId="63707EA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$1,000 </w:t>
            </w:r>
          </w:p>
        </w:tc>
        <w:tc>
          <w:tcPr>
            <w:tcW w:w="0" w:type="auto"/>
            <w:tcBorders>
              <w:top w:val="single" w:sz="4" w:space="0" w:color="808080"/>
              <w:left w:val="nil"/>
              <w:bottom w:val="single" w:sz="4" w:space="0" w:color="808080"/>
              <w:right w:val="single" w:sz="4" w:space="0" w:color="808080"/>
            </w:tcBorders>
            <w:shd w:val="clear" w:color="auto" w:fill="auto"/>
            <w:noWrap/>
            <w:vAlign w:val="bottom"/>
            <w:hideMark/>
          </w:tcPr>
          <w:p w14:paraId="6DB8E70C"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$500 </w:t>
            </w:r>
          </w:p>
        </w:tc>
        <w:tc>
          <w:tcPr>
            <w:tcW w:w="0" w:type="auto"/>
            <w:tcBorders>
              <w:top w:val="single" w:sz="4" w:space="0" w:color="808080"/>
              <w:left w:val="nil"/>
              <w:bottom w:val="single" w:sz="4" w:space="0" w:color="808080"/>
              <w:right w:val="single" w:sz="4" w:space="0" w:color="808080"/>
            </w:tcBorders>
            <w:shd w:val="clear" w:color="auto" w:fill="auto"/>
            <w:noWrap/>
            <w:vAlign w:val="bottom"/>
            <w:hideMark/>
          </w:tcPr>
          <w:p w14:paraId="6984B1A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$250 </w:t>
            </w:r>
          </w:p>
        </w:tc>
        <w:tc>
          <w:tcPr>
            <w:tcW w:w="0" w:type="auto"/>
            <w:tcBorders>
              <w:top w:val="single" w:sz="4" w:space="0" w:color="808080"/>
              <w:left w:val="nil"/>
              <w:bottom w:val="single" w:sz="4" w:space="0" w:color="808080"/>
              <w:right w:val="single" w:sz="4" w:space="0" w:color="808080"/>
            </w:tcBorders>
            <w:shd w:val="clear" w:color="000000" w:fill="DDEBF7"/>
            <w:noWrap/>
            <w:vAlign w:val="bottom"/>
            <w:hideMark/>
          </w:tcPr>
          <w:p w14:paraId="229FCB3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$1,200 </w:t>
            </w:r>
          </w:p>
        </w:tc>
        <w:tc>
          <w:tcPr>
            <w:tcW w:w="0" w:type="auto"/>
            <w:tcBorders>
              <w:top w:val="single" w:sz="4" w:space="0" w:color="808080"/>
              <w:left w:val="nil"/>
              <w:bottom w:val="single" w:sz="4" w:space="0" w:color="808080"/>
              <w:right w:val="single" w:sz="4" w:space="0" w:color="808080"/>
            </w:tcBorders>
            <w:shd w:val="clear" w:color="000000" w:fill="DDEBF7"/>
            <w:noWrap/>
            <w:vAlign w:val="bottom"/>
            <w:hideMark/>
          </w:tcPr>
          <w:p w14:paraId="67434F92"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$600 </w:t>
            </w:r>
          </w:p>
        </w:tc>
        <w:tc>
          <w:tcPr>
            <w:tcW w:w="0" w:type="auto"/>
            <w:tcBorders>
              <w:top w:val="single" w:sz="4" w:space="0" w:color="808080"/>
              <w:left w:val="nil"/>
              <w:bottom w:val="single" w:sz="4" w:space="0" w:color="808080"/>
              <w:right w:val="single" w:sz="4" w:space="0" w:color="808080"/>
            </w:tcBorders>
            <w:shd w:val="clear" w:color="000000" w:fill="DDEBF7"/>
            <w:noWrap/>
            <w:vAlign w:val="bottom"/>
            <w:hideMark/>
          </w:tcPr>
          <w:p w14:paraId="1C50916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$300 </w:t>
            </w:r>
          </w:p>
        </w:tc>
        <w:tc>
          <w:tcPr>
            <w:tcW w:w="0" w:type="auto"/>
            <w:tcBorders>
              <w:top w:val="single" w:sz="4" w:space="0" w:color="808080"/>
              <w:left w:val="nil"/>
              <w:bottom w:val="single" w:sz="4" w:space="0" w:color="808080"/>
              <w:right w:val="single" w:sz="4" w:space="0" w:color="808080"/>
            </w:tcBorders>
            <w:shd w:val="clear" w:color="000000" w:fill="FFFFFF"/>
            <w:noWrap/>
            <w:vAlign w:val="bottom"/>
            <w:hideMark/>
          </w:tcPr>
          <w:p w14:paraId="59E6A51C"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$200 </w:t>
            </w:r>
          </w:p>
        </w:tc>
        <w:tc>
          <w:tcPr>
            <w:tcW w:w="0" w:type="auto"/>
            <w:tcBorders>
              <w:top w:val="single" w:sz="4" w:space="0" w:color="808080"/>
              <w:left w:val="nil"/>
              <w:bottom w:val="single" w:sz="4" w:space="0" w:color="808080"/>
              <w:right w:val="single" w:sz="4" w:space="0" w:color="808080"/>
            </w:tcBorders>
            <w:shd w:val="clear" w:color="000000" w:fill="FFFFFF"/>
            <w:noWrap/>
            <w:vAlign w:val="bottom"/>
            <w:hideMark/>
          </w:tcPr>
          <w:p w14:paraId="0058FFB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$100 </w:t>
            </w:r>
          </w:p>
        </w:tc>
        <w:tc>
          <w:tcPr>
            <w:tcW w:w="0" w:type="auto"/>
            <w:tcBorders>
              <w:top w:val="single" w:sz="4" w:space="0" w:color="808080"/>
              <w:left w:val="nil"/>
              <w:bottom w:val="single" w:sz="4" w:space="0" w:color="808080"/>
              <w:right w:val="single" w:sz="4" w:space="0" w:color="808080"/>
            </w:tcBorders>
            <w:shd w:val="clear" w:color="000000" w:fill="FFFFFF"/>
            <w:noWrap/>
            <w:vAlign w:val="bottom"/>
            <w:hideMark/>
          </w:tcPr>
          <w:p w14:paraId="7156A91A"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$50 </w:t>
            </w:r>
          </w:p>
        </w:tc>
        <w:tc>
          <w:tcPr>
            <w:tcW w:w="0" w:type="auto"/>
            <w:tcBorders>
              <w:top w:val="single" w:sz="4" w:space="0" w:color="808080"/>
              <w:left w:val="nil"/>
              <w:bottom w:val="single" w:sz="4" w:space="0" w:color="808080"/>
              <w:right w:val="single" w:sz="4" w:space="0" w:color="808080"/>
            </w:tcBorders>
            <w:shd w:val="clear" w:color="000000" w:fill="FFFFFF"/>
            <w:noWrap/>
            <w:vAlign w:val="bottom"/>
            <w:hideMark/>
          </w:tcPr>
          <w:p w14:paraId="24A24F4C"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20%</w:t>
            </w:r>
          </w:p>
        </w:tc>
        <w:tc>
          <w:tcPr>
            <w:tcW w:w="0" w:type="auto"/>
            <w:tcBorders>
              <w:top w:val="single" w:sz="4" w:space="0" w:color="808080"/>
              <w:left w:val="nil"/>
              <w:bottom w:val="single" w:sz="4" w:space="0" w:color="808080"/>
              <w:right w:val="single" w:sz="4" w:space="0" w:color="808080"/>
            </w:tcBorders>
            <w:shd w:val="clear" w:color="000000" w:fill="FFFFFF"/>
            <w:noWrap/>
            <w:vAlign w:val="bottom"/>
            <w:hideMark/>
          </w:tcPr>
          <w:p w14:paraId="01C8DA6C"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20%</w:t>
            </w:r>
          </w:p>
        </w:tc>
        <w:tc>
          <w:tcPr>
            <w:tcW w:w="0" w:type="auto"/>
            <w:tcBorders>
              <w:top w:val="single" w:sz="4" w:space="0" w:color="808080"/>
              <w:left w:val="nil"/>
              <w:bottom w:val="single" w:sz="4" w:space="0" w:color="808080"/>
              <w:right w:val="single" w:sz="4" w:space="0" w:color="808080"/>
            </w:tcBorders>
            <w:shd w:val="clear" w:color="000000" w:fill="FFFFFF"/>
            <w:noWrap/>
            <w:vAlign w:val="bottom"/>
            <w:hideMark/>
          </w:tcPr>
          <w:p w14:paraId="11702379"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20%</w:t>
            </w:r>
          </w:p>
        </w:tc>
      </w:tr>
      <w:tr w:rsidR="004F6DF4" w:rsidRPr="00872134" w14:paraId="0DC5346E"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2418C13D"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1511/2511/3511</w:t>
            </w:r>
          </w:p>
        </w:tc>
        <w:tc>
          <w:tcPr>
            <w:tcW w:w="0" w:type="auto"/>
            <w:tcBorders>
              <w:top w:val="nil"/>
              <w:left w:val="nil"/>
              <w:bottom w:val="single" w:sz="4" w:space="0" w:color="808080"/>
              <w:right w:val="single" w:sz="4" w:space="0" w:color="808080"/>
            </w:tcBorders>
            <w:shd w:val="clear" w:color="auto" w:fill="auto"/>
            <w:noWrap/>
            <w:vAlign w:val="center"/>
            <w:hideMark/>
          </w:tcPr>
          <w:p w14:paraId="64BA0365"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1.18(a)(1)</w:t>
            </w:r>
          </w:p>
        </w:tc>
        <w:tc>
          <w:tcPr>
            <w:tcW w:w="0" w:type="auto"/>
            <w:tcBorders>
              <w:top w:val="nil"/>
              <w:left w:val="nil"/>
              <w:bottom w:val="single" w:sz="4" w:space="0" w:color="808080"/>
              <w:right w:val="single" w:sz="4" w:space="0" w:color="808080"/>
            </w:tcBorders>
            <w:shd w:val="clear" w:color="auto" w:fill="auto"/>
            <w:vAlign w:val="center"/>
            <w:hideMark/>
          </w:tcPr>
          <w:p w14:paraId="4F212969"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Reissue Issue Fee</w:t>
            </w:r>
          </w:p>
        </w:tc>
        <w:tc>
          <w:tcPr>
            <w:tcW w:w="0" w:type="auto"/>
            <w:tcBorders>
              <w:top w:val="nil"/>
              <w:left w:val="nil"/>
              <w:bottom w:val="single" w:sz="4" w:space="0" w:color="808080"/>
              <w:right w:val="single" w:sz="4" w:space="0" w:color="808080"/>
            </w:tcBorders>
            <w:shd w:val="clear" w:color="auto" w:fill="auto"/>
            <w:noWrap/>
            <w:vAlign w:val="bottom"/>
            <w:hideMark/>
          </w:tcPr>
          <w:p w14:paraId="463E7451"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$1,000 </w:t>
            </w:r>
          </w:p>
        </w:tc>
        <w:tc>
          <w:tcPr>
            <w:tcW w:w="0" w:type="auto"/>
            <w:tcBorders>
              <w:top w:val="nil"/>
              <w:left w:val="nil"/>
              <w:bottom w:val="single" w:sz="4" w:space="0" w:color="808080"/>
              <w:right w:val="single" w:sz="4" w:space="0" w:color="808080"/>
            </w:tcBorders>
            <w:shd w:val="clear" w:color="auto" w:fill="auto"/>
            <w:noWrap/>
            <w:vAlign w:val="bottom"/>
            <w:hideMark/>
          </w:tcPr>
          <w:p w14:paraId="650112BA"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$500 </w:t>
            </w:r>
          </w:p>
        </w:tc>
        <w:tc>
          <w:tcPr>
            <w:tcW w:w="0" w:type="auto"/>
            <w:tcBorders>
              <w:top w:val="nil"/>
              <w:left w:val="nil"/>
              <w:bottom w:val="single" w:sz="4" w:space="0" w:color="808080"/>
              <w:right w:val="single" w:sz="4" w:space="0" w:color="808080"/>
            </w:tcBorders>
            <w:shd w:val="clear" w:color="auto" w:fill="auto"/>
            <w:noWrap/>
            <w:vAlign w:val="bottom"/>
            <w:hideMark/>
          </w:tcPr>
          <w:p w14:paraId="7538587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$250 </w:t>
            </w:r>
          </w:p>
        </w:tc>
        <w:tc>
          <w:tcPr>
            <w:tcW w:w="0" w:type="auto"/>
            <w:tcBorders>
              <w:top w:val="nil"/>
              <w:left w:val="nil"/>
              <w:bottom w:val="single" w:sz="4" w:space="0" w:color="808080"/>
              <w:right w:val="single" w:sz="4" w:space="0" w:color="808080"/>
            </w:tcBorders>
            <w:shd w:val="clear" w:color="000000" w:fill="DDEBF7"/>
            <w:noWrap/>
            <w:vAlign w:val="bottom"/>
            <w:hideMark/>
          </w:tcPr>
          <w:p w14:paraId="0DA6A07B"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$1,200 </w:t>
            </w:r>
          </w:p>
        </w:tc>
        <w:tc>
          <w:tcPr>
            <w:tcW w:w="0" w:type="auto"/>
            <w:tcBorders>
              <w:top w:val="nil"/>
              <w:left w:val="nil"/>
              <w:bottom w:val="single" w:sz="4" w:space="0" w:color="808080"/>
              <w:right w:val="single" w:sz="4" w:space="0" w:color="808080"/>
            </w:tcBorders>
            <w:shd w:val="clear" w:color="000000" w:fill="DDEBF7"/>
            <w:noWrap/>
            <w:vAlign w:val="bottom"/>
            <w:hideMark/>
          </w:tcPr>
          <w:p w14:paraId="4C673AAB"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$600 </w:t>
            </w:r>
          </w:p>
        </w:tc>
        <w:tc>
          <w:tcPr>
            <w:tcW w:w="0" w:type="auto"/>
            <w:tcBorders>
              <w:top w:val="nil"/>
              <w:left w:val="nil"/>
              <w:bottom w:val="single" w:sz="4" w:space="0" w:color="808080"/>
              <w:right w:val="single" w:sz="4" w:space="0" w:color="808080"/>
            </w:tcBorders>
            <w:shd w:val="clear" w:color="000000" w:fill="DDEBF7"/>
            <w:noWrap/>
            <w:vAlign w:val="bottom"/>
            <w:hideMark/>
          </w:tcPr>
          <w:p w14:paraId="2F427D80"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$300 </w:t>
            </w:r>
          </w:p>
        </w:tc>
        <w:tc>
          <w:tcPr>
            <w:tcW w:w="0" w:type="auto"/>
            <w:tcBorders>
              <w:top w:val="nil"/>
              <w:left w:val="nil"/>
              <w:bottom w:val="single" w:sz="4" w:space="0" w:color="808080"/>
              <w:right w:val="single" w:sz="4" w:space="0" w:color="808080"/>
            </w:tcBorders>
            <w:shd w:val="clear" w:color="000000" w:fill="FFFFFF"/>
            <w:noWrap/>
            <w:vAlign w:val="bottom"/>
            <w:hideMark/>
          </w:tcPr>
          <w:p w14:paraId="24D56700"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$200 </w:t>
            </w:r>
          </w:p>
        </w:tc>
        <w:tc>
          <w:tcPr>
            <w:tcW w:w="0" w:type="auto"/>
            <w:tcBorders>
              <w:top w:val="nil"/>
              <w:left w:val="nil"/>
              <w:bottom w:val="single" w:sz="4" w:space="0" w:color="808080"/>
              <w:right w:val="single" w:sz="4" w:space="0" w:color="808080"/>
            </w:tcBorders>
            <w:shd w:val="clear" w:color="000000" w:fill="FFFFFF"/>
            <w:noWrap/>
            <w:vAlign w:val="bottom"/>
            <w:hideMark/>
          </w:tcPr>
          <w:p w14:paraId="29DD3A20"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$100 </w:t>
            </w:r>
          </w:p>
        </w:tc>
        <w:tc>
          <w:tcPr>
            <w:tcW w:w="0" w:type="auto"/>
            <w:tcBorders>
              <w:top w:val="nil"/>
              <w:left w:val="nil"/>
              <w:bottom w:val="single" w:sz="4" w:space="0" w:color="808080"/>
              <w:right w:val="single" w:sz="4" w:space="0" w:color="808080"/>
            </w:tcBorders>
            <w:shd w:val="clear" w:color="000000" w:fill="FFFFFF"/>
            <w:noWrap/>
            <w:vAlign w:val="bottom"/>
            <w:hideMark/>
          </w:tcPr>
          <w:p w14:paraId="270BB04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$50 </w:t>
            </w:r>
          </w:p>
        </w:tc>
        <w:tc>
          <w:tcPr>
            <w:tcW w:w="0" w:type="auto"/>
            <w:tcBorders>
              <w:top w:val="nil"/>
              <w:left w:val="nil"/>
              <w:bottom w:val="single" w:sz="4" w:space="0" w:color="808080"/>
              <w:right w:val="single" w:sz="4" w:space="0" w:color="808080"/>
            </w:tcBorders>
            <w:shd w:val="clear" w:color="000000" w:fill="FFFFFF"/>
            <w:noWrap/>
            <w:vAlign w:val="bottom"/>
            <w:hideMark/>
          </w:tcPr>
          <w:p w14:paraId="06762E52"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20%</w:t>
            </w:r>
          </w:p>
        </w:tc>
        <w:tc>
          <w:tcPr>
            <w:tcW w:w="0" w:type="auto"/>
            <w:tcBorders>
              <w:top w:val="nil"/>
              <w:left w:val="nil"/>
              <w:bottom w:val="single" w:sz="4" w:space="0" w:color="808080"/>
              <w:right w:val="single" w:sz="4" w:space="0" w:color="808080"/>
            </w:tcBorders>
            <w:shd w:val="clear" w:color="000000" w:fill="FFFFFF"/>
            <w:noWrap/>
            <w:vAlign w:val="bottom"/>
            <w:hideMark/>
          </w:tcPr>
          <w:p w14:paraId="7EDBBECD"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20%</w:t>
            </w:r>
          </w:p>
        </w:tc>
        <w:tc>
          <w:tcPr>
            <w:tcW w:w="0" w:type="auto"/>
            <w:tcBorders>
              <w:top w:val="nil"/>
              <w:left w:val="nil"/>
              <w:bottom w:val="single" w:sz="4" w:space="0" w:color="808080"/>
              <w:right w:val="single" w:sz="4" w:space="0" w:color="808080"/>
            </w:tcBorders>
            <w:shd w:val="clear" w:color="000000" w:fill="FFFFFF"/>
            <w:noWrap/>
            <w:vAlign w:val="bottom"/>
            <w:hideMark/>
          </w:tcPr>
          <w:p w14:paraId="4F33B575"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20%</w:t>
            </w:r>
          </w:p>
        </w:tc>
      </w:tr>
      <w:tr w:rsidR="004F6DF4" w:rsidRPr="00872134" w14:paraId="4F5F904F"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61791B27"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1502/2502/3502</w:t>
            </w:r>
          </w:p>
        </w:tc>
        <w:tc>
          <w:tcPr>
            <w:tcW w:w="0" w:type="auto"/>
            <w:tcBorders>
              <w:top w:val="nil"/>
              <w:left w:val="nil"/>
              <w:bottom w:val="single" w:sz="4" w:space="0" w:color="808080"/>
              <w:right w:val="single" w:sz="4" w:space="0" w:color="808080"/>
            </w:tcBorders>
            <w:shd w:val="clear" w:color="auto" w:fill="auto"/>
            <w:noWrap/>
            <w:vAlign w:val="center"/>
            <w:hideMark/>
          </w:tcPr>
          <w:p w14:paraId="7E139409"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1.18(b)(1)</w:t>
            </w:r>
          </w:p>
        </w:tc>
        <w:tc>
          <w:tcPr>
            <w:tcW w:w="0" w:type="auto"/>
            <w:tcBorders>
              <w:top w:val="nil"/>
              <w:left w:val="nil"/>
              <w:bottom w:val="single" w:sz="4" w:space="0" w:color="808080"/>
              <w:right w:val="single" w:sz="4" w:space="0" w:color="808080"/>
            </w:tcBorders>
            <w:shd w:val="clear" w:color="auto" w:fill="auto"/>
            <w:vAlign w:val="center"/>
            <w:hideMark/>
          </w:tcPr>
          <w:p w14:paraId="50231A8D"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Design Issue Fee</w:t>
            </w:r>
          </w:p>
        </w:tc>
        <w:tc>
          <w:tcPr>
            <w:tcW w:w="0" w:type="auto"/>
            <w:tcBorders>
              <w:top w:val="nil"/>
              <w:left w:val="nil"/>
              <w:bottom w:val="single" w:sz="4" w:space="0" w:color="808080"/>
              <w:right w:val="single" w:sz="4" w:space="0" w:color="808080"/>
            </w:tcBorders>
            <w:shd w:val="clear" w:color="auto" w:fill="auto"/>
            <w:noWrap/>
            <w:vAlign w:val="bottom"/>
            <w:hideMark/>
          </w:tcPr>
          <w:p w14:paraId="6DBE61AC"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$700 </w:t>
            </w:r>
          </w:p>
        </w:tc>
        <w:tc>
          <w:tcPr>
            <w:tcW w:w="0" w:type="auto"/>
            <w:tcBorders>
              <w:top w:val="nil"/>
              <w:left w:val="nil"/>
              <w:bottom w:val="single" w:sz="4" w:space="0" w:color="808080"/>
              <w:right w:val="single" w:sz="4" w:space="0" w:color="808080"/>
            </w:tcBorders>
            <w:shd w:val="clear" w:color="auto" w:fill="auto"/>
            <w:noWrap/>
            <w:vAlign w:val="bottom"/>
            <w:hideMark/>
          </w:tcPr>
          <w:p w14:paraId="3BB5E42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$350 </w:t>
            </w:r>
          </w:p>
        </w:tc>
        <w:tc>
          <w:tcPr>
            <w:tcW w:w="0" w:type="auto"/>
            <w:tcBorders>
              <w:top w:val="nil"/>
              <w:left w:val="nil"/>
              <w:bottom w:val="single" w:sz="4" w:space="0" w:color="808080"/>
              <w:right w:val="single" w:sz="4" w:space="0" w:color="808080"/>
            </w:tcBorders>
            <w:shd w:val="clear" w:color="auto" w:fill="auto"/>
            <w:noWrap/>
            <w:vAlign w:val="bottom"/>
            <w:hideMark/>
          </w:tcPr>
          <w:p w14:paraId="4BFE1F3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$175 </w:t>
            </w:r>
          </w:p>
        </w:tc>
        <w:tc>
          <w:tcPr>
            <w:tcW w:w="0" w:type="auto"/>
            <w:tcBorders>
              <w:top w:val="nil"/>
              <w:left w:val="nil"/>
              <w:bottom w:val="single" w:sz="4" w:space="0" w:color="808080"/>
              <w:right w:val="single" w:sz="4" w:space="0" w:color="808080"/>
            </w:tcBorders>
            <w:shd w:val="clear" w:color="000000" w:fill="DDEBF7"/>
            <w:noWrap/>
            <w:vAlign w:val="bottom"/>
            <w:hideMark/>
          </w:tcPr>
          <w:p w14:paraId="6EFFFDD5"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$740 </w:t>
            </w:r>
          </w:p>
        </w:tc>
        <w:tc>
          <w:tcPr>
            <w:tcW w:w="0" w:type="auto"/>
            <w:tcBorders>
              <w:top w:val="nil"/>
              <w:left w:val="nil"/>
              <w:bottom w:val="single" w:sz="4" w:space="0" w:color="808080"/>
              <w:right w:val="single" w:sz="4" w:space="0" w:color="808080"/>
            </w:tcBorders>
            <w:shd w:val="clear" w:color="000000" w:fill="DDEBF7"/>
            <w:noWrap/>
            <w:vAlign w:val="bottom"/>
            <w:hideMark/>
          </w:tcPr>
          <w:p w14:paraId="6DB9BC7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$370 </w:t>
            </w:r>
          </w:p>
        </w:tc>
        <w:tc>
          <w:tcPr>
            <w:tcW w:w="0" w:type="auto"/>
            <w:tcBorders>
              <w:top w:val="nil"/>
              <w:left w:val="nil"/>
              <w:bottom w:val="single" w:sz="4" w:space="0" w:color="808080"/>
              <w:right w:val="single" w:sz="4" w:space="0" w:color="808080"/>
            </w:tcBorders>
            <w:shd w:val="clear" w:color="000000" w:fill="DDEBF7"/>
            <w:noWrap/>
            <w:vAlign w:val="bottom"/>
            <w:hideMark/>
          </w:tcPr>
          <w:p w14:paraId="097F938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$185 </w:t>
            </w:r>
          </w:p>
        </w:tc>
        <w:tc>
          <w:tcPr>
            <w:tcW w:w="0" w:type="auto"/>
            <w:tcBorders>
              <w:top w:val="nil"/>
              <w:left w:val="nil"/>
              <w:bottom w:val="single" w:sz="4" w:space="0" w:color="808080"/>
              <w:right w:val="single" w:sz="4" w:space="0" w:color="808080"/>
            </w:tcBorders>
            <w:shd w:val="clear" w:color="000000" w:fill="FFFFFF"/>
            <w:noWrap/>
            <w:vAlign w:val="bottom"/>
            <w:hideMark/>
          </w:tcPr>
          <w:p w14:paraId="7E4B2603"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$40 </w:t>
            </w:r>
          </w:p>
        </w:tc>
        <w:tc>
          <w:tcPr>
            <w:tcW w:w="0" w:type="auto"/>
            <w:tcBorders>
              <w:top w:val="nil"/>
              <w:left w:val="nil"/>
              <w:bottom w:val="single" w:sz="4" w:space="0" w:color="808080"/>
              <w:right w:val="single" w:sz="4" w:space="0" w:color="808080"/>
            </w:tcBorders>
            <w:shd w:val="clear" w:color="000000" w:fill="FFFFFF"/>
            <w:noWrap/>
            <w:vAlign w:val="bottom"/>
            <w:hideMark/>
          </w:tcPr>
          <w:p w14:paraId="23FE32FC"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 </w:t>
            </w:r>
          </w:p>
        </w:tc>
        <w:tc>
          <w:tcPr>
            <w:tcW w:w="0" w:type="auto"/>
            <w:tcBorders>
              <w:top w:val="nil"/>
              <w:left w:val="nil"/>
              <w:bottom w:val="single" w:sz="4" w:space="0" w:color="808080"/>
              <w:right w:val="single" w:sz="4" w:space="0" w:color="808080"/>
            </w:tcBorders>
            <w:shd w:val="clear" w:color="000000" w:fill="FFFFFF"/>
            <w:noWrap/>
            <w:vAlign w:val="bottom"/>
            <w:hideMark/>
          </w:tcPr>
          <w:p w14:paraId="69F6A49E"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 </w:t>
            </w:r>
          </w:p>
        </w:tc>
        <w:tc>
          <w:tcPr>
            <w:tcW w:w="0" w:type="auto"/>
            <w:tcBorders>
              <w:top w:val="nil"/>
              <w:left w:val="nil"/>
              <w:bottom w:val="single" w:sz="4" w:space="0" w:color="808080"/>
              <w:right w:val="single" w:sz="4" w:space="0" w:color="808080"/>
            </w:tcBorders>
            <w:shd w:val="clear" w:color="000000" w:fill="FFFFFF"/>
            <w:noWrap/>
            <w:vAlign w:val="bottom"/>
            <w:hideMark/>
          </w:tcPr>
          <w:p w14:paraId="36162EA5"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6%</w:t>
            </w:r>
          </w:p>
        </w:tc>
        <w:tc>
          <w:tcPr>
            <w:tcW w:w="0" w:type="auto"/>
            <w:tcBorders>
              <w:top w:val="nil"/>
              <w:left w:val="nil"/>
              <w:bottom w:val="single" w:sz="4" w:space="0" w:color="808080"/>
              <w:right w:val="single" w:sz="4" w:space="0" w:color="808080"/>
            </w:tcBorders>
            <w:shd w:val="clear" w:color="000000" w:fill="FFFFFF"/>
            <w:noWrap/>
            <w:vAlign w:val="bottom"/>
            <w:hideMark/>
          </w:tcPr>
          <w:p w14:paraId="0C084357"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6%</w:t>
            </w:r>
          </w:p>
        </w:tc>
        <w:tc>
          <w:tcPr>
            <w:tcW w:w="0" w:type="auto"/>
            <w:tcBorders>
              <w:top w:val="nil"/>
              <w:left w:val="nil"/>
              <w:bottom w:val="single" w:sz="4" w:space="0" w:color="808080"/>
              <w:right w:val="single" w:sz="4" w:space="0" w:color="808080"/>
            </w:tcBorders>
            <w:shd w:val="clear" w:color="000000" w:fill="FFFFFF"/>
            <w:noWrap/>
            <w:vAlign w:val="bottom"/>
            <w:hideMark/>
          </w:tcPr>
          <w:p w14:paraId="340C1A73"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6%</w:t>
            </w:r>
          </w:p>
        </w:tc>
      </w:tr>
      <w:tr w:rsidR="004F6DF4" w:rsidRPr="00872134" w14:paraId="7AFAF74D"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202FFB12"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1503/2503/3503</w:t>
            </w:r>
          </w:p>
        </w:tc>
        <w:tc>
          <w:tcPr>
            <w:tcW w:w="0" w:type="auto"/>
            <w:tcBorders>
              <w:top w:val="nil"/>
              <w:left w:val="nil"/>
              <w:bottom w:val="single" w:sz="4" w:space="0" w:color="808080"/>
              <w:right w:val="single" w:sz="4" w:space="0" w:color="808080"/>
            </w:tcBorders>
            <w:shd w:val="clear" w:color="auto" w:fill="auto"/>
            <w:noWrap/>
            <w:vAlign w:val="center"/>
            <w:hideMark/>
          </w:tcPr>
          <w:p w14:paraId="6BBFA93E"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1.18(c)(1)</w:t>
            </w:r>
          </w:p>
        </w:tc>
        <w:tc>
          <w:tcPr>
            <w:tcW w:w="0" w:type="auto"/>
            <w:tcBorders>
              <w:top w:val="nil"/>
              <w:left w:val="nil"/>
              <w:bottom w:val="single" w:sz="4" w:space="0" w:color="808080"/>
              <w:right w:val="single" w:sz="4" w:space="0" w:color="808080"/>
            </w:tcBorders>
            <w:shd w:val="clear" w:color="auto" w:fill="auto"/>
            <w:vAlign w:val="center"/>
            <w:hideMark/>
          </w:tcPr>
          <w:p w14:paraId="32CCA935"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Plant Issue Fee</w:t>
            </w:r>
          </w:p>
        </w:tc>
        <w:tc>
          <w:tcPr>
            <w:tcW w:w="0" w:type="auto"/>
            <w:tcBorders>
              <w:top w:val="nil"/>
              <w:left w:val="nil"/>
              <w:bottom w:val="single" w:sz="4" w:space="0" w:color="808080"/>
              <w:right w:val="single" w:sz="4" w:space="0" w:color="808080"/>
            </w:tcBorders>
            <w:shd w:val="clear" w:color="auto" w:fill="auto"/>
            <w:noWrap/>
            <w:vAlign w:val="bottom"/>
            <w:hideMark/>
          </w:tcPr>
          <w:p w14:paraId="70842F7E"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$800 </w:t>
            </w:r>
          </w:p>
        </w:tc>
        <w:tc>
          <w:tcPr>
            <w:tcW w:w="0" w:type="auto"/>
            <w:tcBorders>
              <w:top w:val="nil"/>
              <w:left w:val="nil"/>
              <w:bottom w:val="single" w:sz="4" w:space="0" w:color="808080"/>
              <w:right w:val="single" w:sz="4" w:space="0" w:color="808080"/>
            </w:tcBorders>
            <w:shd w:val="clear" w:color="auto" w:fill="auto"/>
            <w:noWrap/>
            <w:vAlign w:val="bottom"/>
            <w:hideMark/>
          </w:tcPr>
          <w:p w14:paraId="1A1EDB6E"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$400 </w:t>
            </w:r>
          </w:p>
        </w:tc>
        <w:tc>
          <w:tcPr>
            <w:tcW w:w="0" w:type="auto"/>
            <w:tcBorders>
              <w:top w:val="nil"/>
              <w:left w:val="nil"/>
              <w:bottom w:val="single" w:sz="4" w:space="0" w:color="808080"/>
              <w:right w:val="single" w:sz="4" w:space="0" w:color="808080"/>
            </w:tcBorders>
            <w:shd w:val="clear" w:color="auto" w:fill="auto"/>
            <w:noWrap/>
            <w:vAlign w:val="bottom"/>
            <w:hideMark/>
          </w:tcPr>
          <w:p w14:paraId="2CD4B8BE"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$200 </w:t>
            </w:r>
          </w:p>
        </w:tc>
        <w:tc>
          <w:tcPr>
            <w:tcW w:w="0" w:type="auto"/>
            <w:tcBorders>
              <w:top w:val="nil"/>
              <w:left w:val="nil"/>
              <w:bottom w:val="single" w:sz="4" w:space="0" w:color="808080"/>
              <w:right w:val="single" w:sz="4" w:space="0" w:color="808080"/>
            </w:tcBorders>
            <w:shd w:val="clear" w:color="000000" w:fill="DDEBF7"/>
            <w:noWrap/>
            <w:vAlign w:val="bottom"/>
            <w:hideMark/>
          </w:tcPr>
          <w:p w14:paraId="77C02A2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$840 </w:t>
            </w:r>
          </w:p>
        </w:tc>
        <w:tc>
          <w:tcPr>
            <w:tcW w:w="0" w:type="auto"/>
            <w:tcBorders>
              <w:top w:val="nil"/>
              <w:left w:val="nil"/>
              <w:bottom w:val="single" w:sz="4" w:space="0" w:color="808080"/>
              <w:right w:val="single" w:sz="4" w:space="0" w:color="808080"/>
            </w:tcBorders>
            <w:shd w:val="clear" w:color="000000" w:fill="DDEBF7"/>
            <w:noWrap/>
            <w:vAlign w:val="bottom"/>
            <w:hideMark/>
          </w:tcPr>
          <w:p w14:paraId="221F5320"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$420 </w:t>
            </w:r>
          </w:p>
        </w:tc>
        <w:tc>
          <w:tcPr>
            <w:tcW w:w="0" w:type="auto"/>
            <w:tcBorders>
              <w:top w:val="nil"/>
              <w:left w:val="nil"/>
              <w:bottom w:val="single" w:sz="4" w:space="0" w:color="808080"/>
              <w:right w:val="single" w:sz="4" w:space="0" w:color="808080"/>
            </w:tcBorders>
            <w:shd w:val="clear" w:color="000000" w:fill="DDEBF7"/>
            <w:noWrap/>
            <w:vAlign w:val="bottom"/>
            <w:hideMark/>
          </w:tcPr>
          <w:p w14:paraId="26C4A47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$210 </w:t>
            </w:r>
          </w:p>
        </w:tc>
        <w:tc>
          <w:tcPr>
            <w:tcW w:w="0" w:type="auto"/>
            <w:tcBorders>
              <w:top w:val="nil"/>
              <w:left w:val="nil"/>
              <w:bottom w:val="single" w:sz="4" w:space="0" w:color="808080"/>
              <w:right w:val="single" w:sz="4" w:space="0" w:color="808080"/>
            </w:tcBorders>
            <w:shd w:val="clear" w:color="000000" w:fill="FFFFFF"/>
            <w:noWrap/>
            <w:vAlign w:val="bottom"/>
            <w:hideMark/>
          </w:tcPr>
          <w:p w14:paraId="60E5C7F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$40 </w:t>
            </w:r>
          </w:p>
        </w:tc>
        <w:tc>
          <w:tcPr>
            <w:tcW w:w="0" w:type="auto"/>
            <w:tcBorders>
              <w:top w:val="nil"/>
              <w:left w:val="nil"/>
              <w:bottom w:val="single" w:sz="4" w:space="0" w:color="808080"/>
              <w:right w:val="single" w:sz="4" w:space="0" w:color="808080"/>
            </w:tcBorders>
            <w:shd w:val="clear" w:color="000000" w:fill="FFFFFF"/>
            <w:noWrap/>
            <w:vAlign w:val="bottom"/>
            <w:hideMark/>
          </w:tcPr>
          <w:p w14:paraId="6A350FB1"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 </w:t>
            </w:r>
          </w:p>
        </w:tc>
        <w:tc>
          <w:tcPr>
            <w:tcW w:w="0" w:type="auto"/>
            <w:tcBorders>
              <w:top w:val="nil"/>
              <w:left w:val="nil"/>
              <w:bottom w:val="single" w:sz="4" w:space="0" w:color="808080"/>
              <w:right w:val="single" w:sz="4" w:space="0" w:color="808080"/>
            </w:tcBorders>
            <w:shd w:val="clear" w:color="000000" w:fill="FFFFFF"/>
            <w:noWrap/>
            <w:vAlign w:val="bottom"/>
            <w:hideMark/>
          </w:tcPr>
          <w:p w14:paraId="10A7E5A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 </w:t>
            </w:r>
          </w:p>
        </w:tc>
        <w:tc>
          <w:tcPr>
            <w:tcW w:w="0" w:type="auto"/>
            <w:tcBorders>
              <w:top w:val="nil"/>
              <w:left w:val="nil"/>
              <w:bottom w:val="single" w:sz="4" w:space="0" w:color="808080"/>
              <w:right w:val="single" w:sz="4" w:space="0" w:color="808080"/>
            </w:tcBorders>
            <w:shd w:val="clear" w:color="000000" w:fill="FFFFFF"/>
            <w:noWrap/>
            <w:vAlign w:val="bottom"/>
            <w:hideMark/>
          </w:tcPr>
          <w:p w14:paraId="1421DDC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72471321"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2BB5DD63"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r>
      <w:tr w:rsidR="004F6DF4" w:rsidRPr="00872134" w14:paraId="01556C75" w14:textId="77777777" w:rsidTr="007413FC">
        <w:trPr>
          <w:trHeight w:val="204"/>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08EE4B19"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n/a</w:t>
            </w:r>
          </w:p>
        </w:tc>
        <w:tc>
          <w:tcPr>
            <w:tcW w:w="0" w:type="auto"/>
            <w:tcBorders>
              <w:top w:val="nil"/>
              <w:left w:val="nil"/>
              <w:bottom w:val="single" w:sz="4" w:space="0" w:color="808080"/>
              <w:right w:val="single" w:sz="4" w:space="0" w:color="808080"/>
            </w:tcBorders>
            <w:shd w:val="clear" w:color="auto" w:fill="auto"/>
            <w:noWrap/>
            <w:vAlign w:val="center"/>
            <w:hideMark/>
          </w:tcPr>
          <w:p w14:paraId="38C3B6F4"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1.18(d)(1)</w:t>
            </w:r>
          </w:p>
        </w:tc>
        <w:tc>
          <w:tcPr>
            <w:tcW w:w="0" w:type="auto"/>
            <w:tcBorders>
              <w:top w:val="nil"/>
              <w:left w:val="nil"/>
              <w:bottom w:val="single" w:sz="4" w:space="0" w:color="808080"/>
              <w:right w:val="single" w:sz="4" w:space="0" w:color="808080"/>
            </w:tcBorders>
            <w:shd w:val="clear" w:color="auto" w:fill="auto"/>
            <w:vAlign w:val="center"/>
            <w:hideMark/>
          </w:tcPr>
          <w:p w14:paraId="474E834F"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Publication Fee for Early, Voluntary, or Normal Publication</w:t>
            </w:r>
          </w:p>
        </w:tc>
        <w:tc>
          <w:tcPr>
            <w:tcW w:w="0" w:type="auto"/>
            <w:tcBorders>
              <w:top w:val="nil"/>
              <w:left w:val="nil"/>
              <w:bottom w:val="single" w:sz="4" w:space="0" w:color="808080"/>
              <w:right w:val="single" w:sz="4" w:space="0" w:color="808080"/>
            </w:tcBorders>
            <w:shd w:val="clear" w:color="auto" w:fill="auto"/>
            <w:noWrap/>
            <w:vAlign w:val="bottom"/>
            <w:hideMark/>
          </w:tcPr>
          <w:p w14:paraId="2A10514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$0 </w:t>
            </w:r>
          </w:p>
        </w:tc>
        <w:tc>
          <w:tcPr>
            <w:tcW w:w="0" w:type="auto"/>
            <w:tcBorders>
              <w:top w:val="nil"/>
              <w:left w:val="nil"/>
              <w:bottom w:val="single" w:sz="4" w:space="0" w:color="808080"/>
              <w:right w:val="single" w:sz="4" w:space="0" w:color="808080"/>
            </w:tcBorders>
            <w:shd w:val="clear" w:color="auto" w:fill="auto"/>
            <w:noWrap/>
            <w:vAlign w:val="bottom"/>
            <w:hideMark/>
          </w:tcPr>
          <w:p w14:paraId="4F0AF9FE"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$0 </w:t>
            </w:r>
          </w:p>
        </w:tc>
        <w:tc>
          <w:tcPr>
            <w:tcW w:w="0" w:type="auto"/>
            <w:tcBorders>
              <w:top w:val="nil"/>
              <w:left w:val="nil"/>
              <w:bottom w:val="single" w:sz="4" w:space="0" w:color="808080"/>
              <w:right w:val="single" w:sz="4" w:space="0" w:color="808080"/>
            </w:tcBorders>
            <w:shd w:val="clear" w:color="auto" w:fill="auto"/>
            <w:noWrap/>
            <w:vAlign w:val="bottom"/>
            <w:hideMark/>
          </w:tcPr>
          <w:p w14:paraId="73256002"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$0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7BE12BA7"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08549A7C"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30B7416B"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r>
      <w:tr w:rsidR="004F6DF4" w:rsidRPr="00872134" w14:paraId="28B2F088"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452E7C07"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1505/2505/3505</w:t>
            </w:r>
          </w:p>
        </w:tc>
        <w:tc>
          <w:tcPr>
            <w:tcW w:w="0" w:type="auto"/>
            <w:tcBorders>
              <w:top w:val="nil"/>
              <w:left w:val="nil"/>
              <w:bottom w:val="single" w:sz="4" w:space="0" w:color="808080"/>
              <w:right w:val="single" w:sz="4" w:space="0" w:color="808080"/>
            </w:tcBorders>
            <w:shd w:val="clear" w:color="auto" w:fill="auto"/>
            <w:noWrap/>
            <w:vAlign w:val="center"/>
            <w:hideMark/>
          </w:tcPr>
          <w:p w14:paraId="2358E2E0"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1.18(d)(3)</w:t>
            </w:r>
          </w:p>
        </w:tc>
        <w:tc>
          <w:tcPr>
            <w:tcW w:w="0" w:type="auto"/>
            <w:tcBorders>
              <w:top w:val="nil"/>
              <w:left w:val="nil"/>
              <w:bottom w:val="single" w:sz="4" w:space="0" w:color="808080"/>
              <w:right w:val="single" w:sz="4" w:space="0" w:color="808080"/>
            </w:tcBorders>
            <w:shd w:val="clear" w:color="auto" w:fill="auto"/>
            <w:vAlign w:val="center"/>
            <w:hideMark/>
          </w:tcPr>
          <w:p w14:paraId="24047183"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Publication Fee for Republication</w:t>
            </w:r>
          </w:p>
        </w:tc>
        <w:tc>
          <w:tcPr>
            <w:tcW w:w="0" w:type="auto"/>
            <w:gridSpan w:val="3"/>
            <w:tcBorders>
              <w:top w:val="single" w:sz="4" w:space="0" w:color="808080"/>
              <w:left w:val="nil"/>
              <w:bottom w:val="single" w:sz="4" w:space="0" w:color="808080"/>
              <w:right w:val="single" w:sz="4" w:space="0" w:color="808080"/>
            </w:tcBorders>
            <w:shd w:val="clear" w:color="auto" w:fill="auto"/>
            <w:noWrap/>
            <w:vAlign w:val="bottom"/>
            <w:hideMark/>
          </w:tcPr>
          <w:p w14:paraId="598362AA"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$300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206CF6D1"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$320 </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0F45685A"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 </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74C0EF8D"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7%</w:t>
            </w:r>
          </w:p>
        </w:tc>
      </w:tr>
      <w:tr w:rsidR="004F6DF4" w:rsidRPr="00872134" w14:paraId="74FF046A" w14:textId="77777777" w:rsidTr="007413FC">
        <w:trPr>
          <w:trHeight w:val="312"/>
        </w:trPr>
        <w:tc>
          <w:tcPr>
            <w:tcW w:w="0" w:type="auto"/>
            <w:gridSpan w:val="3"/>
            <w:tcBorders>
              <w:top w:val="nil"/>
              <w:left w:val="single" w:sz="4" w:space="0" w:color="808080"/>
              <w:bottom w:val="nil"/>
              <w:right w:val="nil"/>
            </w:tcBorders>
            <w:shd w:val="clear" w:color="000000" w:fill="D6DCE4"/>
            <w:noWrap/>
            <w:vAlign w:val="center"/>
            <w:hideMark/>
          </w:tcPr>
          <w:p w14:paraId="73C25211"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Patent Extension of Time Fees</w:t>
            </w:r>
          </w:p>
        </w:tc>
        <w:tc>
          <w:tcPr>
            <w:tcW w:w="0" w:type="auto"/>
            <w:tcBorders>
              <w:top w:val="nil"/>
              <w:left w:val="nil"/>
              <w:bottom w:val="nil"/>
              <w:right w:val="nil"/>
            </w:tcBorders>
            <w:shd w:val="clear" w:color="000000" w:fill="D6DCE4"/>
            <w:noWrap/>
            <w:vAlign w:val="center"/>
            <w:hideMark/>
          </w:tcPr>
          <w:p w14:paraId="00D34D04"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nil"/>
              <w:right w:val="nil"/>
            </w:tcBorders>
            <w:shd w:val="clear" w:color="000000" w:fill="D6DCE4"/>
            <w:noWrap/>
            <w:vAlign w:val="center"/>
            <w:hideMark/>
          </w:tcPr>
          <w:p w14:paraId="453E493A"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nil"/>
              <w:right w:val="nil"/>
            </w:tcBorders>
            <w:shd w:val="clear" w:color="000000" w:fill="D6DCE4"/>
            <w:noWrap/>
            <w:vAlign w:val="center"/>
            <w:hideMark/>
          </w:tcPr>
          <w:p w14:paraId="018C0773"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nil"/>
              <w:right w:val="nil"/>
            </w:tcBorders>
            <w:shd w:val="clear" w:color="000000" w:fill="D6DCE4"/>
            <w:noWrap/>
            <w:vAlign w:val="center"/>
            <w:hideMark/>
          </w:tcPr>
          <w:p w14:paraId="74066964"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nil"/>
              <w:right w:val="nil"/>
            </w:tcBorders>
            <w:shd w:val="clear" w:color="000000" w:fill="D6DCE4"/>
            <w:noWrap/>
            <w:vAlign w:val="center"/>
            <w:hideMark/>
          </w:tcPr>
          <w:p w14:paraId="35061E63"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nil"/>
              <w:right w:val="nil"/>
            </w:tcBorders>
            <w:shd w:val="clear" w:color="000000" w:fill="D6DCE4"/>
            <w:noWrap/>
            <w:vAlign w:val="center"/>
            <w:hideMark/>
          </w:tcPr>
          <w:p w14:paraId="46C88120"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nil"/>
              <w:right w:val="nil"/>
            </w:tcBorders>
            <w:shd w:val="clear" w:color="000000" w:fill="D6DCE4"/>
            <w:noWrap/>
            <w:vAlign w:val="center"/>
            <w:hideMark/>
          </w:tcPr>
          <w:p w14:paraId="150E7534"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nil"/>
              <w:right w:val="nil"/>
            </w:tcBorders>
            <w:shd w:val="clear" w:color="000000" w:fill="D6DCE4"/>
            <w:noWrap/>
            <w:vAlign w:val="center"/>
            <w:hideMark/>
          </w:tcPr>
          <w:p w14:paraId="66B317CA"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nil"/>
              <w:right w:val="nil"/>
            </w:tcBorders>
            <w:shd w:val="clear" w:color="000000" w:fill="D6DCE4"/>
            <w:noWrap/>
            <w:vAlign w:val="center"/>
            <w:hideMark/>
          </w:tcPr>
          <w:p w14:paraId="7FA4A0A8"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nil"/>
              <w:right w:val="nil"/>
            </w:tcBorders>
            <w:shd w:val="clear" w:color="000000" w:fill="D6DCE4"/>
            <w:noWrap/>
            <w:vAlign w:val="center"/>
            <w:hideMark/>
          </w:tcPr>
          <w:p w14:paraId="69B44C08"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nil"/>
              <w:right w:val="nil"/>
            </w:tcBorders>
            <w:shd w:val="clear" w:color="000000" w:fill="D6DCE4"/>
            <w:noWrap/>
            <w:vAlign w:val="center"/>
            <w:hideMark/>
          </w:tcPr>
          <w:p w14:paraId="44D5CA9D"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nil"/>
              <w:right w:val="nil"/>
            </w:tcBorders>
            <w:shd w:val="clear" w:color="000000" w:fill="D6DCE4"/>
            <w:noWrap/>
            <w:vAlign w:val="center"/>
            <w:hideMark/>
          </w:tcPr>
          <w:p w14:paraId="58CABE9A"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r>
      <w:tr w:rsidR="004F6DF4" w:rsidRPr="00872134" w14:paraId="3F58DDC9" w14:textId="77777777" w:rsidTr="007413FC">
        <w:trPr>
          <w:trHeight w:val="228"/>
        </w:trPr>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6595AFA"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1251/2251/3251</w:t>
            </w:r>
          </w:p>
        </w:tc>
        <w:tc>
          <w:tcPr>
            <w:tcW w:w="0" w:type="auto"/>
            <w:tcBorders>
              <w:top w:val="single" w:sz="4" w:space="0" w:color="808080"/>
              <w:left w:val="nil"/>
              <w:bottom w:val="single" w:sz="4" w:space="0" w:color="808080"/>
              <w:right w:val="single" w:sz="4" w:space="0" w:color="808080"/>
            </w:tcBorders>
            <w:shd w:val="clear" w:color="auto" w:fill="auto"/>
            <w:noWrap/>
            <w:vAlign w:val="center"/>
            <w:hideMark/>
          </w:tcPr>
          <w:p w14:paraId="5D042E6A"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1.17(a)(1)</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14:paraId="0475939E"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Extension for Response Within First Month</w:t>
            </w:r>
          </w:p>
        </w:tc>
        <w:tc>
          <w:tcPr>
            <w:tcW w:w="0" w:type="auto"/>
            <w:tcBorders>
              <w:top w:val="single" w:sz="4" w:space="0" w:color="808080"/>
              <w:left w:val="nil"/>
              <w:bottom w:val="single" w:sz="4" w:space="0" w:color="808080"/>
              <w:right w:val="single" w:sz="4" w:space="0" w:color="808080"/>
            </w:tcBorders>
            <w:shd w:val="clear" w:color="auto" w:fill="auto"/>
            <w:noWrap/>
            <w:vAlign w:val="bottom"/>
            <w:hideMark/>
          </w:tcPr>
          <w:p w14:paraId="2DACD89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$200 </w:t>
            </w:r>
          </w:p>
        </w:tc>
        <w:tc>
          <w:tcPr>
            <w:tcW w:w="0" w:type="auto"/>
            <w:tcBorders>
              <w:top w:val="single" w:sz="4" w:space="0" w:color="808080"/>
              <w:left w:val="nil"/>
              <w:bottom w:val="single" w:sz="4" w:space="0" w:color="808080"/>
              <w:right w:val="single" w:sz="4" w:space="0" w:color="808080"/>
            </w:tcBorders>
            <w:shd w:val="clear" w:color="auto" w:fill="auto"/>
            <w:noWrap/>
            <w:vAlign w:val="bottom"/>
            <w:hideMark/>
          </w:tcPr>
          <w:p w14:paraId="5AFDB135"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$100 </w:t>
            </w:r>
          </w:p>
        </w:tc>
        <w:tc>
          <w:tcPr>
            <w:tcW w:w="0" w:type="auto"/>
            <w:tcBorders>
              <w:top w:val="single" w:sz="4" w:space="0" w:color="808080"/>
              <w:left w:val="nil"/>
              <w:bottom w:val="single" w:sz="4" w:space="0" w:color="808080"/>
              <w:right w:val="single" w:sz="4" w:space="0" w:color="808080"/>
            </w:tcBorders>
            <w:shd w:val="clear" w:color="auto" w:fill="auto"/>
            <w:noWrap/>
            <w:vAlign w:val="bottom"/>
            <w:hideMark/>
          </w:tcPr>
          <w:p w14:paraId="5184195E"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$50 </w:t>
            </w:r>
          </w:p>
        </w:tc>
        <w:tc>
          <w:tcPr>
            <w:tcW w:w="0" w:type="auto"/>
            <w:tcBorders>
              <w:top w:val="single" w:sz="4" w:space="0" w:color="808080"/>
              <w:left w:val="nil"/>
              <w:bottom w:val="single" w:sz="4" w:space="0" w:color="808080"/>
              <w:right w:val="single" w:sz="4" w:space="0" w:color="808080"/>
            </w:tcBorders>
            <w:shd w:val="clear" w:color="000000" w:fill="DDEBF7"/>
            <w:noWrap/>
            <w:vAlign w:val="bottom"/>
            <w:hideMark/>
          </w:tcPr>
          <w:p w14:paraId="53CE0031"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$220 </w:t>
            </w:r>
          </w:p>
        </w:tc>
        <w:tc>
          <w:tcPr>
            <w:tcW w:w="0" w:type="auto"/>
            <w:tcBorders>
              <w:top w:val="single" w:sz="4" w:space="0" w:color="808080"/>
              <w:left w:val="nil"/>
              <w:bottom w:val="single" w:sz="4" w:space="0" w:color="808080"/>
              <w:right w:val="single" w:sz="4" w:space="0" w:color="808080"/>
            </w:tcBorders>
            <w:shd w:val="clear" w:color="000000" w:fill="DDEBF7"/>
            <w:noWrap/>
            <w:vAlign w:val="bottom"/>
            <w:hideMark/>
          </w:tcPr>
          <w:p w14:paraId="20EA37DC"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$110 </w:t>
            </w:r>
          </w:p>
        </w:tc>
        <w:tc>
          <w:tcPr>
            <w:tcW w:w="0" w:type="auto"/>
            <w:tcBorders>
              <w:top w:val="single" w:sz="4" w:space="0" w:color="808080"/>
              <w:left w:val="nil"/>
              <w:bottom w:val="single" w:sz="4" w:space="0" w:color="808080"/>
              <w:right w:val="single" w:sz="4" w:space="0" w:color="808080"/>
            </w:tcBorders>
            <w:shd w:val="clear" w:color="000000" w:fill="DDEBF7"/>
            <w:noWrap/>
            <w:vAlign w:val="bottom"/>
            <w:hideMark/>
          </w:tcPr>
          <w:p w14:paraId="546DC78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$55 </w:t>
            </w:r>
          </w:p>
        </w:tc>
        <w:tc>
          <w:tcPr>
            <w:tcW w:w="0" w:type="auto"/>
            <w:tcBorders>
              <w:top w:val="single" w:sz="4" w:space="0" w:color="808080"/>
              <w:left w:val="nil"/>
              <w:bottom w:val="single" w:sz="4" w:space="0" w:color="808080"/>
              <w:right w:val="single" w:sz="4" w:space="0" w:color="808080"/>
            </w:tcBorders>
            <w:shd w:val="clear" w:color="000000" w:fill="FFFFFF"/>
            <w:noWrap/>
            <w:vAlign w:val="bottom"/>
            <w:hideMark/>
          </w:tcPr>
          <w:p w14:paraId="128BEF91"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 </w:t>
            </w:r>
          </w:p>
        </w:tc>
        <w:tc>
          <w:tcPr>
            <w:tcW w:w="0" w:type="auto"/>
            <w:tcBorders>
              <w:top w:val="single" w:sz="4" w:space="0" w:color="808080"/>
              <w:left w:val="nil"/>
              <w:bottom w:val="single" w:sz="4" w:space="0" w:color="808080"/>
              <w:right w:val="single" w:sz="4" w:space="0" w:color="808080"/>
            </w:tcBorders>
            <w:shd w:val="clear" w:color="000000" w:fill="FFFFFF"/>
            <w:noWrap/>
            <w:vAlign w:val="bottom"/>
            <w:hideMark/>
          </w:tcPr>
          <w:p w14:paraId="1D7254A3"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 </w:t>
            </w:r>
          </w:p>
        </w:tc>
        <w:tc>
          <w:tcPr>
            <w:tcW w:w="0" w:type="auto"/>
            <w:tcBorders>
              <w:top w:val="single" w:sz="4" w:space="0" w:color="808080"/>
              <w:left w:val="nil"/>
              <w:bottom w:val="single" w:sz="4" w:space="0" w:color="808080"/>
              <w:right w:val="single" w:sz="4" w:space="0" w:color="808080"/>
            </w:tcBorders>
            <w:shd w:val="clear" w:color="000000" w:fill="FFFFFF"/>
            <w:noWrap/>
            <w:vAlign w:val="bottom"/>
            <w:hideMark/>
          </w:tcPr>
          <w:p w14:paraId="4625A537"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 </w:t>
            </w:r>
          </w:p>
        </w:tc>
        <w:tc>
          <w:tcPr>
            <w:tcW w:w="0" w:type="auto"/>
            <w:tcBorders>
              <w:top w:val="single" w:sz="4" w:space="0" w:color="808080"/>
              <w:left w:val="nil"/>
              <w:bottom w:val="single" w:sz="4" w:space="0" w:color="808080"/>
              <w:right w:val="single" w:sz="4" w:space="0" w:color="808080"/>
            </w:tcBorders>
            <w:shd w:val="clear" w:color="000000" w:fill="FFFFFF"/>
            <w:noWrap/>
            <w:vAlign w:val="bottom"/>
            <w:hideMark/>
          </w:tcPr>
          <w:p w14:paraId="2D400B12"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10%</w:t>
            </w:r>
          </w:p>
        </w:tc>
        <w:tc>
          <w:tcPr>
            <w:tcW w:w="0" w:type="auto"/>
            <w:tcBorders>
              <w:top w:val="single" w:sz="4" w:space="0" w:color="808080"/>
              <w:left w:val="nil"/>
              <w:bottom w:val="single" w:sz="4" w:space="0" w:color="808080"/>
              <w:right w:val="single" w:sz="4" w:space="0" w:color="808080"/>
            </w:tcBorders>
            <w:shd w:val="clear" w:color="000000" w:fill="FFFFFF"/>
            <w:noWrap/>
            <w:vAlign w:val="bottom"/>
            <w:hideMark/>
          </w:tcPr>
          <w:p w14:paraId="0CF56E1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10%</w:t>
            </w:r>
          </w:p>
        </w:tc>
        <w:tc>
          <w:tcPr>
            <w:tcW w:w="0" w:type="auto"/>
            <w:tcBorders>
              <w:top w:val="single" w:sz="4" w:space="0" w:color="808080"/>
              <w:left w:val="nil"/>
              <w:bottom w:val="single" w:sz="4" w:space="0" w:color="808080"/>
              <w:right w:val="single" w:sz="4" w:space="0" w:color="808080"/>
            </w:tcBorders>
            <w:shd w:val="clear" w:color="000000" w:fill="FFFFFF"/>
            <w:noWrap/>
            <w:vAlign w:val="bottom"/>
            <w:hideMark/>
          </w:tcPr>
          <w:p w14:paraId="3E8CEC7A"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10%</w:t>
            </w:r>
          </w:p>
        </w:tc>
      </w:tr>
      <w:tr w:rsidR="004F6DF4" w:rsidRPr="00872134" w14:paraId="2D8D51A0"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4F413D36"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1252/2252/3252</w:t>
            </w:r>
          </w:p>
        </w:tc>
        <w:tc>
          <w:tcPr>
            <w:tcW w:w="0" w:type="auto"/>
            <w:tcBorders>
              <w:top w:val="nil"/>
              <w:left w:val="nil"/>
              <w:bottom w:val="single" w:sz="4" w:space="0" w:color="808080"/>
              <w:right w:val="single" w:sz="4" w:space="0" w:color="808080"/>
            </w:tcBorders>
            <w:shd w:val="clear" w:color="auto" w:fill="auto"/>
            <w:noWrap/>
            <w:vAlign w:val="center"/>
            <w:hideMark/>
          </w:tcPr>
          <w:p w14:paraId="14D62E9D"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1.17(a)(2)</w:t>
            </w:r>
          </w:p>
        </w:tc>
        <w:tc>
          <w:tcPr>
            <w:tcW w:w="0" w:type="auto"/>
            <w:tcBorders>
              <w:top w:val="nil"/>
              <w:left w:val="nil"/>
              <w:bottom w:val="single" w:sz="4" w:space="0" w:color="808080"/>
              <w:right w:val="single" w:sz="4" w:space="0" w:color="808080"/>
            </w:tcBorders>
            <w:shd w:val="clear" w:color="auto" w:fill="auto"/>
            <w:vAlign w:val="center"/>
            <w:hideMark/>
          </w:tcPr>
          <w:p w14:paraId="77C70962"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Extension for Response Within Second Month</w:t>
            </w:r>
          </w:p>
        </w:tc>
        <w:tc>
          <w:tcPr>
            <w:tcW w:w="0" w:type="auto"/>
            <w:tcBorders>
              <w:top w:val="nil"/>
              <w:left w:val="nil"/>
              <w:bottom w:val="single" w:sz="4" w:space="0" w:color="808080"/>
              <w:right w:val="single" w:sz="4" w:space="0" w:color="808080"/>
            </w:tcBorders>
            <w:shd w:val="clear" w:color="auto" w:fill="auto"/>
            <w:noWrap/>
            <w:vAlign w:val="bottom"/>
            <w:hideMark/>
          </w:tcPr>
          <w:p w14:paraId="29BFF85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$600 </w:t>
            </w:r>
          </w:p>
        </w:tc>
        <w:tc>
          <w:tcPr>
            <w:tcW w:w="0" w:type="auto"/>
            <w:tcBorders>
              <w:top w:val="nil"/>
              <w:left w:val="nil"/>
              <w:bottom w:val="single" w:sz="4" w:space="0" w:color="808080"/>
              <w:right w:val="single" w:sz="4" w:space="0" w:color="808080"/>
            </w:tcBorders>
            <w:shd w:val="clear" w:color="auto" w:fill="auto"/>
            <w:noWrap/>
            <w:vAlign w:val="bottom"/>
            <w:hideMark/>
          </w:tcPr>
          <w:p w14:paraId="44A66E9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$300 </w:t>
            </w:r>
          </w:p>
        </w:tc>
        <w:tc>
          <w:tcPr>
            <w:tcW w:w="0" w:type="auto"/>
            <w:tcBorders>
              <w:top w:val="nil"/>
              <w:left w:val="nil"/>
              <w:bottom w:val="single" w:sz="4" w:space="0" w:color="808080"/>
              <w:right w:val="single" w:sz="4" w:space="0" w:color="808080"/>
            </w:tcBorders>
            <w:shd w:val="clear" w:color="auto" w:fill="auto"/>
            <w:noWrap/>
            <w:vAlign w:val="bottom"/>
            <w:hideMark/>
          </w:tcPr>
          <w:p w14:paraId="3FED093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$150 </w:t>
            </w:r>
          </w:p>
        </w:tc>
        <w:tc>
          <w:tcPr>
            <w:tcW w:w="0" w:type="auto"/>
            <w:tcBorders>
              <w:top w:val="nil"/>
              <w:left w:val="nil"/>
              <w:bottom w:val="single" w:sz="4" w:space="0" w:color="808080"/>
              <w:right w:val="single" w:sz="4" w:space="0" w:color="808080"/>
            </w:tcBorders>
            <w:shd w:val="clear" w:color="000000" w:fill="DDEBF7"/>
            <w:noWrap/>
            <w:vAlign w:val="bottom"/>
            <w:hideMark/>
          </w:tcPr>
          <w:p w14:paraId="038780F0"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$640 </w:t>
            </w:r>
          </w:p>
        </w:tc>
        <w:tc>
          <w:tcPr>
            <w:tcW w:w="0" w:type="auto"/>
            <w:tcBorders>
              <w:top w:val="nil"/>
              <w:left w:val="nil"/>
              <w:bottom w:val="single" w:sz="4" w:space="0" w:color="808080"/>
              <w:right w:val="single" w:sz="4" w:space="0" w:color="808080"/>
            </w:tcBorders>
            <w:shd w:val="clear" w:color="000000" w:fill="DDEBF7"/>
            <w:noWrap/>
            <w:vAlign w:val="bottom"/>
            <w:hideMark/>
          </w:tcPr>
          <w:p w14:paraId="006A37A1"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$320 </w:t>
            </w:r>
          </w:p>
        </w:tc>
        <w:tc>
          <w:tcPr>
            <w:tcW w:w="0" w:type="auto"/>
            <w:tcBorders>
              <w:top w:val="nil"/>
              <w:left w:val="nil"/>
              <w:bottom w:val="single" w:sz="4" w:space="0" w:color="808080"/>
              <w:right w:val="single" w:sz="4" w:space="0" w:color="808080"/>
            </w:tcBorders>
            <w:shd w:val="clear" w:color="000000" w:fill="DDEBF7"/>
            <w:noWrap/>
            <w:vAlign w:val="bottom"/>
            <w:hideMark/>
          </w:tcPr>
          <w:p w14:paraId="05E4D70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$160 </w:t>
            </w:r>
          </w:p>
        </w:tc>
        <w:tc>
          <w:tcPr>
            <w:tcW w:w="0" w:type="auto"/>
            <w:tcBorders>
              <w:top w:val="nil"/>
              <w:left w:val="nil"/>
              <w:bottom w:val="single" w:sz="4" w:space="0" w:color="808080"/>
              <w:right w:val="single" w:sz="4" w:space="0" w:color="808080"/>
            </w:tcBorders>
            <w:shd w:val="clear" w:color="000000" w:fill="FFFFFF"/>
            <w:noWrap/>
            <w:vAlign w:val="bottom"/>
            <w:hideMark/>
          </w:tcPr>
          <w:p w14:paraId="371B1D70"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$40 </w:t>
            </w:r>
          </w:p>
        </w:tc>
        <w:tc>
          <w:tcPr>
            <w:tcW w:w="0" w:type="auto"/>
            <w:tcBorders>
              <w:top w:val="nil"/>
              <w:left w:val="nil"/>
              <w:bottom w:val="single" w:sz="4" w:space="0" w:color="808080"/>
              <w:right w:val="single" w:sz="4" w:space="0" w:color="808080"/>
            </w:tcBorders>
            <w:shd w:val="clear" w:color="000000" w:fill="FFFFFF"/>
            <w:noWrap/>
            <w:vAlign w:val="bottom"/>
            <w:hideMark/>
          </w:tcPr>
          <w:p w14:paraId="26451F7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 </w:t>
            </w:r>
          </w:p>
        </w:tc>
        <w:tc>
          <w:tcPr>
            <w:tcW w:w="0" w:type="auto"/>
            <w:tcBorders>
              <w:top w:val="nil"/>
              <w:left w:val="nil"/>
              <w:bottom w:val="single" w:sz="4" w:space="0" w:color="808080"/>
              <w:right w:val="single" w:sz="4" w:space="0" w:color="808080"/>
            </w:tcBorders>
            <w:shd w:val="clear" w:color="000000" w:fill="FFFFFF"/>
            <w:noWrap/>
            <w:vAlign w:val="bottom"/>
            <w:hideMark/>
          </w:tcPr>
          <w:p w14:paraId="44D62281"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 </w:t>
            </w:r>
          </w:p>
        </w:tc>
        <w:tc>
          <w:tcPr>
            <w:tcW w:w="0" w:type="auto"/>
            <w:tcBorders>
              <w:top w:val="nil"/>
              <w:left w:val="nil"/>
              <w:bottom w:val="single" w:sz="4" w:space="0" w:color="808080"/>
              <w:right w:val="single" w:sz="4" w:space="0" w:color="808080"/>
            </w:tcBorders>
            <w:shd w:val="clear" w:color="000000" w:fill="FFFFFF"/>
            <w:noWrap/>
            <w:vAlign w:val="bottom"/>
            <w:hideMark/>
          </w:tcPr>
          <w:p w14:paraId="65F680C2"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7%</w:t>
            </w:r>
          </w:p>
        </w:tc>
        <w:tc>
          <w:tcPr>
            <w:tcW w:w="0" w:type="auto"/>
            <w:tcBorders>
              <w:top w:val="nil"/>
              <w:left w:val="nil"/>
              <w:bottom w:val="single" w:sz="4" w:space="0" w:color="808080"/>
              <w:right w:val="single" w:sz="4" w:space="0" w:color="808080"/>
            </w:tcBorders>
            <w:shd w:val="clear" w:color="000000" w:fill="FFFFFF"/>
            <w:noWrap/>
            <w:vAlign w:val="bottom"/>
            <w:hideMark/>
          </w:tcPr>
          <w:p w14:paraId="3CB680C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7%</w:t>
            </w:r>
          </w:p>
        </w:tc>
        <w:tc>
          <w:tcPr>
            <w:tcW w:w="0" w:type="auto"/>
            <w:tcBorders>
              <w:top w:val="nil"/>
              <w:left w:val="nil"/>
              <w:bottom w:val="single" w:sz="4" w:space="0" w:color="808080"/>
              <w:right w:val="single" w:sz="4" w:space="0" w:color="808080"/>
            </w:tcBorders>
            <w:shd w:val="clear" w:color="000000" w:fill="FFFFFF"/>
            <w:noWrap/>
            <w:vAlign w:val="bottom"/>
            <w:hideMark/>
          </w:tcPr>
          <w:p w14:paraId="4076EDCB"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7%</w:t>
            </w:r>
          </w:p>
        </w:tc>
      </w:tr>
      <w:tr w:rsidR="004F6DF4" w:rsidRPr="00872134" w14:paraId="18693D0C"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2181288A"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1253/2253/3253</w:t>
            </w:r>
          </w:p>
        </w:tc>
        <w:tc>
          <w:tcPr>
            <w:tcW w:w="0" w:type="auto"/>
            <w:tcBorders>
              <w:top w:val="nil"/>
              <w:left w:val="nil"/>
              <w:bottom w:val="single" w:sz="4" w:space="0" w:color="808080"/>
              <w:right w:val="single" w:sz="4" w:space="0" w:color="808080"/>
            </w:tcBorders>
            <w:shd w:val="clear" w:color="auto" w:fill="auto"/>
            <w:noWrap/>
            <w:vAlign w:val="center"/>
            <w:hideMark/>
          </w:tcPr>
          <w:p w14:paraId="72FCFF8F"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1.17(a)(3)</w:t>
            </w:r>
          </w:p>
        </w:tc>
        <w:tc>
          <w:tcPr>
            <w:tcW w:w="0" w:type="auto"/>
            <w:tcBorders>
              <w:top w:val="nil"/>
              <w:left w:val="nil"/>
              <w:bottom w:val="single" w:sz="4" w:space="0" w:color="808080"/>
              <w:right w:val="single" w:sz="4" w:space="0" w:color="808080"/>
            </w:tcBorders>
            <w:shd w:val="clear" w:color="auto" w:fill="auto"/>
            <w:vAlign w:val="center"/>
            <w:hideMark/>
          </w:tcPr>
          <w:p w14:paraId="6EE51173"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Extension for Response Within Third Month</w:t>
            </w:r>
          </w:p>
        </w:tc>
        <w:tc>
          <w:tcPr>
            <w:tcW w:w="0" w:type="auto"/>
            <w:tcBorders>
              <w:top w:val="nil"/>
              <w:left w:val="nil"/>
              <w:bottom w:val="single" w:sz="4" w:space="0" w:color="808080"/>
              <w:right w:val="single" w:sz="4" w:space="0" w:color="808080"/>
            </w:tcBorders>
            <w:shd w:val="clear" w:color="auto" w:fill="auto"/>
            <w:noWrap/>
            <w:vAlign w:val="bottom"/>
            <w:hideMark/>
          </w:tcPr>
          <w:p w14:paraId="64DB5665"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$1,400 </w:t>
            </w:r>
          </w:p>
        </w:tc>
        <w:tc>
          <w:tcPr>
            <w:tcW w:w="0" w:type="auto"/>
            <w:tcBorders>
              <w:top w:val="nil"/>
              <w:left w:val="nil"/>
              <w:bottom w:val="single" w:sz="4" w:space="0" w:color="808080"/>
              <w:right w:val="single" w:sz="4" w:space="0" w:color="808080"/>
            </w:tcBorders>
            <w:shd w:val="clear" w:color="auto" w:fill="auto"/>
            <w:noWrap/>
            <w:vAlign w:val="bottom"/>
            <w:hideMark/>
          </w:tcPr>
          <w:p w14:paraId="4D8E5701"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$700 </w:t>
            </w:r>
          </w:p>
        </w:tc>
        <w:tc>
          <w:tcPr>
            <w:tcW w:w="0" w:type="auto"/>
            <w:tcBorders>
              <w:top w:val="nil"/>
              <w:left w:val="nil"/>
              <w:bottom w:val="single" w:sz="4" w:space="0" w:color="808080"/>
              <w:right w:val="single" w:sz="4" w:space="0" w:color="808080"/>
            </w:tcBorders>
            <w:shd w:val="clear" w:color="auto" w:fill="auto"/>
            <w:noWrap/>
            <w:vAlign w:val="bottom"/>
            <w:hideMark/>
          </w:tcPr>
          <w:p w14:paraId="68AC93E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$350 </w:t>
            </w:r>
          </w:p>
        </w:tc>
        <w:tc>
          <w:tcPr>
            <w:tcW w:w="0" w:type="auto"/>
            <w:tcBorders>
              <w:top w:val="nil"/>
              <w:left w:val="nil"/>
              <w:bottom w:val="single" w:sz="4" w:space="0" w:color="808080"/>
              <w:right w:val="single" w:sz="4" w:space="0" w:color="808080"/>
            </w:tcBorders>
            <w:shd w:val="clear" w:color="000000" w:fill="DDEBF7"/>
            <w:noWrap/>
            <w:vAlign w:val="bottom"/>
            <w:hideMark/>
          </w:tcPr>
          <w:p w14:paraId="3FB4181B"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$1,480 </w:t>
            </w:r>
          </w:p>
        </w:tc>
        <w:tc>
          <w:tcPr>
            <w:tcW w:w="0" w:type="auto"/>
            <w:tcBorders>
              <w:top w:val="nil"/>
              <w:left w:val="nil"/>
              <w:bottom w:val="single" w:sz="4" w:space="0" w:color="808080"/>
              <w:right w:val="single" w:sz="4" w:space="0" w:color="808080"/>
            </w:tcBorders>
            <w:shd w:val="clear" w:color="000000" w:fill="DDEBF7"/>
            <w:noWrap/>
            <w:vAlign w:val="bottom"/>
            <w:hideMark/>
          </w:tcPr>
          <w:p w14:paraId="7B0DAD4E"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$740 </w:t>
            </w:r>
          </w:p>
        </w:tc>
        <w:tc>
          <w:tcPr>
            <w:tcW w:w="0" w:type="auto"/>
            <w:tcBorders>
              <w:top w:val="nil"/>
              <w:left w:val="nil"/>
              <w:bottom w:val="single" w:sz="4" w:space="0" w:color="808080"/>
              <w:right w:val="single" w:sz="4" w:space="0" w:color="808080"/>
            </w:tcBorders>
            <w:shd w:val="clear" w:color="000000" w:fill="DDEBF7"/>
            <w:noWrap/>
            <w:vAlign w:val="bottom"/>
            <w:hideMark/>
          </w:tcPr>
          <w:p w14:paraId="56BE7FF2"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$370 </w:t>
            </w:r>
          </w:p>
        </w:tc>
        <w:tc>
          <w:tcPr>
            <w:tcW w:w="0" w:type="auto"/>
            <w:tcBorders>
              <w:top w:val="nil"/>
              <w:left w:val="nil"/>
              <w:bottom w:val="single" w:sz="4" w:space="0" w:color="808080"/>
              <w:right w:val="single" w:sz="4" w:space="0" w:color="808080"/>
            </w:tcBorders>
            <w:shd w:val="clear" w:color="000000" w:fill="FFFFFF"/>
            <w:noWrap/>
            <w:vAlign w:val="bottom"/>
            <w:hideMark/>
          </w:tcPr>
          <w:p w14:paraId="653F556E"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$80 </w:t>
            </w:r>
          </w:p>
        </w:tc>
        <w:tc>
          <w:tcPr>
            <w:tcW w:w="0" w:type="auto"/>
            <w:tcBorders>
              <w:top w:val="nil"/>
              <w:left w:val="nil"/>
              <w:bottom w:val="single" w:sz="4" w:space="0" w:color="808080"/>
              <w:right w:val="single" w:sz="4" w:space="0" w:color="808080"/>
            </w:tcBorders>
            <w:shd w:val="clear" w:color="000000" w:fill="FFFFFF"/>
            <w:noWrap/>
            <w:vAlign w:val="bottom"/>
            <w:hideMark/>
          </w:tcPr>
          <w:p w14:paraId="49BD5A17"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$40 </w:t>
            </w:r>
          </w:p>
        </w:tc>
        <w:tc>
          <w:tcPr>
            <w:tcW w:w="0" w:type="auto"/>
            <w:tcBorders>
              <w:top w:val="nil"/>
              <w:left w:val="nil"/>
              <w:bottom w:val="single" w:sz="4" w:space="0" w:color="808080"/>
              <w:right w:val="single" w:sz="4" w:space="0" w:color="808080"/>
            </w:tcBorders>
            <w:shd w:val="clear" w:color="000000" w:fill="FFFFFF"/>
            <w:noWrap/>
            <w:vAlign w:val="bottom"/>
            <w:hideMark/>
          </w:tcPr>
          <w:p w14:paraId="00360B3C"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 </w:t>
            </w:r>
          </w:p>
        </w:tc>
        <w:tc>
          <w:tcPr>
            <w:tcW w:w="0" w:type="auto"/>
            <w:tcBorders>
              <w:top w:val="nil"/>
              <w:left w:val="nil"/>
              <w:bottom w:val="single" w:sz="4" w:space="0" w:color="808080"/>
              <w:right w:val="single" w:sz="4" w:space="0" w:color="808080"/>
            </w:tcBorders>
            <w:shd w:val="clear" w:color="000000" w:fill="FFFFFF"/>
            <w:noWrap/>
            <w:vAlign w:val="bottom"/>
            <w:hideMark/>
          </w:tcPr>
          <w:p w14:paraId="3459BF5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6%</w:t>
            </w:r>
          </w:p>
        </w:tc>
        <w:tc>
          <w:tcPr>
            <w:tcW w:w="0" w:type="auto"/>
            <w:tcBorders>
              <w:top w:val="nil"/>
              <w:left w:val="nil"/>
              <w:bottom w:val="single" w:sz="4" w:space="0" w:color="808080"/>
              <w:right w:val="single" w:sz="4" w:space="0" w:color="808080"/>
            </w:tcBorders>
            <w:shd w:val="clear" w:color="000000" w:fill="FFFFFF"/>
            <w:noWrap/>
            <w:vAlign w:val="bottom"/>
            <w:hideMark/>
          </w:tcPr>
          <w:p w14:paraId="720E051B"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6%</w:t>
            </w:r>
          </w:p>
        </w:tc>
        <w:tc>
          <w:tcPr>
            <w:tcW w:w="0" w:type="auto"/>
            <w:tcBorders>
              <w:top w:val="nil"/>
              <w:left w:val="nil"/>
              <w:bottom w:val="single" w:sz="4" w:space="0" w:color="808080"/>
              <w:right w:val="single" w:sz="4" w:space="0" w:color="808080"/>
            </w:tcBorders>
            <w:shd w:val="clear" w:color="000000" w:fill="FFFFFF"/>
            <w:noWrap/>
            <w:vAlign w:val="bottom"/>
            <w:hideMark/>
          </w:tcPr>
          <w:p w14:paraId="1EE6D43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6%</w:t>
            </w:r>
          </w:p>
        </w:tc>
      </w:tr>
      <w:tr w:rsidR="004F6DF4" w:rsidRPr="00872134" w14:paraId="7F61AD83"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1857A5C4"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1254/2254/3254</w:t>
            </w:r>
          </w:p>
        </w:tc>
        <w:tc>
          <w:tcPr>
            <w:tcW w:w="0" w:type="auto"/>
            <w:tcBorders>
              <w:top w:val="nil"/>
              <w:left w:val="nil"/>
              <w:bottom w:val="single" w:sz="4" w:space="0" w:color="808080"/>
              <w:right w:val="single" w:sz="4" w:space="0" w:color="808080"/>
            </w:tcBorders>
            <w:shd w:val="clear" w:color="auto" w:fill="auto"/>
            <w:noWrap/>
            <w:vAlign w:val="center"/>
            <w:hideMark/>
          </w:tcPr>
          <w:p w14:paraId="757F10B7"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1.17(a)(4)</w:t>
            </w:r>
          </w:p>
        </w:tc>
        <w:tc>
          <w:tcPr>
            <w:tcW w:w="0" w:type="auto"/>
            <w:tcBorders>
              <w:top w:val="nil"/>
              <w:left w:val="nil"/>
              <w:bottom w:val="single" w:sz="4" w:space="0" w:color="808080"/>
              <w:right w:val="single" w:sz="4" w:space="0" w:color="808080"/>
            </w:tcBorders>
            <w:shd w:val="clear" w:color="auto" w:fill="auto"/>
            <w:vAlign w:val="center"/>
            <w:hideMark/>
          </w:tcPr>
          <w:p w14:paraId="26B12562"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Extension for Response Within Fourth Month</w:t>
            </w:r>
          </w:p>
        </w:tc>
        <w:tc>
          <w:tcPr>
            <w:tcW w:w="0" w:type="auto"/>
            <w:tcBorders>
              <w:top w:val="nil"/>
              <w:left w:val="nil"/>
              <w:bottom w:val="single" w:sz="4" w:space="0" w:color="808080"/>
              <w:right w:val="single" w:sz="4" w:space="0" w:color="808080"/>
            </w:tcBorders>
            <w:shd w:val="clear" w:color="auto" w:fill="auto"/>
            <w:noWrap/>
            <w:vAlign w:val="bottom"/>
            <w:hideMark/>
          </w:tcPr>
          <w:p w14:paraId="74F3DF77"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$2,200 </w:t>
            </w:r>
          </w:p>
        </w:tc>
        <w:tc>
          <w:tcPr>
            <w:tcW w:w="0" w:type="auto"/>
            <w:tcBorders>
              <w:top w:val="nil"/>
              <w:left w:val="nil"/>
              <w:bottom w:val="single" w:sz="4" w:space="0" w:color="808080"/>
              <w:right w:val="single" w:sz="4" w:space="0" w:color="808080"/>
            </w:tcBorders>
            <w:shd w:val="clear" w:color="auto" w:fill="auto"/>
            <w:noWrap/>
            <w:vAlign w:val="bottom"/>
            <w:hideMark/>
          </w:tcPr>
          <w:p w14:paraId="4AD0C14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$1,100 </w:t>
            </w:r>
          </w:p>
        </w:tc>
        <w:tc>
          <w:tcPr>
            <w:tcW w:w="0" w:type="auto"/>
            <w:tcBorders>
              <w:top w:val="nil"/>
              <w:left w:val="nil"/>
              <w:bottom w:val="single" w:sz="4" w:space="0" w:color="808080"/>
              <w:right w:val="single" w:sz="4" w:space="0" w:color="808080"/>
            </w:tcBorders>
            <w:shd w:val="clear" w:color="auto" w:fill="auto"/>
            <w:noWrap/>
            <w:vAlign w:val="bottom"/>
            <w:hideMark/>
          </w:tcPr>
          <w:p w14:paraId="4593B41C"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$550 </w:t>
            </w:r>
          </w:p>
        </w:tc>
        <w:tc>
          <w:tcPr>
            <w:tcW w:w="0" w:type="auto"/>
            <w:tcBorders>
              <w:top w:val="nil"/>
              <w:left w:val="nil"/>
              <w:bottom w:val="single" w:sz="4" w:space="0" w:color="808080"/>
              <w:right w:val="single" w:sz="4" w:space="0" w:color="808080"/>
            </w:tcBorders>
            <w:shd w:val="clear" w:color="000000" w:fill="DDEBF7"/>
            <w:noWrap/>
            <w:vAlign w:val="bottom"/>
            <w:hideMark/>
          </w:tcPr>
          <w:p w14:paraId="4E715E8D"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$2,320 </w:t>
            </w:r>
          </w:p>
        </w:tc>
        <w:tc>
          <w:tcPr>
            <w:tcW w:w="0" w:type="auto"/>
            <w:tcBorders>
              <w:top w:val="nil"/>
              <w:left w:val="nil"/>
              <w:bottom w:val="single" w:sz="4" w:space="0" w:color="808080"/>
              <w:right w:val="single" w:sz="4" w:space="0" w:color="808080"/>
            </w:tcBorders>
            <w:shd w:val="clear" w:color="000000" w:fill="DDEBF7"/>
            <w:noWrap/>
            <w:vAlign w:val="bottom"/>
            <w:hideMark/>
          </w:tcPr>
          <w:p w14:paraId="6E4532E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$1,160 </w:t>
            </w:r>
          </w:p>
        </w:tc>
        <w:tc>
          <w:tcPr>
            <w:tcW w:w="0" w:type="auto"/>
            <w:tcBorders>
              <w:top w:val="nil"/>
              <w:left w:val="nil"/>
              <w:bottom w:val="single" w:sz="4" w:space="0" w:color="808080"/>
              <w:right w:val="single" w:sz="4" w:space="0" w:color="808080"/>
            </w:tcBorders>
            <w:shd w:val="clear" w:color="000000" w:fill="DDEBF7"/>
            <w:noWrap/>
            <w:vAlign w:val="bottom"/>
            <w:hideMark/>
          </w:tcPr>
          <w:p w14:paraId="6FBE55B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$580 </w:t>
            </w:r>
          </w:p>
        </w:tc>
        <w:tc>
          <w:tcPr>
            <w:tcW w:w="0" w:type="auto"/>
            <w:tcBorders>
              <w:top w:val="nil"/>
              <w:left w:val="nil"/>
              <w:bottom w:val="single" w:sz="4" w:space="0" w:color="808080"/>
              <w:right w:val="single" w:sz="4" w:space="0" w:color="808080"/>
            </w:tcBorders>
            <w:shd w:val="clear" w:color="000000" w:fill="FFFFFF"/>
            <w:noWrap/>
            <w:vAlign w:val="bottom"/>
            <w:hideMark/>
          </w:tcPr>
          <w:p w14:paraId="73EAC469"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$120 </w:t>
            </w:r>
          </w:p>
        </w:tc>
        <w:tc>
          <w:tcPr>
            <w:tcW w:w="0" w:type="auto"/>
            <w:tcBorders>
              <w:top w:val="nil"/>
              <w:left w:val="nil"/>
              <w:bottom w:val="single" w:sz="4" w:space="0" w:color="808080"/>
              <w:right w:val="single" w:sz="4" w:space="0" w:color="808080"/>
            </w:tcBorders>
            <w:shd w:val="clear" w:color="000000" w:fill="FFFFFF"/>
            <w:noWrap/>
            <w:vAlign w:val="bottom"/>
            <w:hideMark/>
          </w:tcPr>
          <w:p w14:paraId="107DF140"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$60 </w:t>
            </w:r>
          </w:p>
        </w:tc>
        <w:tc>
          <w:tcPr>
            <w:tcW w:w="0" w:type="auto"/>
            <w:tcBorders>
              <w:top w:val="nil"/>
              <w:left w:val="nil"/>
              <w:bottom w:val="single" w:sz="4" w:space="0" w:color="808080"/>
              <w:right w:val="single" w:sz="4" w:space="0" w:color="808080"/>
            </w:tcBorders>
            <w:shd w:val="clear" w:color="000000" w:fill="FFFFFF"/>
            <w:noWrap/>
            <w:vAlign w:val="bottom"/>
            <w:hideMark/>
          </w:tcPr>
          <w:p w14:paraId="4A9CD687"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$30 </w:t>
            </w:r>
          </w:p>
        </w:tc>
        <w:tc>
          <w:tcPr>
            <w:tcW w:w="0" w:type="auto"/>
            <w:tcBorders>
              <w:top w:val="nil"/>
              <w:left w:val="nil"/>
              <w:bottom w:val="single" w:sz="4" w:space="0" w:color="808080"/>
              <w:right w:val="single" w:sz="4" w:space="0" w:color="808080"/>
            </w:tcBorders>
            <w:shd w:val="clear" w:color="000000" w:fill="FFFFFF"/>
            <w:noWrap/>
            <w:vAlign w:val="bottom"/>
            <w:hideMark/>
          </w:tcPr>
          <w:p w14:paraId="7DDECE4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679DA1A9"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254FBF11"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r>
      <w:tr w:rsidR="004F6DF4" w:rsidRPr="00872134" w14:paraId="49084714"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614A7F96"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1255/2255/3255</w:t>
            </w:r>
          </w:p>
        </w:tc>
        <w:tc>
          <w:tcPr>
            <w:tcW w:w="0" w:type="auto"/>
            <w:tcBorders>
              <w:top w:val="nil"/>
              <w:left w:val="nil"/>
              <w:bottom w:val="single" w:sz="4" w:space="0" w:color="808080"/>
              <w:right w:val="single" w:sz="4" w:space="0" w:color="808080"/>
            </w:tcBorders>
            <w:shd w:val="clear" w:color="auto" w:fill="auto"/>
            <w:noWrap/>
            <w:vAlign w:val="center"/>
            <w:hideMark/>
          </w:tcPr>
          <w:p w14:paraId="020D8738"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1.17(a)(5)</w:t>
            </w:r>
          </w:p>
        </w:tc>
        <w:tc>
          <w:tcPr>
            <w:tcW w:w="0" w:type="auto"/>
            <w:tcBorders>
              <w:top w:val="nil"/>
              <w:left w:val="nil"/>
              <w:bottom w:val="single" w:sz="4" w:space="0" w:color="808080"/>
              <w:right w:val="single" w:sz="4" w:space="0" w:color="808080"/>
            </w:tcBorders>
            <w:shd w:val="clear" w:color="auto" w:fill="auto"/>
            <w:vAlign w:val="center"/>
            <w:hideMark/>
          </w:tcPr>
          <w:p w14:paraId="5C092E22"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Extension for Response Within Fifth Month</w:t>
            </w:r>
          </w:p>
        </w:tc>
        <w:tc>
          <w:tcPr>
            <w:tcW w:w="0" w:type="auto"/>
            <w:tcBorders>
              <w:top w:val="nil"/>
              <w:left w:val="nil"/>
              <w:bottom w:val="single" w:sz="4" w:space="0" w:color="808080"/>
              <w:right w:val="single" w:sz="4" w:space="0" w:color="808080"/>
            </w:tcBorders>
            <w:shd w:val="clear" w:color="auto" w:fill="auto"/>
            <w:noWrap/>
            <w:vAlign w:val="bottom"/>
            <w:hideMark/>
          </w:tcPr>
          <w:p w14:paraId="673BB06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$3,000 </w:t>
            </w:r>
          </w:p>
        </w:tc>
        <w:tc>
          <w:tcPr>
            <w:tcW w:w="0" w:type="auto"/>
            <w:tcBorders>
              <w:top w:val="nil"/>
              <w:left w:val="nil"/>
              <w:bottom w:val="single" w:sz="4" w:space="0" w:color="808080"/>
              <w:right w:val="single" w:sz="4" w:space="0" w:color="808080"/>
            </w:tcBorders>
            <w:shd w:val="clear" w:color="auto" w:fill="auto"/>
            <w:noWrap/>
            <w:vAlign w:val="bottom"/>
            <w:hideMark/>
          </w:tcPr>
          <w:p w14:paraId="77EC7A3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$1,500 </w:t>
            </w:r>
          </w:p>
        </w:tc>
        <w:tc>
          <w:tcPr>
            <w:tcW w:w="0" w:type="auto"/>
            <w:tcBorders>
              <w:top w:val="nil"/>
              <w:left w:val="nil"/>
              <w:bottom w:val="single" w:sz="4" w:space="0" w:color="808080"/>
              <w:right w:val="single" w:sz="4" w:space="0" w:color="808080"/>
            </w:tcBorders>
            <w:shd w:val="clear" w:color="auto" w:fill="auto"/>
            <w:noWrap/>
            <w:vAlign w:val="bottom"/>
            <w:hideMark/>
          </w:tcPr>
          <w:p w14:paraId="461AC09E"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$750 </w:t>
            </w:r>
          </w:p>
        </w:tc>
        <w:tc>
          <w:tcPr>
            <w:tcW w:w="0" w:type="auto"/>
            <w:tcBorders>
              <w:top w:val="nil"/>
              <w:left w:val="nil"/>
              <w:bottom w:val="single" w:sz="4" w:space="0" w:color="808080"/>
              <w:right w:val="single" w:sz="4" w:space="0" w:color="808080"/>
            </w:tcBorders>
            <w:shd w:val="clear" w:color="000000" w:fill="DDEBF7"/>
            <w:noWrap/>
            <w:vAlign w:val="bottom"/>
            <w:hideMark/>
          </w:tcPr>
          <w:p w14:paraId="0B5C3F73"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$3,160 </w:t>
            </w:r>
          </w:p>
        </w:tc>
        <w:tc>
          <w:tcPr>
            <w:tcW w:w="0" w:type="auto"/>
            <w:tcBorders>
              <w:top w:val="nil"/>
              <w:left w:val="nil"/>
              <w:bottom w:val="single" w:sz="4" w:space="0" w:color="808080"/>
              <w:right w:val="single" w:sz="4" w:space="0" w:color="808080"/>
            </w:tcBorders>
            <w:shd w:val="clear" w:color="000000" w:fill="DDEBF7"/>
            <w:noWrap/>
            <w:vAlign w:val="bottom"/>
            <w:hideMark/>
          </w:tcPr>
          <w:p w14:paraId="6CFACE4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$1,580 </w:t>
            </w:r>
          </w:p>
        </w:tc>
        <w:tc>
          <w:tcPr>
            <w:tcW w:w="0" w:type="auto"/>
            <w:tcBorders>
              <w:top w:val="nil"/>
              <w:left w:val="nil"/>
              <w:bottom w:val="single" w:sz="4" w:space="0" w:color="808080"/>
              <w:right w:val="single" w:sz="4" w:space="0" w:color="808080"/>
            </w:tcBorders>
            <w:shd w:val="clear" w:color="000000" w:fill="DDEBF7"/>
            <w:noWrap/>
            <w:vAlign w:val="bottom"/>
            <w:hideMark/>
          </w:tcPr>
          <w:p w14:paraId="6CC88023"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$790 </w:t>
            </w:r>
          </w:p>
        </w:tc>
        <w:tc>
          <w:tcPr>
            <w:tcW w:w="0" w:type="auto"/>
            <w:tcBorders>
              <w:top w:val="nil"/>
              <w:left w:val="nil"/>
              <w:bottom w:val="single" w:sz="4" w:space="0" w:color="808080"/>
              <w:right w:val="single" w:sz="4" w:space="0" w:color="808080"/>
            </w:tcBorders>
            <w:shd w:val="clear" w:color="000000" w:fill="FFFFFF"/>
            <w:noWrap/>
            <w:vAlign w:val="bottom"/>
            <w:hideMark/>
          </w:tcPr>
          <w:p w14:paraId="62E8B2C7"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$160 </w:t>
            </w:r>
          </w:p>
        </w:tc>
        <w:tc>
          <w:tcPr>
            <w:tcW w:w="0" w:type="auto"/>
            <w:tcBorders>
              <w:top w:val="nil"/>
              <w:left w:val="nil"/>
              <w:bottom w:val="single" w:sz="4" w:space="0" w:color="808080"/>
              <w:right w:val="single" w:sz="4" w:space="0" w:color="808080"/>
            </w:tcBorders>
            <w:shd w:val="clear" w:color="000000" w:fill="FFFFFF"/>
            <w:noWrap/>
            <w:vAlign w:val="bottom"/>
            <w:hideMark/>
          </w:tcPr>
          <w:p w14:paraId="141F6412"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$80 </w:t>
            </w:r>
          </w:p>
        </w:tc>
        <w:tc>
          <w:tcPr>
            <w:tcW w:w="0" w:type="auto"/>
            <w:tcBorders>
              <w:top w:val="nil"/>
              <w:left w:val="nil"/>
              <w:bottom w:val="single" w:sz="4" w:space="0" w:color="808080"/>
              <w:right w:val="single" w:sz="4" w:space="0" w:color="808080"/>
            </w:tcBorders>
            <w:shd w:val="clear" w:color="000000" w:fill="FFFFFF"/>
            <w:noWrap/>
            <w:vAlign w:val="bottom"/>
            <w:hideMark/>
          </w:tcPr>
          <w:p w14:paraId="134ECFF9"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$40 </w:t>
            </w:r>
          </w:p>
        </w:tc>
        <w:tc>
          <w:tcPr>
            <w:tcW w:w="0" w:type="auto"/>
            <w:tcBorders>
              <w:top w:val="nil"/>
              <w:left w:val="nil"/>
              <w:bottom w:val="single" w:sz="4" w:space="0" w:color="808080"/>
              <w:right w:val="single" w:sz="4" w:space="0" w:color="808080"/>
            </w:tcBorders>
            <w:shd w:val="clear" w:color="000000" w:fill="FFFFFF"/>
            <w:noWrap/>
            <w:vAlign w:val="bottom"/>
            <w:hideMark/>
          </w:tcPr>
          <w:p w14:paraId="518D373B"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318CBFFB"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7FADC91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r>
      <w:tr w:rsidR="004F6DF4" w:rsidRPr="00872134" w14:paraId="5F92BAB5" w14:textId="77777777" w:rsidTr="007413FC">
        <w:trPr>
          <w:trHeight w:val="312"/>
        </w:trPr>
        <w:tc>
          <w:tcPr>
            <w:tcW w:w="0" w:type="auto"/>
            <w:gridSpan w:val="2"/>
            <w:tcBorders>
              <w:top w:val="nil"/>
              <w:left w:val="single" w:sz="4" w:space="0" w:color="808080"/>
              <w:bottom w:val="nil"/>
              <w:right w:val="nil"/>
            </w:tcBorders>
            <w:shd w:val="clear" w:color="000000" w:fill="D6DCE4"/>
            <w:noWrap/>
            <w:vAlign w:val="center"/>
            <w:hideMark/>
          </w:tcPr>
          <w:p w14:paraId="5D9BAE4B"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Patent Maintenance Fees</w:t>
            </w:r>
          </w:p>
        </w:tc>
        <w:tc>
          <w:tcPr>
            <w:tcW w:w="0" w:type="auto"/>
            <w:tcBorders>
              <w:top w:val="nil"/>
              <w:left w:val="nil"/>
              <w:bottom w:val="nil"/>
              <w:right w:val="nil"/>
            </w:tcBorders>
            <w:shd w:val="clear" w:color="000000" w:fill="D6DCE4"/>
            <w:noWrap/>
            <w:vAlign w:val="center"/>
            <w:hideMark/>
          </w:tcPr>
          <w:p w14:paraId="387A5FE5"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nil"/>
              <w:right w:val="nil"/>
            </w:tcBorders>
            <w:shd w:val="clear" w:color="000000" w:fill="D6DCE4"/>
            <w:noWrap/>
            <w:vAlign w:val="center"/>
            <w:hideMark/>
          </w:tcPr>
          <w:p w14:paraId="49BD9634"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nil"/>
              <w:right w:val="nil"/>
            </w:tcBorders>
            <w:shd w:val="clear" w:color="000000" w:fill="D6DCE4"/>
            <w:noWrap/>
            <w:vAlign w:val="center"/>
            <w:hideMark/>
          </w:tcPr>
          <w:p w14:paraId="093823B5"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nil"/>
              <w:right w:val="nil"/>
            </w:tcBorders>
            <w:shd w:val="clear" w:color="000000" w:fill="D6DCE4"/>
            <w:noWrap/>
            <w:vAlign w:val="center"/>
            <w:hideMark/>
          </w:tcPr>
          <w:p w14:paraId="49BE8FED"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nil"/>
              <w:right w:val="nil"/>
            </w:tcBorders>
            <w:shd w:val="clear" w:color="000000" w:fill="D6DCE4"/>
            <w:noWrap/>
            <w:vAlign w:val="center"/>
            <w:hideMark/>
          </w:tcPr>
          <w:p w14:paraId="2EA44147"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nil"/>
              <w:right w:val="nil"/>
            </w:tcBorders>
            <w:shd w:val="clear" w:color="000000" w:fill="D6DCE4"/>
            <w:noWrap/>
            <w:vAlign w:val="center"/>
            <w:hideMark/>
          </w:tcPr>
          <w:p w14:paraId="6E6913E3"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nil"/>
              <w:right w:val="nil"/>
            </w:tcBorders>
            <w:shd w:val="clear" w:color="000000" w:fill="D6DCE4"/>
            <w:noWrap/>
            <w:vAlign w:val="center"/>
            <w:hideMark/>
          </w:tcPr>
          <w:p w14:paraId="502CD629"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nil"/>
              <w:right w:val="nil"/>
            </w:tcBorders>
            <w:shd w:val="clear" w:color="000000" w:fill="D6DCE4"/>
            <w:noWrap/>
            <w:vAlign w:val="center"/>
            <w:hideMark/>
          </w:tcPr>
          <w:p w14:paraId="6320D5E8"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nil"/>
              <w:right w:val="nil"/>
            </w:tcBorders>
            <w:shd w:val="clear" w:color="000000" w:fill="D6DCE4"/>
            <w:noWrap/>
            <w:vAlign w:val="center"/>
            <w:hideMark/>
          </w:tcPr>
          <w:p w14:paraId="7DBB1E83"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nil"/>
              <w:right w:val="nil"/>
            </w:tcBorders>
            <w:shd w:val="clear" w:color="000000" w:fill="D6DCE4"/>
            <w:noWrap/>
            <w:vAlign w:val="center"/>
            <w:hideMark/>
          </w:tcPr>
          <w:p w14:paraId="0E8E83C0"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nil"/>
              <w:right w:val="nil"/>
            </w:tcBorders>
            <w:shd w:val="clear" w:color="000000" w:fill="D6DCE4"/>
            <w:noWrap/>
            <w:vAlign w:val="center"/>
            <w:hideMark/>
          </w:tcPr>
          <w:p w14:paraId="0C610F7B"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nil"/>
              <w:right w:val="nil"/>
            </w:tcBorders>
            <w:shd w:val="clear" w:color="000000" w:fill="D6DCE4"/>
            <w:noWrap/>
            <w:vAlign w:val="center"/>
            <w:hideMark/>
          </w:tcPr>
          <w:p w14:paraId="029B940A"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nil"/>
              <w:right w:val="nil"/>
            </w:tcBorders>
            <w:shd w:val="clear" w:color="000000" w:fill="D6DCE4"/>
            <w:noWrap/>
            <w:vAlign w:val="center"/>
            <w:hideMark/>
          </w:tcPr>
          <w:p w14:paraId="258AF982"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r>
      <w:tr w:rsidR="004F6DF4" w:rsidRPr="00872134" w14:paraId="328F66A0" w14:textId="77777777" w:rsidTr="007413FC">
        <w:trPr>
          <w:trHeight w:val="408"/>
        </w:trPr>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B11915D" w14:textId="77777777" w:rsidR="004F6DF4" w:rsidRPr="00872134" w:rsidRDefault="004F6DF4" w:rsidP="00AC730A">
            <w:pPr>
              <w:widowControl/>
              <w:rPr>
                <w:rFonts w:ascii="Calibri" w:eastAsia="Times New Roman" w:hAnsi="Calibri" w:cs="Calibri"/>
                <w:sz w:val="16"/>
                <w:szCs w:val="16"/>
              </w:rPr>
            </w:pPr>
            <w:r w:rsidRPr="00872134">
              <w:rPr>
                <w:rFonts w:ascii="Calibri" w:eastAsia="Times New Roman" w:hAnsi="Calibri" w:cs="Calibri"/>
                <w:sz w:val="16"/>
                <w:szCs w:val="16"/>
              </w:rPr>
              <w:t>1551/2551/3551</w:t>
            </w:r>
          </w:p>
        </w:tc>
        <w:tc>
          <w:tcPr>
            <w:tcW w:w="0" w:type="auto"/>
            <w:tcBorders>
              <w:top w:val="single" w:sz="4" w:space="0" w:color="808080"/>
              <w:left w:val="nil"/>
              <w:bottom w:val="single" w:sz="4" w:space="0" w:color="808080"/>
              <w:right w:val="single" w:sz="4" w:space="0" w:color="808080"/>
            </w:tcBorders>
            <w:shd w:val="clear" w:color="auto" w:fill="auto"/>
            <w:noWrap/>
            <w:vAlign w:val="center"/>
            <w:hideMark/>
          </w:tcPr>
          <w:p w14:paraId="0C026DF0"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1.20(e)</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14:paraId="544038CC"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For Maintaining an Original or Any Reissue Patent, Due at 3.5 years </w:t>
            </w:r>
          </w:p>
        </w:tc>
        <w:tc>
          <w:tcPr>
            <w:tcW w:w="0" w:type="auto"/>
            <w:tcBorders>
              <w:top w:val="single" w:sz="4" w:space="0" w:color="808080"/>
              <w:left w:val="nil"/>
              <w:bottom w:val="single" w:sz="4" w:space="0" w:color="808080"/>
              <w:right w:val="single" w:sz="4" w:space="0" w:color="808080"/>
            </w:tcBorders>
            <w:shd w:val="clear" w:color="auto" w:fill="auto"/>
            <w:noWrap/>
            <w:vAlign w:val="bottom"/>
            <w:hideMark/>
          </w:tcPr>
          <w:p w14:paraId="3ECFD52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$1,600 </w:t>
            </w:r>
          </w:p>
        </w:tc>
        <w:tc>
          <w:tcPr>
            <w:tcW w:w="0" w:type="auto"/>
            <w:tcBorders>
              <w:top w:val="single" w:sz="4" w:space="0" w:color="808080"/>
              <w:left w:val="nil"/>
              <w:bottom w:val="single" w:sz="4" w:space="0" w:color="808080"/>
              <w:right w:val="single" w:sz="4" w:space="0" w:color="808080"/>
            </w:tcBorders>
            <w:shd w:val="clear" w:color="auto" w:fill="auto"/>
            <w:noWrap/>
            <w:vAlign w:val="bottom"/>
            <w:hideMark/>
          </w:tcPr>
          <w:p w14:paraId="4632353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$800 </w:t>
            </w:r>
          </w:p>
        </w:tc>
        <w:tc>
          <w:tcPr>
            <w:tcW w:w="0" w:type="auto"/>
            <w:tcBorders>
              <w:top w:val="single" w:sz="4" w:space="0" w:color="808080"/>
              <w:left w:val="nil"/>
              <w:bottom w:val="single" w:sz="4" w:space="0" w:color="808080"/>
              <w:right w:val="single" w:sz="4" w:space="0" w:color="808080"/>
            </w:tcBorders>
            <w:shd w:val="clear" w:color="auto" w:fill="auto"/>
            <w:noWrap/>
            <w:vAlign w:val="bottom"/>
            <w:hideMark/>
          </w:tcPr>
          <w:p w14:paraId="0F2FF08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$400 </w:t>
            </w:r>
          </w:p>
        </w:tc>
        <w:tc>
          <w:tcPr>
            <w:tcW w:w="0" w:type="auto"/>
            <w:tcBorders>
              <w:top w:val="single" w:sz="4" w:space="0" w:color="808080"/>
              <w:left w:val="nil"/>
              <w:bottom w:val="single" w:sz="4" w:space="0" w:color="808080"/>
              <w:right w:val="single" w:sz="4" w:space="0" w:color="808080"/>
            </w:tcBorders>
            <w:shd w:val="clear" w:color="000000" w:fill="DDEBF7"/>
            <w:noWrap/>
            <w:vAlign w:val="bottom"/>
            <w:hideMark/>
          </w:tcPr>
          <w:p w14:paraId="3D2AF5FC"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$2,000 </w:t>
            </w:r>
          </w:p>
        </w:tc>
        <w:tc>
          <w:tcPr>
            <w:tcW w:w="0" w:type="auto"/>
            <w:tcBorders>
              <w:top w:val="single" w:sz="4" w:space="0" w:color="808080"/>
              <w:left w:val="nil"/>
              <w:bottom w:val="single" w:sz="4" w:space="0" w:color="808080"/>
              <w:right w:val="single" w:sz="4" w:space="0" w:color="808080"/>
            </w:tcBorders>
            <w:shd w:val="clear" w:color="000000" w:fill="DDEBF7"/>
            <w:noWrap/>
            <w:vAlign w:val="bottom"/>
            <w:hideMark/>
          </w:tcPr>
          <w:p w14:paraId="342B8BF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$1,000 </w:t>
            </w:r>
          </w:p>
        </w:tc>
        <w:tc>
          <w:tcPr>
            <w:tcW w:w="0" w:type="auto"/>
            <w:tcBorders>
              <w:top w:val="single" w:sz="4" w:space="0" w:color="808080"/>
              <w:left w:val="nil"/>
              <w:bottom w:val="single" w:sz="4" w:space="0" w:color="808080"/>
              <w:right w:val="single" w:sz="4" w:space="0" w:color="808080"/>
            </w:tcBorders>
            <w:shd w:val="clear" w:color="000000" w:fill="DDEBF7"/>
            <w:noWrap/>
            <w:vAlign w:val="bottom"/>
            <w:hideMark/>
          </w:tcPr>
          <w:p w14:paraId="05A4ED7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$500 </w:t>
            </w:r>
          </w:p>
        </w:tc>
        <w:tc>
          <w:tcPr>
            <w:tcW w:w="0" w:type="auto"/>
            <w:tcBorders>
              <w:top w:val="single" w:sz="4" w:space="0" w:color="808080"/>
              <w:left w:val="nil"/>
              <w:bottom w:val="single" w:sz="4" w:space="0" w:color="808080"/>
              <w:right w:val="single" w:sz="4" w:space="0" w:color="808080"/>
            </w:tcBorders>
            <w:shd w:val="clear" w:color="000000" w:fill="FFFFFF"/>
            <w:noWrap/>
            <w:vAlign w:val="bottom"/>
            <w:hideMark/>
          </w:tcPr>
          <w:p w14:paraId="23363E81"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$400 </w:t>
            </w:r>
          </w:p>
        </w:tc>
        <w:tc>
          <w:tcPr>
            <w:tcW w:w="0" w:type="auto"/>
            <w:tcBorders>
              <w:top w:val="single" w:sz="4" w:space="0" w:color="808080"/>
              <w:left w:val="nil"/>
              <w:bottom w:val="single" w:sz="4" w:space="0" w:color="808080"/>
              <w:right w:val="single" w:sz="4" w:space="0" w:color="808080"/>
            </w:tcBorders>
            <w:shd w:val="clear" w:color="000000" w:fill="FFFFFF"/>
            <w:noWrap/>
            <w:vAlign w:val="bottom"/>
            <w:hideMark/>
          </w:tcPr>
          <w:p w14:paraId="730899A7"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$200 </w:t>
            </w:r>
          </w:p>
        </w:tc>
        <w:tc>
          <w:tcPr>
            <w:tcW w:w="0" w:type="auto"/>
            <w:tcBorders>
              <w:top w:val="single" w:sz="4" w:space="0" w:color="808080"/>
              <w:left w:val="nil"/>
              <w:bottom w:val="single" w:sz="4" w:space="0" w:color="808080"/>
              <w:right w:val="single" w:sz="4" w:space="0" w:color="808080"/>
            </w:tcBorders>
            <w:shd w:val="clear" w:color="000000" w:fill="FFFFFF"/>
            <w:noWrap/>
            <w:vAlign w:val="bottom"/>
            <w:hideMark/>
          </w:tcPr>
          <w:p w14:paraId="2BFB7DC0"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$100 </w:t>
            </w:r>
          </w:p>
        </w:tc>
        <w:tc>
          <w:tcPr>
            <w:tcW w:w="0" w:type="auto"/>
            <w:tcBorders>
              <w:top w:val="single" w:sz="4" w:space="0" w:color="808080"/>
              <w:left w:val="nil"/>
              <w:bottom w:val="single" w:sz="4" w:space="0" w:color="808080"/>
              <w:right w:val="single" w:sz="4" w:space="0" w:color="808080"/>
            </w:tcBorders>
            <w:shd w:val="clear" w:color="000000" w:fill="FFFFFF"/>
            <w:noWrap/>
            <w:vAlign w:val="bottom"/>
            <w:hideMark/>
          </w:tcPr>
          <w:p w14:paraId="6A13FFB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25%</w:t>
            </w:r>
          </w:p>
        </w:tc>
        <w:tc>
          <w:tcPr>
            <w:tcW w:w="0" w:type="auto"/>
            <w:tcBorders>
              <w:top w:val="single" w:sz="4" w:space="0" w:color="808080"/>
              <w:left w:val="nil"/>
              <w:bottom w:val="single" w:sz="4" w:space="0" w:color="808080"/>
              <w:right w:val="single" w:sz="4" w:space="0" w:color="808080"/>
            </w:tcBorders>
            <w:shd w:val="clear" w:color="000000" w:fill="FFFFFF"/>
            <w:noWrap/>
            <w:vAlign w:val="bottom"/>
            <w:hideMark/>
          </w:tcPr>
          <w:p w14:paraId="1C4729CA"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25%</w:t>
            </w:r>
          </w:p>
        </w:tc>
        <w:tc>
          <w:tcPr>
            <w:tcW w:w="0" w:type="auto"/>
            <w:tcBorders>
              <w:top w:val="single" w:sz="4" w:space="0" w:color="808080"/>
              <w:left w:val="nil"/>
              <w:bottom w:val="single" w:sz="4" w:space="0" w:color="808080"/>
              <w:right w:val="single" w:sz="4" w:space="0" w:color="808080"/>
            </w:tcBorders>
            <w:shd w:val="clear" w:color="000000" w:fill="FFFFFF"/>
            <w:noWrap/>
            <w:vAlign w:val="bottom"/>
            <w:hideMark/>
          </w:tcPr>
          <w:p w14:paraId="711AF755"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25%</w:t>
            </w:r>
          </w:p>
        </w:tc>
      </w:tr>
      <w:tr w:rsidR="004F6DF4" w:rsidRPr="00872134" w14:paraId="00035BDD" w14:textId="77777777" w:rsidTr="007413FC">
        <w:trPr>
          <w:trHeight w:val="450"/>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4260CD95" w14:textId="77777777" w:rsidR="004F6DF4" w:rsidRPr="00872134" w:rsidRDefault="004F6DF4" w:rsidP="00AC730A">
            <w:pPr>
              <w:widowControl/>
              <w:rPr>
                <w:rFonts w:ascii="Calibri" w:eastAsia="Times New Roman" w:hAnsi="Calibri" w:cs="Calibri"/>
                <w:sz w:val="16"/>
                <w:szCs w:val="16"/>
              </w:rPr>
            </w:pPr>
            <w:r w:rsidRPr="00872134">
              <w:rPr>
                <w:rFonts w:ascii="Calibri" w:eastAsia="Times New Roman" w:hAnsi="Calibri" w:cs="Calibri"/>
                <w:sz w:val="16"/>
                <w:szCs w:val="16"/>
              </w:rPr>
              <w:t>1552/2552/3552</w:t>
            </w:r>
          </w:p>
        </w:tc>
        <w:tc>
          <w:tcPr>
            <w:tcW w:w="0" w:type="auto"/>
            <w:tcBorders>
              <w:top w:val="nil"/>
              <w:left w:val="nil"/>
              <w:bottom w:val="single" w:sz="4" w:space="0" w:color="808080"/>
              <w:right w:val="single" w:sz="4" w:space="0" w:color="808080"/>
            </w:tcBorders>
            <w:shd w:val="clear" w:color="auto" w:fill="auto"/>
            <w:noWrap/>
            <w:vAlign w:val="center"/>
            <w:hideMark/>
          </w:tcPr>
          <w:p w14:paraId="16BBB595"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1.20(f)</w:t>
            </w:r>
          </w:p>
        </w:tc>
        <w:tc>
          <w:tcPr>
            <w:tcW w:w="0" w:type="auto"/>
            <w:tcBorders>
              <w:top w:val="nil"/>
              <w:left w:val="nil"/>
              <w:bottom w:val="single" w:sz="4" w:space="0" w:color="808080"/>
              <w:right w:val="single" w:sz="4" w:space="0" w:color="808080"/>
            </w:tcBorders>
            <w:shd w:val="clear" w:color="auto" w:fill="auto"/>
            <w:vAlign w:val="center"/>
            <w:hideMark/>
          </w:tcPr>
          <w:p w14:paraId="3A31D08C"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For Maintaining an Original or Any Reissue Patent, Due at 7.5 years </w:t>
            </w:r>
          </w:p>
        </w:tc>
        <w:tc>
          <w:tcPr>
            <w:tcW w:w="0" w:type="auto"/>
            <w:tcBorders>
              <w:top w:val="nil"/>
              <w:left w:val="nil"/>
              <w:bottom w:val="single" w:sz="4" w:space="0" w:color="808080"/>
              <w:right w:val="single" w:sz="4" w:space="0" w:color="808080"/>
            </w:tcBorders>
            <w:shd w:val="clear" w:color="auto" w:fill="auto"/>
            <w:noWrap/>
            <w:vAlign w:val="bottom"/>
            <w:hideMark/>
          </w:tcPr>
          <w:p w14:paraId="241A664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$3,600 </w:t>
            </w:r>
          </w:p>
        </w:tc>
        <w:tc>
          <w:tcPr>
            <w:tcW w:w="0" w:type="auto"/>
            <w:tcBorders>
              <w:top w:val="nil"/>
              <w:left w:val="nil"/>
              <w:bottom w:val="single" w:sz="4" w:space="0" w:color="808080"/>
              <w:right w:val="single" w:sz="4" w:space="0" w:color="808080"/>
            </w:tcBorders>
            <w:shd w:val="clear" w:color="auto" w:fill="auto"/>
            <w:noWrap/>
            <w:vAlign w:val="bottom"/>
            <w:hideMark/>
          </w:tcPr>
          <w:p w14:paraId="23D255FC"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$1,800 </w:t>
            </w:r>
          </w:p>
        </w:tc>
        <w:tc>
          <w:tcPr>
            <w:tcW w:w="0" w:type="auto"/>
            <w:tcBorders>
              <w:top w:val="nil"/>
              <w:left w:val="nil"/>
              <w:bottom w:val="single" w:sz="4" w:space="0" w:color="808080"/>
              <w:right w:val="single" w:sz="4" w:space="0" w:color="808080"/>
            </w:tcBorders>
            <w:shd w:val="clear" w:color="auto" w:fill="auto"/>
            <w:noWrap/>
            <w:vAlign w:val="bottom"/>
            <w:hideMark/>
          </w:tcPr>
          <w:p w14:paraId="5739741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$900 </w:t>
            </w:r>
          </w:p>
        </w:tc>
        <w:tc>
          <w:tcPr>
            <w:tcW w:w="0" w:type="auto"/>
            <w:tcBorders>
              <w:top w:val="nil"/>
              <w:left w:val="nil"/>
              <w:bottom w:val="single" w:sz="4" w:space="0" w:color="808080"/>
              <w:right w:val="single" w:sz="4" w:space="0" w:color="808080"/>
            </w:tcBorders>
            <w:shd w:val="clear" w:color="000000" w:fill="DDEBF7"/>
            <w:noWrap/>
            <w:vAlign w:val="bottom"/>
            <w:hideMark/>
          </w:tcPr>
          <w:p w14:paraId="52289F5B"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$3,760 </w:t>
            </w:r>
          </w:p>
        </w:tc>
        <w:tc>
          <w:tcPr>
            <w:tcW w:w="0" w:type="auto"/>
            <w:tcBorders>
              <w:top w:val="nil"/>
              <w:left w:val="nil"/>
              <w:bottom w:val="single" w:sz="4" w:space="0" w:color="808080"/>
              <w:right w:val="single" w:sz="4" w:space="0" w:color="808080"/>
            </w:tcBorders>
            <w:shd w:val="clear" w:color="000000" w:fill="DDEBF7"/>
            <w:noWrap/>
            <w:vAlign w:val="bottom"/>
            <w:hideMark/>
          </w:tcPr>
          <w:p w14:paraId="7B763495"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$1,880 </w:t>
            </w:r>
          </w:p>
        </w:tc>
        <w:tc>
          <w:tcPr>
            <w:tcW w:w="0" w:type="auto"/>
            <w:tcBorders>
              <w:top w:val="nil"/>
              <w:left w:val="nil"/>
              <w:bottom w:val="single" w:sz="4" w:space="0" w:color="808080"/>
              <w:right w:val="single" w:sz="4" w:space="0" w:color="808080"/>
            </w:tcBorders>
            <w:shd w:val="clear" w:color="000000" w:fill="DDEBF7"/>
            <w:noWrap/>
            <w:vAlign w:val="bottom"/>
            <w:hideMark/>
          </w:tcPr>
          <w:p w14:paraId="00CC1FC2"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$940 </w:t>
            </w:r>
          </w:p>
        </w:tc>
        <w:tc>
          <w:tcPr>
            <w:tcW w:w="0" w:type="auto"/>
            <w:tcBorders>
              <w:top w:val="nil"/>
              <w:left w:val="nil"/>
              <w:bottom w:val="single" w:sz="4" w:space="0" w:color="808080"/>
              <w:right w:val="single" w:sz="4" w:space="0" w:color="808080"/>
            </w:tcBorders>
            <w:shd w:val="clear" w:color="000000" w:fill="FFFFFF"/>
            <w:noWrap/>
            <w:vAlign w:val="bottom"/>
            <w:hideMark/>
          </w:tcPr>
          <w:p w14:paraId="31EB110C"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$160 </w:t>
            </w:r>
          </w:p>
        </w:tc>
        <w:tc>
          <w:tcPr>
            <w:tcW w:w="0" w:type="auto"/>
            <w:tcBorders>
              <w:top w:val="nil"/>
              <w:left w:val="nil"/>
              <w:bottom w:val="single" w:sz="4" w:space="0" w:color="808080"/>
              <w:right w:val="single" w:sz="4" w:space="0" w:color="808080"/>
            </w:tcBorders>
            <w:shd w:val="clear" w:color="000000" w:fill="FFFFFF"/>
            <w:noWrap/>
            <w:vAlign w:val="bottom"/>
            <w:hideMark/>
          </w:tcPr>
          <w:p w14:paraId="21F9BC59"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$80 </w:t>
            </w:r>
          </w:p>
        </w:tc>
        <w:tc>
          <w:tcPr>
            <w:tcW w:w="0" w:type="auto"/>
            <w:tcBorders>
              <w:top w:val="nil"/>
              <w:left w:val="nil"/>
              <w:bottom w:val="single" w:sz="4" w:space="0" w:color="808080"/>
              <w:right w:val="single" w:sz="4" w:space="0" w:color="808080"/>
            </w:tcBorders>
            <w:shd w:val="clear" w:color="000000" w:fill="FFFFFF"/>
            <w:noWrap/>
            <w:vAlign w:val="bottom"/>
            <w:hideMark/>
          </w:tcPr>
          <w:p w14:paraId="04BB702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$40 </w:t>
            </w:r>
          </w:p>
        </w:tc>
        <w:tc>
          <w:tcPr>
            <w:tcW w:w="0" w:type="auto"/>
            <w:tcBorders>
              <w:top w:val="nil"/>
              <w:left w:val="nil"/>
              <w:bottom w:val="single" w:sz="4" w:space="0" w:color="808080"/>
              <w:right w:val="single" w:sz="4" w:space="0" w:color="808080"/>
            </w:tcBorders>
            <w:shd w:val="clear" w:color="000000" w:fill="FFFFFF"/>
            <w:noWrap/>
            <w:vAlign w:val="bottom"/>
            <w:hideMark/>
          </w:tcPr>
          <w:p w14:paraId="25CA1A6A"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4%</w:t>
            </w:r>
          </w:p>
        </w:tc>
        <w:tc>
          <w:tcPr>
            <w:tcW w:w="0" w:type="auto"/>
            <w:tcBorders>
              <w:top w:val="nil"/>
              <w:left w:val="nil"/>
              <w:bottom w:val="single" w:sz="4" w:space="0" w:color="808080"/>
              <w:right w:val="single" w:sz="4" w:space="0" w:color="808080"/>
            </w:tcBorders>
            <w:shd w:val="clear" w:color="000000" w:fill="FFFFFF"/>
            <w:noWrap/>
            <w:vAlign w:val="bottom"/>
            <w:hideMark/>
          </w:tcPr>
          <w:p w14:paraId="556423F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4%</w:t>
            </w:r>
          </w:p>
        </w:tc>
        <w:tc>
          <w:tcPr>
            <w:tcW w:w="0" w:type="auto"/>
            <w:tcBorders>
              <w:top w:val="nil"/>
              <w:left w:val="nil"/>
              <w:bottom w:val="single" w:sz="4" w:space="0" w:color="808080"/>
              <w:right w:val="single" w:sz="4" w:space="0" w:color="808080"/>
            </w:tcBorders>
            <w:shd w:val="clear" w:color="000000" w:fill="FFFFFF"/>
            <w:noWrap/>
            <w:vAlign w:val="bottom"/>
            <w:hideMark/>
          </w:tcPr>
          <w:p w14:paraId="7DC4BFE9"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4%</w:t>
            </w:r>
          </w:p>
        </w:tc>
      </w:tr>
      <w:tr w:rsidR="004F6DF4" w:rsidRPr="00872134" w14:paraId="48B576FE" w14:textId="77777777" w:rsidTr="007413FC">
        <w:trPr>
          <w:trHeight w:val="465"/>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1BE7D779" w14:textId="77777777" w:rsidR="004F6DF4" w:rsidRPr="00872134" w:rsidRDefault="004F6DF4" w:rsidP="00AC730A">
            <w:pPr>
              <w:widowControl/>
              <w:rPr>
                <w:rFonts w:ascii="Calibri" w:eastAsia="Times New Roman" w:hAnsi="Calibri" w:cs="Calibri"/>
                <w:sz w:val="16"/>
                <w:szCs w:val="16"/>
              </w:rPr>
            </w:pPr>
            <w:r w:rsidRPr="00872134">
              <w:rPr>
                <w:rFonts w:ascii="Calibri" w:eastAsia="Times New Roman" w:hAnsi="Calibri" w:cs="Calibri"/>
                <w:sz w:val="16"/>
                <w:szCs w:val="16"/>
              </w:rPr>
              <w:t>1553/2553/3553</w:t>
            </w:r>
          </w:p>
        </w:tc>
        <w:tc>
          <w:tcPr>
            <w:tcW w:w="0" w:type="auto"/>
            <w:tcBorders>
              <w:top w:val="nil"/>
              <w:left w:val="nil"/>
              <w:bottom w:val="single" w:sz="4" w:space="0" w:color="808080"/>
              <w:right w:val="single" w:sz="4" w:space="0" w:color="808080"/>
            </w:tcBorders>
            <w:shd w:val="clear" w:color="auto" w:fill="auto"/>
            <w:noWrap/>
            <w:vAlign w:val="center"/>
            <w:hideMark/>
          </w:tcPr>
          <w:p w14:paraId="2841FA8D"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1.20(g)</w:t>
            </w:r>
          </w:p>
        </w:tc>
        <w:tc>
          <w:tcPr>
            <w:tcW w:w="0" w:type="auto"/>
            <w:tcBorders>
              <w:top w:val="nil"/>
              <w:left w:val="nil"/>
              <w:bottom w:val="single" w:sz="4" w:space="0" w:color="808080"/>
              <w:right w:val="single" w:sz="4" w:space="0" w:color="808080"/>
            </w:tcBorders>
            <w:shd w:val="clear" w:color="auto" w:fill="auto"/>
            <w:vAlign w:val="center"/>
            <w:hideMark/>
          </w:tcPr>
          <w:p w14:paraId="0635C05D"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For Maintaining an Original or Any Reissue Patent, Due at 11.5 years </w:t>
            </w:r>
          </w:p>
        </w:tc>
        <w:tc>
          <w:tcPr>
            <w:tcW w:w="0" w:type="auto"/>
            <w:tcBorders>
              <w:top w:val="nil"/>
              <w:left w:val="nil"/>
              <w:bottom w:val="single" w:sz="4" w:space="0" w:color="808080"/>
              <w:right w:val="single" w:sz="4" w:space="0" w:color="808080"/>
            </w:tcBorders>
            <w:shd w:val="clear" w:color="auto" w:fill="auto"/>
            <w:noWrap/>
            <w:vAlign w:val="bottom"/>
            <w:hideMark/>
          </w:tcPr>
          <w:p w14:paraId="57217667"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$7,400 </w:t>
            </w:r>
          </w:p>
        </w:tc>
        <w:tc>
          <w:tcPr>
            <w:tcW w:w="0" w:type="auto"/>
            <w:tcBorders>
              <w:top w:val="nil"/>
              <w:left w:val="nil"/>
              <w:bottom w:val="single" w:sz="4" w:space="0" w:color="808080"/>
              <w:right w:val="single" w:sz="4" w:space="0" w:color="808080"/>
            </w:tcBorders>
            <w:shd w:val="clear" w:color="auto" w:fill="auto"/>
            <w:noWrap/>
            <w:vAlign w:val="bottom"/>
            <w:hideMark/>
          </w:tcPr>
          <w:p w14:paraId="39C841F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$3,700 </w:t>
            </w:r>
          </w:p>
        </w:tc>
        <w:tc>
          <w:tcPr>
            <w:tcW w:w="0" w:type="auto"/>
            <w:tcBorders>
              <w:top w:val="nil"/>
              <w:left w:val="nil"/>
              <w:bottom w:val="single" w:sz="4" w:space="0" w:color="808080"/>
              <w:right w:val="single" w:sz="4" w:space="0" w:color="808080"/>
            </w:tcBorders>
            <w:shd w:val="clear" w:color="auto" w:fill="auto"/>
            <w:noWrap/>
            <w:vAlign w:val="bottom"/>
            <w:hideMark/>
          </w:tcPr>
          <w:p w14:paraId="5297A281"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$1,850 </w:t>
            </w:r>
          </w:p>
        </w:tc>
        <w:tc>
          <w:tcPr>
            <w:tcW w:w="0" w:type="auto"/>
            <w:tcBorders>
              <w:top w:val="nil"/>
              <w:left w:val="nil"/>
              <w:bottom w:val="single" w:sz="4" w:space="0" w:color="808080"/>
              <w:right w:val="single" w:sz="4" w:space="0" w:color="808080"/>
            </w:tcBorders>
            <w:shd w:val="clear" w:color="000000" w:fill="DDEBF7"/>
            <w:noWrap/>
            <w:vAlign w:val="bottom"/>
            <w:hideMark/>
          </w:tcPr>
          <w:p w14:paraId="1E421FC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$7,700 </w:t>
            </w:r>
          </w:p>
        </w:tc>
        <w:tc>
          <w:tcPr>
            <w:tcW w:w="0" w:type="auto"/>
            <w:tcBorders>
              <w:top w:val="nil"/>
              <w:left w:val="nil"/>
              <w:bottom w:val="single" w:sz="4" w:space="0" w:color="808080"/>
              <w:right w:val="single" w:sz="4" w:space="0" w:color="808080"/>
            </w:tcBorders>
            <w:shd w:val="clear" w:color="000000" w:fill="DDEBF7"/>
            <w:noWrap/>
            <w:vAlign w:val="bottom"/>
            <w:hideMark/>
          </w:tcPr>
          <w:p w14:paraId="69CA0B3A"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$3,850 </w:t>
            </w:r>
          </w:p>
        </w:tc>
        <w:tc>
          <w:tcPr>
            <w:tcW w:w="0" w:type="auto"/>
            <w:tcBorders>
              <w:top w:val="nil"/>
              <w:left w:val="nil"/>
              <w:bottom w:val="single" w:sz="4" w:space="0" w:color="808080"/>
              <w:right w:val="single" w:sz="4" w:space="0" w:color="808080"/>
            </w:tcBorders>
            <w:shd w:val="clear" w:color="000000" w:fill="DDEBF7"/>
            <w:noWrap/>
            <w:vAlign w:val="bottom"/>
            <w:hideMark/>
          </w:tcPr>
          <w:p w14:paraId="071DAC8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$1,925 </w:t>
            </w:r>
          </w:p>
        </w:tc>
        <w:tc>
          <w:tcPr>
            <w:tcW w:w="0" w:type="auto"/>
            <w:tcBorders>
              <w:top w:val="nil"/>
              <w:left w:val="nil"/>
              <w:bottom w:val="single" w:sz="4" w:space="0" w:color="808080"/>
              <w:right w:val="single" w:sz="4" w:space="0" w:color="808080"/>
            </w:tcBorders>
            <w:shd w:val="clear" w:color="000000" w:fill="FFFFFF"/>
            <w:noWrap/>
            <w:vAlign w:val="bottom"/>
            <w:hideMark/>
          </w:tcPr>
          <w:p w14:paraId="18708592"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$300 </w:t>
            </w:r>
          </w:p>
        </w:tc>
        <w:tc>
          <w:tcPr>
            <w:tcW w:w="0" w:type="auto"/>
            <w:tcBorders>
              <w:top w:val="nil"/>
              <w:left w:val="nil"/>
              <w:bottom w:val="single" w:sz="4" w:space="0" w:color="808080"/>
              <w:right w:val="single" w:sz="4" w:space="0" w:color="808080"/>
            </w:tcBorders>
            <w:shd w:val="clear" w:color="000000" w:fill="FFFFFF"/>
            <w:noWrap/>
            <w:vAlign w:val="bottom"/>
            <w:hideMark/>
          </w:tcPr>
          <w:p w14:paraId="2FC0F34E"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$150 </w:t>
            </w:r>
          </w:p>
        </w:tc>
        <w:tc>
          <w:tcPr>
            <w:tcW w:w="0" w:type="auto"/>
            <w:tcBorders>
              <w:top w:val="nil"/>
              <w:left w:val="nil"/>
              <w:bottom w:val="single" w:sz="4" w:space="0" w:color="808080"/>
              <w:right w:val="single" w:sz="4" w:space="0" w:color="808080"/>
            </w:tcBorders>
            <w:shd w:val="clear" w:color="000000" w:fill="FFFFFF"/>
            <w:noWrap/>
            <w:vAlign w:val="bottom"/>
            <w:hideMark/>
          </w:tcPr>
          <w:p w14:paraId="1842B2D5"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$75 </w:t>
            </w:r>
          </w:p>
        </w:tc>
        <w:tc>
          <w:tcPr>
            <w:tcW w:w="0" w:type="auto"/>
            <w:tcBorders>
              <w:top w:val="nil"/>
              <w:left w:val="nil"/>
              <w:bottom w:val="single" w:sz="4" w:space="0" w:color="808080"/>
              <w:right w:val="single" w:sz="4" w:space="0" w:color="808080"/>
            </w:tcBorders>
            <w:shd w:val="clear" w:color="000000" w:fill="FFFFFF"/>
            <w:noWrap/>
            <w:vAlign w:val="bottom"/>
            <w:hideMark/>
          </w:tcPr>
          <w:p w14:paraId="51D35165"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4%</w:t>
            </w:r>
          </w:p>
        </w:tc>
        <w:tc>
          <w:tcPr>
            <w:tcW w:w="0" w:type="auto"/>
            <w:tcBorders>
              <w:top w:val="nil"/>
              <w:left w:val="nil"/>
              <w:bottom w:val="single" w:sz="4" w:space="0" w:color="808080"/>
              <w:right w:val="single" w:sz="4" w:space="0" w:color="808080"/>
            </w:tcBorders>
            <w:shd w:val="clear" w:color="000000" w:fill="FFFFFF"/>
            <w:noWrap/>
            <w:vAlign w:val="bottom"/>
            <w:hideMark/>
          </w:tcPr>
          <w:p w14:paraId="32E67C7D"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4%</w:t>
            </w:r>
          </w:p>
        </w:tc>
        <w:tc>
          <w:tcPr>
            <w:tcW w:w="0" w:type="auto"/>
            <w:tcBorders>
              <w:top w:val="nil"/>
              <w:left w:val="nil"/>
              <w:bottom w:val="single" w:sz="4" w:space="0" w:color="808080"/>
              <w:right w:val="single" w:sz="4" w:space="0" w:color="808080"/>
            </w:tcBorders>
            <w:shd w:val="clear" w:color="000000" w:fill="FFFFFF"/>
            <w:noWrap/>
            <w:vAlign w:val="bottom"/>
            <w:hideMark/>
          </w:tcPr>
          <w:p w14:paraId="4F42975C"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4%</w:t>
            </w:r>
          </w:p>
        </w:tc>
      </w:tr>
      <w:tr w:rsidR="004F6DF4" w:rsidRPr="00872134" w14:paraId="152DF6F5"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74A2CE8E" w14:textId="77777777" w:rsidR="004F6DF4" w:rsidRPr="00872134" w:rsidRDefault="004F6DF4" w:rsidP="00AC730A">
            <w:pPr>
              <w:widowControl/>
              <w:rPr>
                <w:rFonts w:ascii="Calibri" w:eastAsia="Times New Roman" w:hAnsi="Calibri" w:cs="Calibri"/>
                <w:sz w:val="16"/>
                <w:szCs w:val="16"/>
              </w:rPr>
            </w:pPr>
            <w:r w:rsidRPr="00872134">
              <w:rPr>
                <w:rFonts w:ascii="Calibri" w:eastAsia="Times New Roman" w:hAnsi="Calibri" w:cs="Calibri"/>
                <w:sz w:val="16"/>
                <w:szCs w:val="16"/>
              </w:rPr>
              <w:t>1554/2554/3554</w:t>
            </w:r>
          </w:p>
        </w:tc>
        <w:tc>
          <w:tcPr>
            <w:tcW w:w="0" w:type="auto"/>
            <w:tcBorders>
              <w:top w:val="nil"/>
              <w:left w:val="nil"/>
              <w:bottom w:val="single" w:sz="4" w:space="0" w:color="808080"/>
              <w:right w:val="single" w:sz="4" w:space="0" w:color="808080"/>
            </w:tcBorders>
            <w:shd w:val="clear" w:color="auto" w:fill="auto"/>
            <w:noWrap/>
            <w:vAlign w:val="center"/>
            <w:hideMark/>
          </w:tcPr>
          <w:p w14:paraId="24DB0716"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1.20(h)</w:t>
            </w:r>
          </w:p>
        </w:tc>
        <w:tc>
          <w:tcPr>
            <w:tcW w:w="0" w:type="auto"/>
            <w:tcBorders>
              <w:top w:val="nil"/>
              <w:left w:val="nil"/>
              <w:bottom w:val="single" w:sz="4" w:space="0" w:color="808080"/>
              <w:right w:val="single" w:sz="4" w:space="0" w:color="808080"/>
            </w:tcBorders>
            <w:shd w:val="clear" w:color="auto" w:fill="auto"/>
            <w:vAlign w:val="center"/>
            <w:hideMark/>
          </w:tcPr>
          <w:p w14:paraId="01ABA73F"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Surcharge - 3.5 year - Late Payment Within 6 Months</w:t>
            </w:r>
          </w:p>
        </w:tc>
        <w:tc>
          <w:tcPr>
            <w:tcW w:w="0" w:type="auto"/>
            <w:tcBorders>
              <w:top w:val="nil"/>
              <w:left w:val="nil"/>
              <w:bottom w:val="single" w:sz="4" w:space="0" w:color="808080"/>
              <w:right w:val="single" w:sz="4" w:space="0" w:color="808080"/>
            </w:tcBorders>
            <w:shd w:val="clear" w:color="auto" w:fill="auto"/>
            <w:noWrap/>
            <w:vAlign w:val="bottom"/>
            <w:hideMark/>
          </w:tcPr>
          <w:p w14:paraId="313BBD9B"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$160 </w:t>
            </w:r>
          </w:p>
        </w:tc>
        <w:tc>
          <w:tcPr>
            <w:tcW w:w="0" w:type="auto"/>
            <w:tcBorders>
              <w:top w:val="nil"/>
              <w:left w:val="nil"/>
              <w:bottom w:val="single" w:sz="4" w:space="0" w:color="808080"/>
              <w:right w:val="single" w:sz="4" w:space="0" w:color="808080"/>
            </w:tcBorders>
            <w:shd w:val="clear" w:color="auto" w:fill="auto"/>
            <w:noWrap/>
            <w:vAlign w:val="bottom"/>
            <w:hideMark/>
          </w:tcPr>
          <w:p w14:paraId="5BE5B31C"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$80 </w:t>
            </w:r>
          </w:p>
        </w:tc>
        <w:tc>
          <w:tcPr>
            <w:tcW w:w="0" w:type="auto"/>
            <w:tcBorders>
              <w:top w:val="nil"/>
              <w:left w:val="nil"/>
              <w:bottom w:val="single" w:sz="4" w:space="0" w:color="808080"/>
              <w:right w:val="single" w:sz="4" w:space="0" w:color="808080"/>
            </w:tcBorders>
            <w:shd w:val="clear" w:color="auto" w:fill="auto"/>
            <w:noWrap/>
            <w:vAlign w:val="bottom"/>
            <w:hideMark/>
          </w:tcPr>
          <w:p w14:paraId="161514D0"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$40 </w:t>
            </w:r>
          </w:p>
        </w:tc>
        <w:tc>
          <w:tcPr>
            <w:tcW w:w="0" w:type="auto"/>
            <w:tcBorders>
              <w:top w:val="nil"/>
              <w:left w:val="nil"/>
              <w:bottom w:val="single" w:sz="4" w:space="0" w:color="808080"/>
              <w:right w:val="single" w:sz="4" w:space="0" w:color="808080"/>
            </w:tcBorders>
            <w:shd w:val="clear" w:color="000000" w:fill="DDEBF7"/>
            <w:noWrap/>
            <w:vAlign w:val="bottom"/>
            <w:hideMark/>
          </w:tcPr>
          <w:p w14:paraId="41CC28A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$500 </w:t>
            </w:r>
          </w:p>
        </w:tc>
        <w:tc>
          <w:tcPr>
            <w:tcW w:w="0" w:type="auto"/>
            <w:tcBorders>
              <w:top w:val="nil"/>
              <w:left w:val="nil"/>
              <w:bottom w:val="single" w:sz="4" w:space="0" w:color="808080"/>
              <w:right w:val="single" w:sz="4" w:space="0" w:color="808080"/>
            </w:tcBorders>
            <w:shd w:val="clear" w:color="000000" w:fill="DDEBF7"/>
            <w:noWrap/>
            <w:vAlign w:val="bottom"/>
            <w:hideMark/>
          </w:tcPr>
          <w:p w14:paraId="50409E9B"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$250 </w:t>
            </w:r>
          </w:p>
        </w:tc>
        <w:tc>
          <w:tcPr>
            <w:tcW w:w="0" w:type="auto"/>
            <w:tcBorders>
              <w:top w:val="nil"/>
              <w:left w:val="nil"/>
              <w:bottom w:val="single" w:sz="4" w:space="0" w:color="808080"/>
              <w:right w:val="single" w:sz="4" w:space="0" w:color="808080"/>
            </w:tcBorders>
            <w:shd w:val="clear" w:color="000000" w:fill="DDEBF7"/>
            <w:noWrap/>
            <w:vAlign w:val="bottom"/>
            <w:hideMark/>
          </w:tcPr>
          <w:p w14:paraId="5A11778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$125 </w:t>
            </w:r>
          </w:p>
        </w:tc>
        <w:tc>
          <w:tcPr>
            <w:tcW w:w="0" w:type="auto"/>
            <w:tcBorders>
              <w:top w:val="nil"/>
              <w:left w:val="nil"/>
              <w:bottom w:val="single" w:sz="4" w:space="0" w:color="808080"/>
              <w:right w:val="single" w:sz="4" w:space="0" w:color="808080"/>
            </w:tcBorders>
            <w:shd w:val="clear" w:color="000000" w:fill="FFFFFF"/>
            <w:noWrap/>
            <w:vAlign w:val="bottom"/>
            <w:hideMark/>
          </w:tcPr>
          <w:p w14:paraId="6B233A00"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$340 </w:t>
            </w:r>
          </w:p>
        </w:tc>
        <w:tc>
          <w:tcPr>
            <w:tcW w:w="0" w:type="auto"/>
            <w:tcBorders>
              <w:top w:val="nil"/>
              <w:left w:val="nil"/>
              <w:bottom w:val="single" w:sz="4" w:space="0" w:color="808080"/>
              <w:right w:val="single" w:sz="4" w:space="0" w:color="808080"/>
            </w:tcBorders>
            <w:shd w:val="clear" w:color="000000" w:fill="FFFFFF"/>
            <w:noWrap/>
            <w:vAlign w:val="bottom"/>
            <w:hideMark/>
          </w:tcPr>
          <w:p w14:paraId="41750889"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$170 </w:t>
            </w:r>
          </w:p>
        </w:tc>
        <w:tc>
          <w:tcPr>
            <w:tcW w:w="0" w:type="auto"/>
            <w:tcBorders>
              <w:top w:val="nil"/>
              <w:left w:val="nil"/>
              <w:bottom w:val="single" w:sz="4" w:space="0" w:color="808080"/>
              <w:right w:val="single" w:sz="4" w:space="0" w:color="808080"/>
            </w:tcBorders>
            <w:shd w:val="clear" w:color="000000" w:fill="FFFFFF"/>
            <w:noWrap/>
            <w:vAlign w:val="bottom"/>
            <w:hideMark/>
          </w:tcPr>
          <w:p w14:paraId="41D55765"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$85 </w:t>
            </w:r>
          </w:p>
        </w:tc>
        <w:tc>
          <w:tcPr>
            <w:tcW w:w="0" w:type="auto"/>
            <w:tcBorders>
              <w:top w:val="nil"/>
              <w:left w:val="nil"/>
              <w:bottom w:val="single" w:sz="4" w:space="0" w:color="808080"/>
              <w:right w:val="single" w:sz="4" w:space="0" w:color="808080"/>
            </w:tcBorders>
            <w:shd w:val="clear" w:color="000000" w:fill="FFFFFF"/>
            <w:noWrap/>
            <w:vAlign w:val="bottom"/>
            <w:hideMark/>
          </w:tcPr>
          <w:p w14:paraId="30869F8D"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213%</w:t>
            </w:r>
          </w:p>
        </w:tc>
        <w:tc>
          <w:tcPr>
            <w:tcW w:w="0" w:type="auto"/>
            <w:tcBorders>
              <w:top w:val="nil"/>
              <w:left w:val="nil"/>
              <w:bottom w:val="single" w:sz="4" w:space="0" w:color="808080"/>
              <w:right w:val="single" w:sz="4" w:space="0" w:color="808080"/>
            </w:tcBorders>
            <w:shd w:val="clear" w:color="000000" w:fill="FFFFFF"/>
            <w:noWrap/>
            <w:vAlign w:val="bottom"/>
            <w:hideMark/>
          </w:tcPr>
          <w:p w14:paraId="37A3A03E"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213%</w:t>
            </w:r>
          </w:p>
        </w:tc>
        <w:tc>
          <w:tcPr>
            <w:tcW w:w="0" w:type="auto"/>
            <w:tcBorders>
              <w:top w:val="nil"/>
              <w:left w:val="nil"/>
              <w:bottom w:val="single" w:sz="4" w:space="0" w:color="808080"/>
              <w:right w:val="single" w:sz="4" w:space="0" w:color="808080"/>
            </w:tcBorders>
            <w:shd w:val="clear" w:color="000000" w:fill="FFFFFF"/>
            <w:noWrap/>
            <w:vAlign w:val="bottom"/>
            <w:hideMark/>
          </w:tcPr>
          <w:p w14:paraId="1B4730F5"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213%</w:t>
            </w:r>
          </w:p>
        </w:tc>
      </w:tr>
      <w:tr w:rsidR="004F6DF4" w:rsidRPr="00872134" w14:paraId="370C9881"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1F67C137" w14:textId="77777777" w:rsidR="004F6DF4" w:rsidRPr="00872134" w:rsidRDefault="004F6DF4" w:rsidP="00AC730A">
            <w:pPr>
              <w:widowControl/>
              <w:rPr>
                <w:rFonts w:ascii="Calibri" w:eastAsia="Times New Roman" w:hAnsi="Calibri" w:cs="Calibri"/>
                <w:sz w:val="16"/>
                <w:szCs w:val="16"/>
              </w:rPr>
            </w:pPr>
            <w:r w:rsidRPr="00872134">
              <w:rPr>
                <w:rFonts w:ascii="Calibri" w:eastAsia="Times New Roman" w:hAnsi="Calibri" w:cs="Calibri"/>
                <w:sz w:val="16"/>
                <w:szCs w:val="16"/>
              </w:rPr>
              <w:t>1555/2555/3555</w:t>
            </w:r>
          </w:p>
        </w:tc>
        <w:tc>
          <w:tcPr>
            <w:tcW w:w="0" w:type="auto"/>
            <w:tcBorders>
              <w:top w:val="nil"/>
              <w:left w:val="nil"/>
              <w:bottom w:val="single" w:sz="4" w:space="0" w:color="808080"/>
              <w:right w:val="single" w:sz="4" w:space="0" w:color="808080"/>
            </w:tcBorders>
            <w:shd w:val="clear" w:color="auto" w:fill="auto"/>
            <w:noWrap/>
            <w:vAlign w:val="center"/>
            <w:hideMark/>
          </w:tcPr>
          <w:p w14:paraId="6A6C14E6"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1.20(h)</w:t>
            </w:r>
          </w:p>
        </w:tc>
        <w:tc>
          <w:tcPr>
            <w:tcW w:w="0" w:type="auto"/>
            <w:tcBorders>
              <w:top w:val="nil"/>
              <w:left w:val="nil"/>
              <w:bottom w:val="single" w:sz="4" w:space="0" w:color="808080"/>
              <w:right w:val="single" w:sz="4" w:space="0" w:color="808080"/>
            </w:tcBorders>
            <w:shd w:val="clear" w:color="auto" w:fill="auto"/>
            <w:vAlign w:val="center"/>
            <w:hideMark/>
          </w:tcPr>
          <w:p w14:paraId="4F6AA50E"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Surcharge - 7.5 year - Late Payment Within 6 Months</w:t>
            </w:r>
          </w:p>
        </w:tc>
        <w:tc>
          <w:tcPr>
            <w:tcW w:w="0" w:type="auto"/>
            <w:tcBorders>
              <w:top w:val="nil"/>
              <w:left w:val="nil"/>
              <w:bottom w:val="single" w:sz="4" w:space="0" w:color="808080"/>
              <w:right w:val="single" w:sz="4" w:space="0" w:color="808080"/>
            </w:tcBorders>
            <w:shd w:val="clear" w:color="auto" w:fill="auto"/>
            <w:noWrap/>
            <w:vAlign w:val="bottom"/>
            <w:hideMark/>
          </w:tcPr>
          <w:p w14:paraId="494ADA55"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$160 </w:t>
            </w:r>
          </w:p>
        </w:tc>
        <w:tc>
          <w:tcPr>
            <w:tcW w:w="0" w:type="auto"/>
            <w:tcBorders>
              <w:top w:val="nil"/>
              <w:left w:val="nil"/>
              <w:bottom w:val="single" w:sz="4" w:space="0" w:color="808080"/>
              <w:right w:val="single" w:sz="4" w:space="0" w:color="808080"/>
            </w:tcBorders>
            <w:shd w:val="clear" w:color="auto" w:fill="auto"/>
            <w:noWrap/>
            <w:vAlign w:val="bottom"/>
            <w:hideMark/>
          </w:tcPr>
          <w:p w14:paraId="57A6DD52"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$80 </w:t>
            </w:r>
          </w:p>
        </w:tc>
        <w:tc>
          <w:tcPr>
            <w:tcW w:w="0" w:type="auto"/>
            <w:tcBorders>
              <w:top w:val="nil"/>
              <w:left w:val="nil"/>
              <w:bottom w:val="single" w:sz="4" w:space="0" w:color="808080"/>
              <w:right w:val="single" w:sz="4" w:space="0" w:color="808080"/>
            </w:tcBorders>
            <w:shd w:val="clear" w:color="auto" w:fill="auto"/>
            <w:noWrap/>
            <w:vAlign w:val="bottom"/>
            <w:hideMark/>
          </w:tcPr>
          <w:p w14:paraId="378588F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$40 </w:t>
            </w:r>
          </w:p>
        </w:tc>
        <w:tc>
          <w:tcPr>
            <w:tcW w:w="0" w:type="auto"/>
            <w:tcBorders>
              <w:top w:val="nil"/>
              <w:left w:val="nil"/>
              <w:bottom w:val="single" w:sz="4" w:space="0" w:color="808080"/>
              <w:right w:val="single" w:sz="4" w:space="0" w:color="808080"/>
            </w:tcBorders>
            <w:shd w:val="clear" w:color="000000" w:fill="DDEBF7"/>
            <w:noWrap/>
            <w:vAlign w:val="bottom"/>
            <w:hideMark/>
          </w:tcPr>
          <w:p w14:paraId="18E3BD47"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$500 </w:t>
            </w:r>
          </w:p>
        </w:tc>
        <w:tc>
          <w:tcPr>
            <w:tcW w:w="0" w:type="auto"/>
            <w:tcBorders>
              <w:top w:val="nil"/>
              <w:left w:val="nil"/>
              <w:bottom w:val="single" w:sz="4" w:space="0" w:color="808080"/>
              <w:right w:val="single" w:sz="4" w:space="0" w:color="808080"/>
            </w:tcBorders>
            <w:shd w:val="clear" w:color="000000" w:fill="DDEBF7"/>
            <w:noWrap/>
            <w:vAlign w:val="bottom"/>
            <w:hideMark/>
          </w:tcPr>
          <w:p w14:paraId="73E10EF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$250 </w:t>
            </w:r>
          </w:p>
        </w:tc>
        <w:tc>
          <w:tcPr>
            <w:tcW w:w="0" w:type="auto"/>
            <w:tcBorders>
              <w:top w:val="nil"/>
              <w:left w:val="nil"/>
              <w:bottom w:val="single" w:sz="4" w:space="0" w:color="808080"/>
              <w:right w:val="single" w:sz="4" w:space="0" w:color="808080"/>
            </w:tcBorders>
            <w:shd w:val="clear" w:color="000000" w:fill="DDEBF7"/>
            <w:noWrap/>
            <w:vAlign w:val="bottom"/>
            <w:hideMark/>
          </w:tcPr>
          <w:p w14:paraId="1C078F65"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$125 </w:t>
            </w:r>
          </w:p>
        </w:tc>
        <w:tc>
          <w:tcPr>
            <w:tcW w:w="0" w:type="auto"/>
            <w:tcBorders>
              <w:top w:val="nil"/>
              <w:left w:val="nil"/>
              <w:bottom w:val="single" w:sz="4" w:space="0" w:color="808080"/>
              <w:right w:val="single" w:sz="4" w:space="0" w:color="808080"/>
            </w:tcBorders>
            <w:shd w:val="clear" w:color="000000" w:fill="FFFFFF"/>
            <w:noWrap/>
            <w:vAlign w:val="bottom"/>
            <w:hideMark/>
          </w:tcPr>
          <w:p w14:paraId="6914C6C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$340 </w:t>
            </w:r>
          </w:p>
        </w:tc>
        <w:tc>
          <w:tcPr>
            <w:tcW w:w="0" w:type="auto"/>
            <w:tcBorders>
              <w:top w:val="nil"/>
              <w:left w:val="nil"/>
              <w:bottom w:val="single" w:sz="4" w:space="0" w:color="808080"/>
              <w:right w:val="single" w:sz="4" w:space="0" w:color="808080"/>
            </w:tcBorders>
            <w:shd w:val="clear" w:color="000000" w:fill="FFFFFF"/>
            <w:noWrap/>
            <w:vAlign w:val="bottom"/>
            <w:hideMark/>
          </w:tcPr>
          <w:p w14:paraId="5D1A4C6E"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$170 </w:t>
            </w:r>
          </w:p>
        </w:tc>
        <w:tc>
          <w:tcPr>
            <w:tcW w:w="0" w:type="auto"/>
            <w:tcBorders>
              <w:top w:val="nil"/>
              <w:left w:val="nil"/>
              <w:bottom w:val="single" w:sz="4" w:space="0" w:color="808080"/>
              <w:right w:val="single" w:sz="4" w:space="0" w:color="808080"/>
            </w:tcBorders>
            <w:shd w:val="clear" w:color="000000" w:fill="FFFFFF"/>
            <w:noWrap/>
            <w:vAlign w:val="bottom"/>
            <w:hideMark/>
          </w:tcPr>
          <w:p w14:paraId="54F30222"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$85 </w:t>
            </w:r>
          </w:p>
        </w:tc>
        <w:tc>
          <w:tcPr>
            <w:tcW w:w="0" w:type="auto"/>
            <w:tcBorders>
              <w:top w:val="nil"/>
              <w:left w:val="nil"/>
              <w:bottom w:val="single" w:sz="4" w:space="0" w:color="808080"/>
              <w:right w:val="single" w:sz="4" w:space="0" w:color="808080"/>
            </w:tcBorders>
            <w:shd w:val="clear" w:color="000000" w:fill="FFFFFF"/>
            <w:noWrap/>
            <w:vAlign w:val="bottom"/>
            <w:hideMark/>
          </w:tcPr>
          <w:p w14:paraId="09A5BAF5"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213%</w:t>
            </w:r>
          </w:p>
        </w:tc>
        <w:tc>
          <w:tcPr>
            <w:tcW w:w="0" w:type="auto"/>
            <w:tcBorders>
              <w:top w:val="nil"/>
              <w:left w:val="nil"/>
              <w:bottom w:val="single" w:sz="4" w:space="0" w:color="808080"/>
              <w:right w:val="single" w:sz="4" w:space="0" w:color="808080"/>
            </w:tcBorders>
            <w:shd w:val="clear" w:color="000000" w:fill="FFFFFF"/>
            <w:noWrap/>
            <w:vAlign w:val="bottom"/>
            <w:hideMark/>
          </w:tcPr>
          <w:p w14:paraId="3601EBF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213%</w:t>
            </w:r>
          </w:p>
        </w:tc>
        <w:tc>
          <w:tcPr>
            <w:tcW w:w="0" w:type="auto"/>
            <w:tcBorders>
              <w:top w:val="nil"/>
              <w:left w:val="nil"/>
              <w:bottom w:val="single" w:sz="4" w:space="0" w:color="808080"/>
              <w:right w:val="single" w:sz="4" w:space="0" w:color="808080"/>
            </w:tcBorders>
            <w:shd w:val="clear" w:color="000000" w:fill="FFFFFF"/>
            <w:noWrap/>
            <w:vAlign w:val="bottom"/>
            <w:hideMark/>
          </w:tcPr>
          <w:p w14:paraId="02C768D0"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213%</w:t>
            </w:r>
          </w:p>
        </w:tc>
      </w:tr>
      <w:tr w:rsidR="004F6DF4" w:rsidRPr="00872134" w14:paraId="7D1CFF53"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79435565" w14:textId="77777777" w:rsidR="004F6DF4" w:rsidRPr="00872134" w:rsidRDefault="004F6DF4" w:rsidP="00AC730A">
            <w:pPr>
              <w:widowControl/>
              <w:rPr>
                <w:rFonts w:ascii="Calibri" w:eastAsia="Times New Roman" w:hAnsi="Calibri" w:cs="Calibri"/>
                <w:sz w:val="16"/>
                <w:szCs w:val="16"/>
              </w:rPr>
            </w:pPr>
            <w:r w:rsidRPr="00872134">
              <w:rPr>
                <w:rFonts w:ascii="Calibri" w:eastAsia="Times New Roman" w:hAnsi="Calibri" w:cs="Calibri"/>
                <w:sz w:val="16"/>
                <w:szCs w:val="16"/>
              </w:rPr>
              <w:t>1556/2556/3556</w:t>
            </w:r>
          </w:p>
        </w:tc>
        <w:tc>
          <w:tcPr>
            <w:tcW w:w="0" w:type="auto"/>
            <w:tcBorders>
              <w:top w:val="nil"/>
              <w:left w:val="nil"/>
              <w:bottom w:val="single" w:sz="4" w:space="0" w:color="808080"/>
              <w:right w:val="single" w:sz="4" w:space="0" w:color="808080"/>
            </w:tcBorders>
            <w:shd w:val="clear" w:color="auto" w:fill="auto"/>
            <w:noWrap/>
            <w:vAlign w:val="center"/>
            <w:hideMark/>
          </w:tcPr>
          <w:p w14:paraId="272FEDF1"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1.20(h)</w:t>
            </w:r>
          </w:p>
        </w:tc>
        <w:tc>
          <w:tcPr>
            <w:tcW w:w="0" w:type="auto"/>
            <w:tcBorders>
              <w:top w:val="nil"/>
              <w:left w:val="nil"/>
              <w:bottom w:val="single" w:sz="4" w:space="0" w:color="808080"/>
              <w:right w:val="single" w:sz="4" w:space="0" w:color="808080"/>
            </w:tcBorders>
            <w:shd w:val="clear" w:color="auto" w:fill="auto"/>
            <w:vAlign w:val="center"/>
            <w:hideMark/>
          </w:tcPr>
          <w:p w14:paraId="74C7FFE7"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Surcharge - 11.5 year - Late Payment Within 6 Months</w:t>
            </w:r>
          </w:p>
        </w:tc>
        <w:tc>
          <w:tcPr>
            <w:tcW w:w="0" w:type="auto"/>
            <w:tcBorders>
              <w:top w:val="nil"/>
              <w:left w:val="nil"/>
              <w:bottom w:val="single" w:sz="4" w:space="0" w:color="808080"/>
              <w:right w:val="single" w:sz="4" w:space="0" w:color="808080"/>
            </w:tcBorders>
            <w:shd w:val="clear" w:color="auto" w:fill="auto"/>
            <w:noWrap/>
            <w:vAlign w:val="bottom"/>
            <w:hideMark/>
          </w:tcPr>
          <w:p w14:paraId="37B13A7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$160 </w:t>
            </w:r>
          </w:p>
        </w:tc>
        <w:tc>
          <w:tcPr>
            <w:tcW w:w="0" w:type="auto"/>
            <w:tcBorders>
              <w:top w:val="nil"/>
              <w:left w:val="nil"/>
              <w:bottom w:val="single" w:sz="4" w:space="0" w:color="808080"/>
              <w:right w:val="single" w:sz="4" w:space="0" w:color="808080"/>
            </w:tcBorders>
            <w:shd w:val="clear" w:color="auto" w:fill="auto"/>
            <w:noWrap/>
            <w:vAlign w:val="bottom"/>
            <w:hideMark/>
          </w:tcPr>
          <w:p w14:paraId="251C3F9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$80 </w:t>
            </w:r>
          </w:p>
        </w:tc>
        <w:tc>
          <w:tcPr>
            <w:tcW w:w="0" w:type="auto"/>
            <w:tcBorders>
              <w:top w:val="nil"/>
              <w:left w:val="nil"/>
              <w:bottom w:val="single" w:sz="4" w:space="0" w:color="808080"/>
              <w:right w:val="single" w:sz="4" w:space="0" w:color="808080"/>
            </w:tcBorders>
            <w:shd w:val="clear" w:color="auto" w:fill="auto"/>
            <w:noWrap/>
            <w:vAlign w:val="bottom"/>
            <w:hideMark/>
          </w:tcPr>
          <w:p w14:paraId="47C080B0"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$40 </w:t>
            </w:r>
          </w:p>
        </w:tc>
        <w:tc>
          <w:tcPr>
            <w:tcW w:w="0" w:type="auto"/>
            <w:tcBorders>
              <w:top w:val="nil"/>
              <w:left w:val="nil"/>
              <w:bottom w:val="single" w:sz="4" w:space="0" w:color="808080"/>
              <w:right w:val="single" w:sz="4" w:space="0" w:color="808080"/>
            </w:tcBorders>
            <w:shd w:val="clear" w:color="000000" w:fill="DDEBF7"/>
            <w:noWrap/>
            <w:vAlign w:val="bottom"/>
            <w:hideMark/>
          </w:tcPr>
          <w:p w14:paraId="3F15AAF1"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$500 </w:t>
            </w:r>
          </w:p>
        </w:tc>
        <w:tc>
          <w:tcPr>
            <w:tcW w:w="0" w:type="auto"/>
            <w:tcBorders>
              <w:top w:val="nil"/>
              <w:left w:val="nil"/>
              <w:bottom w:val="single" w:sz="4" w:space="0" w:color="808080"/>
              <w:right w:val="single" w:sz="4" w:space="0" w:color="808080"/>
            </w:tcBorders>
            <w:shd w:val="clear" w:color="000000" w:fill="DDEBF7"/>
            <w:noWrap/>
            <w:vAlign w:val="bottom"/>
            <w:hideMark/>
          </w:tcPr>
          <w:p w14:paraId="3D4BB292"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$250 </w:t>
            </w:r>
          </w:p>
        </w:tc>
        <w:tc>
          <w:tcPr>
            <w:tcW w:w="0" w:type="auto"/>
            <w:tcBorders>
              <w:top w:val="nil"/>
              <w:left w:val="nil"/>
              <w:bottom w:val="single" w:sz="4" w:space="0" w:color="808080"/>
              <w:right w:val="single" w:sz="4" w:space="0" w:color="808080"/>
            </w:tcBorders>
            <w:shd w:val="clear" w:color="000000" w:fill="DDEBF7"/>
            <w:noWrap/>
            <w:vAlign w:val="bottom"/>
            <w:hideMark/>
          </w:tcPr>
          <w:p w14:paraId="1C0E6EC5"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$125 </w:t>
            </w:r>
          </w:p>
        </w:tc>
        <w:tc>
          <w:tcPr>
            <w:tcW w:w="0" w:type="auto"/>
            <w:tcBorders>
              <w:top w:val="nil"/>
              <w:left w:val="nil"/>
              <w:bottom w:val="single" w:sz="4" w:space="0" w:color="808080"/>
              <w:right w:val="single" w:sz="4" w:space="0" w:color="808080"/>
            </w:tcBorders>
            <w:shd w:val="clear" w:color="000000" w:fill="FFFFFF"/>
            <w:noWrap/>
            <w:vAlign w:val="bottom"/>
            <w:hideMark/>
          </w:tcPr>
          <w:p w14:paraId="70BC4C5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$340 </w:t>
            </w:r>
          </w:p>
        </w:tc>
        <w:tc>
          <w:tcPr>
            <w:tcW w:w="0" w:type="auto"/>
            <w:tcBorders>
              <w:top w:val="nil"/>
              <w:left w:val="nil"/>
              <w:bottom w:val="single" w:sz="4" w:space="0" w:color="808080"/>
              <w:right w:val="single" w:sz="4" w:space="0" w:color="808080"/>
            </w:tcBorders>
            <w:shd w:val="clear" w:color="000000" w:fill="FFFFFF"/>
            <w:noWrap/>
            <w:vAlign w:val="bottom"/>
            <w:hideMark/>
          </w:tcPr>
          <w:p w14:paraId="02C9781B"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$170 </w:t>
            </w:r>
          </w:p>
        </w:tc>
        <w:tc>
          <w:tcPr>
            <w:tcW w:w="0" w:type="auto"/>
            <w:tcBorders>
              <w:top w:val="nil"/>
              <w:left w:val="nil"/>
              <w:bottom w:val="single" w:sz="4" w:space="0" w:color="808080"/>
              <w:right w:val="single" w:sz="4" w:space="0" w:color="808080"/>
            </w:tcBorders>
            <w:shd w:val="clear" w:color="000000" w:fill="FFFFFF"/>
            <w:noWrap/>
            <w:vAlign w:val="bottom"/>
            <w:hideMark/>
          </w:tcPr>
          <w:p w14:paraId="061156D7"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$85 </w:t>
            </w:r>
          </w:p>
        </w:tc>
        <w:tc>
          <w:tcPr>
            <w:tcW w:w="0" w:type="auto"/>
            <w:tcBorders>
              <w:top w:val="nil"/>
              <w:left w:val="nil"/>
              <w:bottom w:val="single" w:sz="4" w:space="0" w:color="808080"/>
              <w:right w:val="single" w:sz="4" w:space="0" w:color="808080"/>
            </w:tcBorders>
            <w:shd w:val="clear" w:color="000000" w:fill="FFFFFF"/>
            <w:noWrap/>
            <w:vAlign w:val="bottom"/>
            <w:hideMark/>
          </w:tcPr>
          <w:p w14:paraId="623D1DF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213%</w:t>
            </w:r>
          </w:p>
        </w:tc>
        <w:tc>
          <w:tcPr>
            <w:tcW w:w="0" w:type="auto"/>
            <w:tcBorders>
              <w:top w:val="nil"/>
              <w:left w:val="nil"/>
              <w:bottom w:val="single" w:sz="4" w:space="0" w:color="808080"/>
              <w:right w:val="single" w:sz="4" w:space="0" w:color="808080"/>
            </w:tcBorders>
            <w:shd w:val="clear" w:color="000000" w:fill="FFFFFF"/>
            <w:noWrap/>
            <w:vAlign w:val="bottom"/>
            <w:hideMark/>
          </w:tcPr>
          <w:p w14:paraId="5DB395D7"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213%</w:t>
            </w:r>
          </w:p>
        </w:tc>
        <w:tc>
          <w:tcPr>
            <w:tcW w:w="0" w:type="auto"/>
            <w:tcBorders>
              <w:top w:val="nil"/>
              <w:left w:val="nil"/>
              <w:bottom w:val="single" w:sz="4" w:space="0" w:color="808080"/>
              <w:right w:val="single" w:sz="4" w:space="0" w:color="808080"/>
            </w:tcBorders>
            <w:shd w:val="clear" w:color="000000" w:fill="FFFFFF"/>
            <w:noWrap/>
            <w:vAlign w:val="bottom"/>
            <w:hideMark/>
          </w:tcPr>
          <w:p w14:paraId="4D88331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213%</w:t>
            </w:r>
          </w:p>
        </w:tc>
      </w:tr>
      <w:tr w:rsidR="004F6DF4" w:rsidRPr="00872134" w14:paraId="269AFFF3" w14:textId="77777777" w:rsidTr="007413FC">
        <w:trPr>
          <w:trHeight w:val="480"/>
        </w:trPr>
        <w:tc>
          <w:tcPr>
            <w:tcW w:w="0" w:type="auto"/>
            <w:tcBorders>
              <w:top w:val="nil"/>
              <w:left w:val="single" w:sz="4" w:space="0" w:color="808080"/>
              <w:bottom w:val="single" w:sz="4" w:space="0" w:color="808080"/>
              <w:right w:val="single" w:sz="4" w:space="0" w:color="808080"/>
            </w:tcBorders>
            <w:shd w:val="clear" w:color="auto" w:fill="auto"/>
            <w:noWrap/>
            <w:vAlign w:val="bottom"/>
            <w:hideMark/>
          </w:tcPr>
          <w:p w14:paraId="5C7C0AA9"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1558/2558/3558</w:t>
            </w:r>
          </w:p>
        </w:tc>
        <w:tc>
          <w:tcPr>
            <w:tcW w:w="0" w:type="auto"/>
            <w:tcBorders>
              <w:top w:val="nil"/>
              <w:left w:val="nil"/>
              <w:bottom w:val="single" w:sz="4" w:space="0" w:color="808080"/>
              <w:right w:val="single" w:sz="4" w:space="0" w:color="808080"/>
            </w:tcBorders>
            <w:shd w:val="clear" w:color="auto" w:fill="auto"/>
            <w:noWrap/>
            <w:vAlign w:val="bottom"/>
            <w:hideMark/>
          </w:tcPr>
          <w:p w14:paraId="1DB1EACF"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1.17(m)</w:t>
            </w:r>
          </w:p>
        </w:tc>
        <w:tc>
          <w:tcPr>
            <w:tcW w:w="0" w:type="auto"/>
            <w:tcBorders>
              <w:top w:val="nil"/>
              <w:left w:val="nil"/>
              <w:bottom w:val="single" w:sz="4" w:space="0" w:color="808080"/>
              <w:right w:val="single" w:sz="4" w:space="0" w:color="808080"/>
            </w:tcBorders>
            <w:shd w:val="clear" w:color="auto" w:fill="auto"/>
            <w:vAlign w:val="bottom"/>
            <w:hideMark/>
          </w:tcPr>
          <w:p w14:paraId="4D89D2E0"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Petition for the Delayed Payment of the Fee for Maintaining a Patent in Force</w:t>
            </w:r>
          </w:p>
        </w:tc>
        <w:tc>
          <w:tcPr>
            <w:tcW w:w="0" w:type="auto"/>
            <w:tcBorders>
              <w:top w:val="nil"/>
              <w:left w:val="nil"/>
              <w:bottom w:val="single" w:sz="4" w:space="0" w:color="808080"/>
              <w:right w:val="single" w:sz="4" w:space="0" w:color="808080"/>
            </w:tcBorders>
            <w:shd w:val="clear" w:color="auto" w:fill="auto"/>
            <w:noWrap/>
            <w:vAlign w:val="bottom"/>
            <w:hideMark/>
          </w:tcPr>
          <w:p w14:paraId="3B6BC6B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$2,000 </w:t>
            </w:r>
          </w:p>
        </w:tc>
        <w:tc>
          <w:tcPr>
            <w:tcW w:w="0" w:type="auto"/>
            <w:tcBorders>
              <w:top w:val="nil"/>
              <w:left w:val="nil"/>
              <w:bottom w:val="single" w:sz="4" w:space="0" w:color="808080"/>
              <w:right w:val="single" w:sz="4" w:space="0" w:color="808080"/>
            </w:tcBorders>
            <w:shd w:val="clear" w:color="auto" w:fill="auto"/>
            <w:noWrap/>
            <w:vAlign w:val="bottom"/>
            <w:hideMark/>
          </w:tcPr>
          <w:p w14:paraId="30B4726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$1,000 </w:t>
            </w:r>
          </w:p>
        </w:tc>
        <w:tc>
          <w:tcPr>
            <w:tcW w:w="0" w:type="auto"/>
            <w:tcBorders>
              <w:top w:val="nil"/>
              <w:left w:val="nil"/>
              <w:bottom w:val="single" w:sz="4" w:space="0" w:color="808080"/>
              <w:right w:val="single" w:sz="4" w:space="0" w:color="808080"/>
            </w:tcBorders>
            <w:shd w:val="clear" w:color="auto" w:fill="auto"/>
            <w:noWrap/>
            <w:vAlign w:val="bottom"/>
            <w:hideMark/>
          </w:tcPr>
          <w:p w14:paraId="15953A7A"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$500 </w:t>
            </w:r>
          </w:p>
        </w:tc>
        <w:tc>
          <w:tcPr>
            <w:tcW w:w="0" w:type="auto"/>
            <w:tcBorders>
              <w:top w:val="nil"/>
              <w:left w:val="nil"/>
              <w:bottom w:val="single" w:sz="4" w:space="0" w:color="808080"/>
              <w:right w:val="single" w:sz="4" w:space="0" w:color="808080"/>
            </w:tcBorders>
            <w:shd w:val="clear" w:color="000000" w:fill="DDEBF7"/>
            <w:noWrap/>
            <w:vAlign w:val="bottom"/>
            <w:hideMark/>
          </w:tcPr>
          <w:p w14:paraId="18F10D20"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$2,100 </w:t>
            </w:r>
          </w:p>
        </w:tc>
        <w:tc>
          <w:tcPr>
            <w:tcW w:w="0" w:type="auto"/>
            <w:tcBorders>
              <w:top w:val="nil"/>
              <w:left w:val="nil"/>
              <w:bottom w:val="single" w:sz="4" w:space="0" w:color="808080"/>
              <w:right w:val="single" w:sz="4" w:space="0" w:color="808080"/>
            </w:tcBorders>
            <w:shd w:val="clear" w:color="000000" w:fill="DDEBF7"/>
            <w:noWrap/>
            <w:vAlign w:val="bottom"/>
            <w:hideMark/>
          </w:tcPr>
          <w:p w14:paraId="72913DF1"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$1,050 </w:t>
            </w:r>
          </w:p>
        </w:tc>
        <w:tc>
          <w:tcPr>
            <w:tcW w:w="0" w:type="auto"/>
            <w:tcBorders>
              <w:top w:val="nil"/>
              <w:left w:val="nil"/>
              <w:bottom w:val="single" w:sz="4" w:space="0" w:color="808080"/>
              <w:right w:val="single" w:sz="4" w:space="0" w:color="808080"/>
            </w:tcBorders>
            <w:shd w:val="clear" w:color="000000" w:fill="DDEBF7"/>
            <w:noWrap/>
            <w:vAlign w:val="bottom"/>
            <w:hideMark/>
          </w:tcPr>
          <w:p w14:paraId="4902450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$525 </w:t>
            </w:r>
          </w:p>
        </w:tc>
        <w:tc>
          <w:tcPr>
            <w:tcW w:w="0" w:type="auto"/>
            <w:tcBorders>
              <w:top w:val="nil"/>
              <w:left w:val="nil"/>
              <w:bottom w:val="single" w:sz="4" w:space="0" w:color="808080"/>
              <w:right w:val="single" w:sz="4" w:space="0" w:color="808080"/>
            </w:tcBorders>
            <w:shd w:val="clear" w:color="000000" w:fill="FFFFFF"/>
            <w:noWrap/>
            <w:vAlign w:val="bottom"/>
            <w:hideMark/>
          </w:tcPr>
          <w:p w14:paraId="771F0EC2"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$100 </w:t>
            </w:r>
          </w:p>
        </w:tc>
        <w:tc>
          <w:tcPr>
            <w:tcW w:w="0" w:type="auto"/>
            <w:tcBorders>
              <w:top w:val="nil"/>
              <w:left w:val="nil"/>
              <w:bottom w:val="single" w:sz="4" w:space="0" w:color="808080"/>
              <w:right w:val="single" w:sz="4" w:space="0" w:color="808080"/>
            </w:tcBorders>
            <w:shd w:val="clear" w:color="000000" w:fill="FFFFFF"/>
            <w:noWrap/>
            <w:vAlign w:val="bottom"/>
            <w:hideMark/>
          </w:tcPr>
          <w:p w14:paraId="7D8613EC"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$50 </w:t>
            </w:r>
          </w:p>
        </w:tc>
        <w:tc>
          <w:tcPr>
            <w:tcW w:w="0" w:type="auto"/>
            <w:tcBorders>
              <w:top w:val="nil"/>
              <w:left w:val="nil"/>
              <w:bottom w:val="single" w:sz="4" w:space="0" w:color="808080"/>
              <w:right w:val="single" w:sz="4" w:space="0" w:color="808080"/>
            </w:tcBorders>
            <w:shd w:val="clear" w:color="000000" w:fill="FFFFFF"/>
            <w:noWrap/>
            <w:vAlign w:val="bottom"/>
            <w:hideMark/>
          </w:tcPr>
          <w:p w14:paraId="1BB730DC"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$25 </w:t>
            </w:r>
          </w:p>
        </w:tc>
        <w:tc>
          <w:tcPr>
            <w:tcW w:w="0" w:type="auto"/>
            <w:tcBorders>
              <w:top w:val="nil"/>
              <w:left w:val="nil"/>
              <w:bottom w:val="single" w:sz="4" w:space="0" w:color="808080"/>
              <w:right w:val="single" w:sz="4" w:space="0" w:color="808080"/>
            </w:tcBorders>
            <w:shd w:val="clear" w:color="000000" w:fill="FFFFFF"/>
            <w:noWrap/>
            <w:vAlign w:val="bottom"/>
            <w:hideMark/>
          </w:tcPr>
          <w:p w14:paraId="5DDA1F9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13FAE27D"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1ACF87D7"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r>
      <w:tr w:rsidR="004F6DF4" w:rsidRPr="00872134" w14:paraId="1E09F2AA" w14:textId="77777777" w:rsidTr="007413FC">
        <w:trPr>
          <w:trHeight w:val="312"/>
        </w:trPr>
        <w:tc>
          <w:tcPr>
            <w:tcW w:w="0" w:type="auto"/>
            <w:gridSpan w:val="2"/>
            <w:tcBorders>
              <w:top w:val="single" w:sz="4" w:space="0" w:color="808080"/>
              <w:left w:val="single" w:sz="4" w:space="0" w:color="808080"/>
              <w:bottom w:val="single" w:sz="4" w:space="0" w:color="808080"/>
              <w:right w:val="nil"/>
            </w:tcBorders>
            <w:shd w:val="clear" w:color="000000" w:fill="D6DCE4"/>
            <w:noWrap/>
            <w:vAlign w:val="center"/>
            <w:hideMark/>
          </w:tcPr>
          <w:p w14:paraId="2359D3A3"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Miscellaneous Patent Fees</w:t>
            </w:r>
          </w:p>
        </w:tc>
        <w:tc>
          <w:tcPr>
            <w:tcW w:w="0" w:type="auto"/>
            <w:tcBorders>
              <w:top w:val="nil"/>
              <w:left w:val="nil"/>
              <w:bottom w:val="single" w:sz="4" w:space="0" w:color="808080"/>
              <w:right w:val="nil"/>
            </w:tcBorders>
            <w:shd w:val="clear" w:color="000000" w:fill="D6DCE4"/>
            <w:noWrap/>
            <w:vAlign w:val="center"/>
            <w:hideMark/>
          </w:tcPr>
          <w:p w14:paraId="4818DD32"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7CEA9DDA"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4FB6BA77"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301C5441"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49D9001A"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24E5D205"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1FB6C4DD"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41AB0ADB"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59CC52B7"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0E8E2A8C"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7F02FE31"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30DEACFD"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699F443E"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r>
      <w:tr w:rsidR="004F6DF4" w:rsidRPr="00872134" w14:paraId="06FFC0B9" w14:textId="77777777" w:rsidTr="007413FC">
        <w:trPr>
          <w:trHeight w:val="408"/>
        </w:trPr>
        <w:tc>
          <w:tcPr>
            <w:tcW w:w="0" w:type="auto"/>
            <w:tcBorders>
              <w:top w:val="nil"/>
              <w:left w:val="single" w:sz="4" w:space="0" w:color="808080"/>
              <w:bottom w:val="single" w:sz="4" w:space="0" w:color="808080"/>
              <w:right w:val="single" w:sz="4" w:space="0" w:color="808080"/>
            </w:tcBorders>
            <w:shd w:val="clear" w:color="auto" w:fill="auto"/>
            <w:noWrap/>
            <w:vAlign w:val="bottom"/>
            <w:hideMark/>
          </w:tcPr>
          <w:p w14:paraId="7EAF2C0F"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1801/2801/3801</w:t>
            </w:r>
          </w:p>
        </w:tc>
        <w:tc>
          <w:tcPr>
            <w:tcW w:w="0" w:type="auto"/>
            <w:tcBorders>
              <w:top w:val="nil"/>
              <w:left w:val="nil"/>
              <w:bottom w:val="single" w:sz="4" w:space="0" w:color="808080"/>
              <w:right w:val="single" w:sz="4" w:space="0" w:color="808080"/>
            </w:tcBorders>
            <w:shd w:val="clear" w:color="auto" w:fill="auto"/>
            <w:noWrap/>
            <w:vAlign w:val="bottom"/>
            <w:hideMark/>
          </w:tcPr>
          <w:p w14:paraId="213A4685"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1.17(e)(1)</w:t>
            </w:r>
          </w:p>
        </w:tc>
        <w:tc>
          <w:tcPr>
            <w:tcW w:w="0" w:type="auto"/>
            <w:tcBorders>
              <w:top w:val="nil"/>
              <w:left w:val="nil"/>
              <w:bottom w:val="single" w:sz="4" w:space="0" w:color="808080"/>
              <w:right w:val="single" w:sz="4" w:space="0" w:color="808080"/>
            </w:tcBorders>
            <w:shd w:val="clear" w:color="auto" w:fill="auto"/>
            <w:vAlign w:val="center"/>
            <w:hideMark/>
          </w:tcPr>
          <w:p w14:paraId="53B01496"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Request for Continued Examination (RCE) - 1st Request (see 37 CFR 1.114)</w:t>
            </w:r>
          </w:p>
        </w:tc>
        <w:tc>
          <w:tcPr>
            <w:tcW w:w="0" w:type="auto"/>
            <w:tcBorders>
              <w:top w:val="nil"/>
              <w:left w:val="nil"/>
              <w:bottom w:val="single" w:sz="4" w:space="0" w:color="808080"/>
              <w:right w:val="single" w:sz="4" w:space="0" w:color="808080"/>
            </w:tcBorders>
            <w:shd w:val="clear" w:color="auto" w:fill="auto"/>
            <w:noWrap/>
            <w:vAlign w:val="bottom"/>
            <w:hideMark/>
          </w:tcPr>
          <w:p w14:paraId="2512A825"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$1,300 </w:t>
            </w:r>
          </w:p>
        </w:tc>
        <w:tc>
          <w:tcPr>
            <w:tcW w:w="0" w:type="auto"/>
            <w:tcBorders>
              <w:top w:val="nil"/>
              <w:left w:val="nil"/>
              <w:bottom w:val="single" w:sz="4" w:space="0" w:color="808080"/>
              <w:right w:val="single" w:sz="4" w:space="0" w:color="808080"/>
            </w:tcBorders>
            <w:shd w:val="clear" w:color="auto" w:fill="auto"/>
            <w:noWrap/>
            <w:vAlign w:val="bottom"/>
            <w:hideMark/>
          </w:tcPr>
          <w:p w14:paraId="57C94B43"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$650 </w:t>
            </w:r>
          </w:p>
        </w:tc>
        <w:tc>
          <w:tcPr>
            <w:tcW w:w="0" w:type="auto"/>
            <w:tcBorders>
              <w:top w:val="nil"/>
              <w:left w:val="nil"/>
              <w:bottom w:val="single" w:sz="4" w:space="0" w:color="808080"/>
              <w:right w:val="single" w:sz="4" w:space="0" w:color="808080"/>
            </w:tcBorders>
            <w:shd w:val="clear" w:color="auto" w:fill="auto"/>
            <w:noWrap/>
            <w:vAlign w:val="bottom"/>
            <w:hideMark/>
          </w:tcPr>
          <w:p w14:paraId="60592F8A"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$325 </w:t>
            </w:r>
          </w:p>
        </w:tc>
        <w:tc>
          <w:tcPr>
            <w:tcW w:w="0" w:type="auto"/>
            <w:tcBorders>
              <w:top w:val="nil"/>
              <w:left w:val="nil"/>
              <w:bottom w:val="single" w:sz="4" w:space="0" w:color="808080"/>
              <w:right w:val="single" w:sz="4" w:space="0" w:color="808080"/>
            </w:tcBorders>
            <w:shd w:val="clear" w:color="000000" w:fill="DDEBF7"/>
            <w:noWrap/>
            <w:vAlign w:val="bottom"/>
            <w:hideMark/>
          </w:tcPr>
          <w:p w14:paraId="5881B80B"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$1,360 </w:t>
            </w:r>
          </w:p>
        </w:tc>
        <w:tc>
          <w:tcPr>
            <w:tcW w:w="0" w:type="auto"/>
            <w:tcBorders>
              <w:top w:val="nil"/>
              <w:left w:val="nil"/>
              <w:bottom w:val="single" w:sz="4" w:space="0" w:color="808080"/>
              <w:right w:val="single" w:sz="4" w:space="0" w:color="808080"/>
            </w:tcBorders>
            <w:shd w:val="clear" w:color="000000" w:fill="DDEBF7"/>
            <w:noWrap/>
            <w:vAlign w:val="bottom"/>
            <w:hideMark/>
          </w:tcPr>
          <w:p w14:paraId="037E61F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$680 </w:t>
            </w:r>
          </w:p>
        </w:tc>
        <w:tc>
          <w:tcPr>
            <w:tcW w:w="0" w:type="auto"/>
            <w:tcBorders>
              <w:top w:val="nil"/>
              <w:left w:val="nil"/>
              <w:bottom w:val="single" w:sz="4" w:space="0" w:color="808080"/>
              <w:right w:val="single" w:sz="4" w:space="0" w:color="808080"/>
            </w:tcBorders>
            <w:shd w:val="clear" w:color="000000" w:fill="DDEBF7"/>
            <w:noWrap/>
            <w:vAlign w:val="bottom"/>
            <w:hideMark/>
          </w:tcPr>
          <w:p w14:paraId="22808CF5"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$340 </w:t>
            </w:r>
          </w:p>
        </w:tc>
        <w:tc>
          <w:tcPr>
            <w:tcW w:w="0" w:type="auto"/>
            <w:tcBorders>
              <w:top w:val="nil"/>
              <w:left w:val="nil"/>
              <w:bottom w:val="single" w:sz="4" w:space="0" w:color="808080"/>
              <w:right w:val="single" w:sz="4" w:space="0" w:color="808080"/>
            </w:tcBorders>
            <w:shd w:val="clear" w:color="000000" w:fill="FFFFFF"/>
            <w:noWrap/>
            <w:vAlign w:val="bottom"/>
            <w:hideMark/>
          </w:tcPr>
          <w:p w14:paraId="38AC5923"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$60 </w:t>
            </w:r>
          </w:p>
        </w:tc>
        <w:tc>
          <w:tcPr>
            <w:tcW w:w="0" w:type="auto"/>
            <w:tcBorders>
              <w:top w:val="nil"/>
              <w:left w:val="nil"/>
              <w:bottom w:val="single" w:sz="4" w:space="0" w:color="808080"/>
              <w:right w:val="single" w:sz="4" w:space="0" w:color="808080"/>
            </w:tcBorders>
            <w:shd w:val="clear" w:color="000000" w:fill="FFFFFF"/>
            <w:noWrap/>
            <w:vAlign w:val="bottom"/>
            <w:hideMark/>
          </w:tcPr>
          <w:p w14:paraId="46E46E27"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$30 </w:t>
            </w:r>
          </w:p>
        </w:tc>
        <w:tc>
          <w:tcPr>
            <w:tcW w:w="0" w:type="auto"/>
            <w:tcBorders>
              <w:top w:val="nil"/>
              <w:left w:val="nil"/>
              <w:bottom w:val="single" w:sz="4" w:space="0" w:color="808080"/>
              <w:right w:val="single" w:sz="4" w:space="0" w:color="808080"/>
            </w:tcBorders>
            <w:shd w:val="clear" w:color="000000" w:fill="FFFFFF"/>
            <w:noWrap/>
            <w:vAlign w:val="bottom"/>
            <w:hideMark/>
          </w:tcPr>
          <w:p w14:paraId="4462B139"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$15 </w:t>
            </w:r>
          </w:p>
        </w:tc>
        <w:tc>
          <w:tcPr>
            <w:tcW w:w="0" w:type="auto"/>
            <w:tcBorders>
              <w:top w:val="nil"/>
              <w:left w:val="nil"/>
              <w:bottom w:val="single" w:sz="4" w:space="0" w:color="808080"/>
              <w:right w:val="single" w:sz="4" w:space="0" w:color="808080"/>
            </w:tcBorders>
            <w:shd w:val="clear" w:color="000000" w:fill="FFFFFF"/>
            <w:noWrap/>
            <w:vAlign w:val="bottom"/>
            <w:hideMark/>
          </w:tcPr>
          <w:p w14:paraId="1935B67E"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3CA6D0F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66AC9C9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r>
      <w:tr w:rsidR="004F6DF4" w:rsidRPr="00872134" w14:paraId="4F37DCDF" w14:textId="77777777" w:rsidTr="007413FC">
        <w:trPr>
          <w:trHeight w:val="408"/>
        </w:trPr>
        <w:tc>
          <w:tcPr>
            <w:tcW w:w="0" w:type="auto"/>
            <w:tcBorders>
              <w:top w:val="nil"/>
              <w:left w:val="single" w:sz="4" w:space="0" w:color="808080"/>
              <w:bottom w:val="single" w:sz="4" w:space="0" w:color="808080"/>
              <w:right w:val="single" w:sz="4" w:space="0" w:color="808080"/>
            </w:tcBorders>
            <w:shd w:val="clear" w:color="auto" w:fill="auto"/>
            <w:noWrap/>
            <w:vAlign w:val="bottom"/>
            <w:hideMark/>
          </w:tcPr>
          <w:p w14:paraId="1C911C5A"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1820/2820/3820</w:t>
            </w:r>
          </w:p>
        </w:tc>
        <w:tc>
          <w:tcPr>
            <w:tcW w:w="0" w:type="auto"/>
            <w:tcBorders>
              <w:top w:val="nil"/>
              <w:left w:val="nil"/>
              <w:bottom w:val="single" w:sz="4" w:space="0" w:color="808080"/>
              <w:right w:val="single" w:sz="4" w:space="0" w:color="808080"/>
            </w:tcBorders>
            <w:shd w:val="clear" w:color="auto" w:fill="auto"/>
            <w:noWrap/>
            <w:vAlign w:val="bottom"/>
            <w:hideMark/>
          </w:tcPr>
          <w:p w14:paraId="05F96371"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1.17(e)(2)</w:t>
            </w:r>
          </w:p>
        </w:tc>
        <w:tc>
          <w:tcPr>
            <w:tcW w:w="0" w:type="auto"/>
            <w:tcBorders>
              <w:top w:val="nil"/>
              <w:left w:val="nil"/>
              <w:bottom w:val="single" w:sz="4" w:space="0" w:color="808080"/>
              <w:right w:val="single" w:sz="4" w:space="0" w:color="808080"/>
            </w:tcBorders>
            <w:shd w:val="clear" w:color="auto" w:fill="auto"/>
            <w:vAlign w:val="center"/>
            <w:hideMark/>
          </w:tcPr>
          <w:p w14:paraId="4B68A91C"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Request for Continued Examination (RCE) - 2nd and Subsequent Request (see 37 CFR 1.114)</w:t>
            </w:r>
          </w:p>
        </w:tc>
        <w:tc>
          <w:tcPr>
            <w:tcW w:w="0" w:type="auto"/>
            <w:tcBorders>
              <w:top w:val="nil"/>
              <w:left w:val="nil"/>
              <w:bottom w:val="single" w:sz="4" w:space="0" w:color="808080"/>
              <w:right w:val="single" w:sz="4" w:space="0" w:color="808080"/>
            </w:tcBorders>
            <w:shd w:val="clear" w:color="auto" w:fill="auto"/>
            <w:noWrap/>
            <w:vAlign w:val="bottom"/>
            <w:hideMark/>
          </w:tcPr>
          <w:p w14:paraId="092C86D2"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$1,900 </w:t>
            </w:r>
          </w:p>
        </w:tc>
        <w:tc>
          <w:tcPr>
            <w:tcW w:w="0" w:type="auto"/>
            <w:tcBorders>
              <w:top w:val="nil"/>
              <w:left w:val="nil"/>
              <w:bottom w:val="single" w:sz="4" w:space="0" w:color="808080"/>
              <w:right w:val="single" w:sz="4" w:space="0" w:color="808080"/>
            </w:tcBorders>
            <w:shd w:val="clear" w:color="auto" w:fill="auto"/>
            <w:noWrap/>
            <w:vAlign w:val="bottom"/>
            <w:hideMark/>
          </w:tcPr>
          <w:p w14:paraId="0C3CCC22" w14:textId="0021823E"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950 </w:t>
            </w:r>
          </w:p>
        </w:tc>
        <w:tc>
          <w:tcPr>
            <w:tcW w:w="0" w:type="auto"/>
            <w:tcBorders>
              <w:top w:val="nil"/>
              <w:left w:val="nil"/>
              <w:bottom w:val="single" w:sz="4" w:space="0" w:color="808080"/>
              <w:right w:val="single" w:sz="4" w:space="0" w:color="808080"/>
            </w:tcBorders>
            <w:shd w:val="clear" w:color="auto" w:fill="auto"/>
            <w:noWrap/>
            <w:vAlign w:val="bottom"/>
            <w:hideMark/>
          </w:tcPr>
          <w:p w14:paraId="136FDD6A"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$475 </w:t>
            </w:r>
          </w:p>
        </w:tc>
        <w:tc>
          <w:tcPr>
            <w:tcW w:w="0" w:type="auto"/>
            <w:tcBorders>
              <w:top w:val="nil"/>
              <w:left w:val="nil"/>
              <w:bottom w:val="single" w:sz="4" w:space="0" w:color="808080"/>
              <w:right w:val="single" w:sz="4" w:space="0" w:color="808080"/>
            </w:tcBorders>
            <w:shd w:val="clear" w:color="000000" w:fill="DDEBF7"/>
            <w:noWrap/>
            <w:vAlign w:val="bottom"/>
            <w:hideMark/>
          </w:tcPr>
          <w:p w14:paraId="458DF3AA"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$2,000 </w:t>
            </w:r>
          </w:p>
        </w:tc>
        <w:tc>
          <w:tcPr>
            <w:tcW w:w="0" w:type="auto"/>
            <w:tcBorders>
              <w:top w:val="nil"/>
              <w:left w:val="nil"/>
              <w:bottom w:val="single" w:sz="4" w:space="0" w:color="808080"/>
              <w:right w:val="single" w:sz="4" w:space="0" w:color="808080"/>
            </w:tcBorders>
            <w:shd w:val="clear" w:color="000000" w:fill="DDEBF7"/>
            <w:noWrap/>
            <w:vAlign w:val="bottom"/>
            <w:hideMark/>
          </w:tcPr>
          <w:p w14:paraId="71C9978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$1,000 </w:t>
            </w:r>
          </w:p>
        </w:tc>
        <w:tc>
          <w:tcPr>
            <w:tcW w:w="0" w:type="auto"/>
            <w:tcBorders>
              <w:top w:val="nil"/>
              <w:left w:val="nil"/>
              <w:bottom w:val="single" w:sz="4" w:space="0" w:color="808080"/>
              <w:right w:val="single" w:sz="4" w:space="0" w:color="808080"/>
            </w:tcBorders>
            <w:shd w:val="clear" w:color="000000" w:fill="DDEBF7"/>
            <w:noWrap/>
            <w:vAlign w:val="bottom"/>
            <w:hideMark/>
          </w:tcPr>
          <w:p w14:paraId="5DC6D68E"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$500 </w:t>
            </w:r>
          </w:p>
        </w:tc>
        <w:tc>
          <w:tcPr>
            <w:tcW w:w="0" w:type="auto"/>
            <w:tcBorders>
              <w:top w:val="nil"/>
              <w:left w:val="nil"/>
              <w:bottom w:val="single" w:sz="4" w:space="0" w:color="808080"/>
              <w:right w:val="single" w:sz="4" w:space="0" w:color="808080"/>
            </w:tcBorders>
            <w:shd w:val="clear" w:color="000000" w:fill="FFFFFF"/>
            <w:noWrap/>
            <w:vAlign w:val="bottom"/>
            <w:hideMark/>
          </w:tcPr>
          <w:p w14:paraId="3021EE90"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$100 </w:t>
            </w:r>
          </w:p>
        </w:tc>
        <w:tc>
          <w:tcPr>
            <w:tcW w:w="0" w:type="auto"/>
            <w:tcBorders>
              <w:top w:val="nil"/>
              <w:left w:val="nil"/>
              <w:bottom w:val="single" w:sz="4" w:space="0" w:color="808080"/>
              <w:right w:val="single" w:sz="4" w:space="0" w:color="808080"/>
            </w:tcBorders>
            <w:shd w:val="clear" w:color="000000" w:fill="FFFFFF"/>
            <w:noWrap/>
            <w:vAlign w:val="bottom"/>
            <w:hideMark/>
          </w:tcPr>
          <w:p w14:paraId="20C9D02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$50 </w:t>
            </w:r>
          </w:p>
        </w:tc>
        <w:tc>
          <w:tcPr>
            <w:tcW w:w="0" w:type="auto"/>
            <w:tcBorders>
              <w:top w:val="nil"/>
              <w:left w:val="nil"/>
              <w:bottom w:val="single" w:sz="4" w:space="0" w:color="808080"/>
              <w:right w:val="single" w:sz="4" w:space="0" w:color="808080"/>
            </w:tcBorders>
            <w:shd w:val="clear" w:color="000000" w:fill="FFFFFF"/>
            <w:noWrap/>
            <w:vAlign w:val="bottom"/>
            <w:hideMark/>
          </w:tcPr>
          <w:p w14:paraId="7943005E"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$25 </w:t>
            </w:r>
          </w:p>
        </w:tc>
        <w:tc>
          <w:tcPr>
            <w:tcW w:w="0" w:type="auto"/>
            <w:tcBorders>
              <w:top w:val="nil"/>
              <w:left w:val="nil"/>
              <w:bottom w:val="single" w:sz="4" w:space="0" w:color="808080"/>
              <w:right w:val="single" w:sz="4" w:space="0" w:color="808080"/>
            </w:tcBorders>
            <w:shd w:val="clear" w:color="000000" w:fill="FFFFFF"/>
            <w:noWrap/>
            <w:vAlign w:val="bottom"/>
            <w:hideMark/>
          </w:tcPr>
          <w:p w14:paraId="1A7209B1"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23EA8260"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769863C1"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r>
      <w:tr w:rsidR="004F6DF4" w:rsidRPr="00872134" w14:paraId="758EF8DF"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2D21374C"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1817/2817/3817</w:t>
            </w:r>
          </w:p>
        </w:tc>
        <w:tc>
          <w:tcPr>
            <w:tcW w:w="0" w:type="auto"/>
            <w:tcBorders>
              <w:top w:val="nil"/>
              <w:left w:val="nil"/>
              <w:bottom w:val="single" w:sz="4" w:space="0" w:color="808080"/>
              <w:right w:val="single" w:sz="4" w:space="0" w:color="808080"/>
            </w:tcBorders>
            <w:shd w:val="clear" w:color="auto" w:fill="auto"/>
            <w:noWrap/>
            <w:vAlign w:val="center"/>
            <w:hideMark/>
          </w:tcPr>
          <w:p w14:paraId="6E5321BE"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1.17(c)</w:t>
            </w:r>
          </w:p>
        </w:tc>
        <w:tc>
          <w:tcPr>
            <w:tcW w:w="0" w:type="auto"/>
            <w:tcBorders>
              <w:top w:val="nil"/>
              <w:left w:val="nil"/>
              <w:bottom w:val="single" w:sz="4" w:space="0" w:color="808080"/>
              <w:right w:val="single" w:sz="4" w:space="0" w:color="808080"/>
            </w:tcBorders>
            <w:shd w:val="clear" w:color="auto" w:fill="auto"/>
            <w:vAlign w:val="center"/>
            <w:hideMark/>
          </w:tcPr>
          <w:p w14:paraId="06426CA4"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Request for Prioritized Examination</w:t>
            </w:r>
          </w:p>
        </w:tc>
        <w:tc>
          <w:tcPr>
            <w:tcW w:w="0" w:type="auto"/>
            <w:tcBorders>
              <w:top w:val="nil"/>
              <w:left w:val="nil"/>
              <w:bottom w:val="single" w:sz="4" w:space="0" w:color="808080"/>
              <w:right w:val="single" w:sz="4" w:space="0" w:color="808080"/>
            </w:tcBorders>
            <w:shd w:val="clear" w:color="auto" w:fill="auto"/>
            <w:noWrap/>
            <w:vAlign w:val="bottom"/>
            <w:hideMark/>
          </w:tcPr>
          <w:p w14:paraId="3D4E715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$4,000 </w:t>
            </w:r>
          </w:p>
        </w:tc>
        <w:tc>
          <w:tcPr>
            <w:tcW w:w="0" w:type="auto"/>
            <w:tcBorders>
              <w:top w:val="nil"/>
              <w:left w:val="nil"/>
              <w:bottom w:val="single" w:sz="4" w:space="0" w:color="808080"/>
              <w:right w:val="single" w:sz="4" w:space="0" w:color="808080"/>
            </w:tcBorders>
            <w:shd w:val="clear" w:color="auto" w:fill="auto"/>
            <w:noWrap/>
            <w:vAlign w:val="bottom"/>
            <w:hideMark/>
          </w:tcPr>
          <w:p w14:paraId="0560204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$2,000 </w:t>
            </w:r>
          </w:p>
        </w:tc>
        <w:tc>
          <w:tcPr>
            <w:tcW w:w="0" w:type="auto"/>
            <w:tcBorders>
              <w:top w:val="nil"/>
              <w:left w:val="nil"/>
              <w:bottom w:val="single" w:sz="4" w:space="0" w:color="808080"/>
              <w:right w:val="single" w:sz="4" w:space="0" w:color="808080"/>
            </w:tcBorders>
            <w:shd w:val="clear" w:color="auto" w:fill="auto"/>
            <w:noWrap/>
            <w:vAlign w:val="bottom"/>
            <w:hideMark/>
          </w:tcPr>
          <w:p w14:paraId="53C32AAB"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$1,000 </w:t>
            </w:r>
          </w:p>
        </w:tc>
        <w:tc>
          <w:tcPr>
            <w:tcW w:w="0" w:type="auto"/>
            <w:tcBorders>
              <w:top w:val="nil"/>
              <w:left w:val="nil"/>
              <w:bottom w:val="single" w:sz="4" w:space="0" w:color="808080"/>
              <w:right w:val="single" w:sz="4" w:space="0" w:color="808080"/>
            </w:tcBorders>
            <w:shd w:val="clear" w:color="000000" w:fill="DDEBF7"/>
            <w:noWrap/>
            <w:vAlign w:val="bottom"/>
            <w:hideMark/>
          </w:tcPr>
          <w:p w14:paraId="0148CB0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$4,200 </w:t>
            </w:r>
          </w:p>
        </w:tc>
        <w:tc>
          <w:tcPr>
            <w:tcW w:w="0" w:type="auto"/>
            <w:tcBorders>
              <w:top w:val="nil"/>
              <w:left w:val="nil"/>
              <w:bottom w:val="single" w:sz="4" w:space="0" w:color="808080"/>
              <w:right w:val="single" w:sz="4" w:space="0" w:color="808080"/>
            </w:tcBorders>
            <w:shd w:val="clear" w:color="000000" w:fill="DDEBF7"/>
            <w:noWrap/>
            <w:vAlign w:val="bottom"/>
            <w:hideMark/>
          </w:tcPr>
          <w:p w14:paraId="60A1640B"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$2,100 </w:t>
            </w:r>
          </w:p>
        </w:tc>
        <w:tc>
          <w:tcPr>
            <w:tcW w:w="0" w:type="auto"/>
            <w:tcBorders>
              <w:top w:val="nil"/>
              <w:left w:val="nil"/>
              <w:bottom w:val="single" w:sz="4" w:space="0" w:color="808080"/>
              <w:right w:val="single" w:sz="4" w:space="0" w:color="808080"/>
            </w:tcBorders>
            <w:shd w:val="clear" w:color="000000" w:fill="DDEBF7"/>
            <w:noWrap/>
            <w:vAlign w:val="bottom"/>
            <w:hideMark/>
          </w:tcPr>
          <w:p w14:paraId="2A87E30C"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$1,050 </w:t>
            </w:r>
          </w:p>
        </w:tc>
        <w:tc>
          <w:tcPr>
            <w:tcW w:w="0" w:type="auto"/>
            <w:tcBorders>
              <w:top w:val="nil"/>
              <w:left w:val="nil"/>
              <w:bottom w:val="single" w:sz="4" w:space="0" w:color="808080"/>
              <w:right w:val="single" w:sz="4" w:space="0" w:color="808080"/>
            </w:tcBorders>
            <w:shd w:val="clear" w:color="000000" w:fill="FFFFFF"/>
            <w:noWrap/>
            <w:vAlign w:val="bottom"/>
            <w:hideMark/>
          </w:tcPr>
          <w:p w14:paraId="3A1E1BA0"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$200 </w:t>
            </w:r>
          </w:p>
        </w:tc>
        <w:tc>
          <w:tcPr>
            <w:tcW w:w="0" w:type="auto"/>
            <w:tcBorders>
              <w:top w:val="nil"/>
              <w:left w:val="nil"/>
              <w:bottom w:val="single" w:sz="4" w:space="0" w:color="808080"/>
              <w:right w:val="single" w:sz="4" w:space="0" w:color="808080"/>
            </w:tcBorders>
            <w:shd w:val="clear" w:color="000000" w:fill="FFFFFF"/>
            <w:noWrap/>
            <w:vAlign w:val="bottom"/>
            <w:hideMark/>
          </w:tcPr>
          <w:p w14:paraId="3016A1EB"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$100 </w:t>
            </w:r>
          </w:p>
        </w:tc>
        <w:tc>
          <w:tcPr>
            <w:tcW w:w="0" w:type="auto"/>
            <w:tcBorders>
              <w:top w:val="nil"/>
              <w:left w:val="nil"/>
              <w:bottom w:val="single" w:sz="4" w:space="0" w:color="808080"/>
              <w:right w:val="single" w:sz="4" w:space="0" w:color="808080"/>
            </w:tcBorders>
            <w:shd w:val="clear" w:color="000000" w:fill="FFFFFF"/>
            <w:noWrap/>
            <w:vAlign w:val="bottom"/>
            <w:hideMark/>
          </w:tcPr>
          <w:p w14:paraId="6F4E713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$50 </w:t>
            </w:r>
          </w:p>
        </w:tc>
        <w:tc>
          <w:tcPr>
            <w:tcW w:w="0" w:type="auto"/>
            <w:tcBorders>
              <w:top w:val="nil"/>
              <w:left w:val="nil"/>
              <w:bottom w:val="single" w:sz="4" w:space="0" w:color="808080"/>
              <w:right w:val="single" w:sz="4" w:space="0" w:color="808080"/>
            </w:tcBorders>
            <w:shd w:val="clear" w:color="000000" w:fill="FFFFFF"/>
            <w:noWrap/>
            <w:vAlign w:val="bottom"/>
            <w:hideMark/>
          </w:tcPr>
          <w:p w14:paraId="2F5A1157"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2D57FFA9"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23F7D40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r>
      <w:tr w:rsidR="004F6DF4" w:rsidRPr="00872134" w14:paraId="043C26FC"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08EE7069"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1819/2819/3819</w:t>
            </w:r>
          </w:p>
        </w:tc>
        <w:tc>
          <w:tcPr>
            <w:tcW w:w="0" w:type="auto"/>
            <w:tcBorders>
              <w:top w:val="nil"/>
              <w:left w:val="nil"/>
              <w:bottom w:val="single" w:sz="4" w:space="0" w:color="808080"/>
              <w:right w:val="single" w:sz="4" w:space="0" w:color="808080"/>
            </w:tcBorders>
            <w:shd w:val="clear" w:color="auto" w:fill="auto"/>
            <w:noWrap/>
            <w:vAlign w:val="center"/>
            <w:hideMark/>
          </w:tcPr>
          <w:p w14:paraId="3E5B271D"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1.17(d)</w:t>
            </w:r>
          </w:p>
        </w:tc>
        <w:tc>
          <w:tcPr>
            <w:tcW w:w="0" w:type="auto"/>
            <w:tcBorders>
              <w:top w:val="nil"/>
              <w:left w:val="nil"/>
              <w:bottom w:val="single" w:sz="4" w:space="0" w:color="808080"/>
              <w:right w:val="single" w:sz="4" w:space="0" w:color="808080"/>
            </w:tcBorders>
            <w:shd w:val="clear" w:color="auto" w:fill="auto"/>
            <w:vAlign w:val="center"/>
            <w:hideMark/>
          </w:tcPr>
          <w:p w14:paraId="49F85B80"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Correction of </w:t>
            </w:r>
            <w:proofErr w:type="spellStart"/>
            <w:r w:rsidRPr="00872134">
              <w:rPr>
                <w:rFonts w:ascii="Calibri" w:eastAsia="Times New Roman" w:hAnsi="Calibri" w:cs="Calibri"/>
                <w:color w:val="000000"/>
                <w:sz w:val="16"/>
                <w:szCs w:val="16"/>
              </w:rPr>
              <w:t>Inventorship</w:t>
            </w:r>
            <w:proofErr w:type="spellEnd"/>
            <w:r w:rsidRPr="00872134">
              <w:rPr>
                <w:rFonts w:ascii="Calibri" w:eastAsia="Times New Roman" w:hAnsi="Calibri" w:cs="Calibri"/>
                <w:color w:val="000000"/>
                <w:sz w:val="16"/>
                <w:szCs w:val="16"/>
              </w:rPr>
              <w:t xml:space="preserve"> After First Action on Merits</w:t>
            </w:r>
          </w:p>
        </w:tc>
        <w:tc>
          <w:tcPr>
            <w:tcW w:w="0" w:type="auto"/>
            <w:tcBorders>
              <w:top w:val="nil"/>
              <w:left w:val="nil"/>
              <w:bottom w:val="single" w:sz="4" w:space="0" w:color="808080"/>
              <w:right w:val="single" w:sz="4" w:space="0" w:color="808080"/>
            </w:tcBorders>
            <w:shd w:val="clear" w:color="auto" w:fill="auto"/>
            <w:noWrap/>
            <w:vAlign w:val="bottom"/>
            <w:hideMark/>
          </w:tcPr>
          <w:p w14:paraId="57DB20C7"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$600 </w:t>
            </w:r>
          </w:p>
        </w:tc>
        <w:tc>
          <w:tcPr>
            <w:tcW w:w="0" w:type="auto"/>
            <w:tcBorders>
              <w:top w:val="nil"/>
              <w:left w:val="nil"/>
              <w:bottom w:val="single" w:sz="4" w:space="0" w:color="808080"/>
              <w:right w:val="single" w:sz="4" w:space="0" w:color="808080"/>
            </w:tcBorders>
            <w:shd w:val="clear" w:color="auto" w:fill="auto"/>
            <w:noWrap/>
            <w:vAlign w:val="bottom"/>
            <w:hideMark/>
          </w:tcPr>
          <w:p w14:paraId="0C8565FC"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$300 </w:t>
            </w:r>
          </w:p>
        </w:tc>
        <w:tc>
          <w:tcPr>
            <w:tcW w:w="0" w:type="auto"/>
            <w:tcBorders>
              <w:top w:val="nil"/>
              <w:left w:val="nil"/>
              <w:bottom w:val="single" w:sz="4" w:space="0" w:color="808080"/>
              <w:right w:val="single" w:sz="4" w:space="0" w:color="808080"/>
            </w:tcBorders>
            <w:shd w:val="clear" w:color="auto" w:fill="auto"/>
            <w:noWrap/>
            <w:vAlign w:val="bottom"/>
            <w:hideMark/>
          </w:tcPr>
          <w:p w14:paraId="74A63967"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$150 </w:t>
            </w:r>
          </w:p>
        </w:tc>
        <w:tc>
          <w:tcPr>
            <w:tcW w:w="0" w:type="auto"/>
            <w:tcBorders>
              <w:top w:val="nil"/>
              <w:left w:val="nil"/>
              <w:bottom w:val="single" w:sz="4" w:space="0" w:color="808080"/>
              <w:right w:val="single" w:sz="4" w:space="0" w:color="808080"/>
            </w:tcBorders>
            <w:shd w:val="clear" w:color="000000" w:fill="DDEBF7"/>
            <w:noWrap/>
            <w:vAlign w:val="bottom"/>
            <w:hideMark/>
          </w:tcPr>
          <w:p w14:paraId="27F521DA"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$640 </w:t>
            </w:r>
          </w:p>
        </w:tc>
        <w:tc>
          <w:tcPr>
            <w:tcW w:w="0" w:type="auto"/>
            <w:tcBorders>
              <w:top w:val="nil"/>
              <w:left w:val="nil"/>
              <w:bottom w:val="single" w:sz="4" w:space="0" w:color="808080"/>
              <w:right w:val="single" w:sz="4" w:space="0" w:color="808080"/>
            </w:tcBorders>
            <w:shd w:val="clear" w:color="000000" w:fill="DDEBF7"/>
            <w:noWrap/>
            <w:vAlign w:val="bottom"/>
            <w:hideMark/>
          </w:tcPr>
          <w:p w14:paraId="02205E5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$320 </w:t>
            </w:r>
          </w:p>
        </w:tc>
        <w:tc>
          <w:tcPr>
            <w:tcW w:w="0" w:type="auto"/>
            <w:tcBorders>
              <w:top w:val="nil"/>
              <w:left w:val="nil"/>
              <w:bottom w:val="single" w:sz="4" w:space="0" w:color="808080"/>
              <w:right w:val="single" w:sz="4" w:space="0" w:color="808080"/>
            </w:tcBorders>
            <w:shd w:val="clear" w:color="000000" w:fill="DDEBF7"/>
            <w:noWrap/>
            <w:vAlign w:val="bottom"/>
            <w:hideMark/>
          </w:tcPr>
          <w:p w14:paraId="2ED12280"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$160 </w:t>
            </w:r>
          </w:p>
        </w:tc>
        <w:tc>
          <w:tcPr>
            <w:tcW w:w="0" w:type="auto"/>
            <w:tcBorders>
              <w:top w:val="nil"/>
              <w:left w:val="nil"/>
              <w:bottom w:val="single" w:sz="4" w:space="0" w:color="808080"/>
              <w:right w:val="single" w:sz="4" w:space="0" w:color="808080"/>
            </w:tcBorders>
            <w:shd w:val="clear" w:color="000000" w:fill="FFFFFF"/>
            <w:noWrap/>
            <w:vAlign w:val="bottom"/>
            <w:hideMark/>
          </w:tcPr>
          <w:p w14:paraId="282566FD"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$40 </w:t>
            </w:r>
          </w:p>
        </w:tc>
        <w:tc>
          <w:tcPr>
            <w:tcW w:w="0" w:type="auto"/>
            <w:tcBorders>
              <w:top w:val="nil"/>
              <w:left w:val="nil"/>
              <w:bottom w:val="single" w:sz="4" w:space="0" w:color="808080"/>
              <w:right w:val="single" w:sz="4" w:space="0" w:color="808080"/>
            </w:tcBorders>
            <w:shd w:val="clear" w:color="000000" w:fill="FFFFFF"/>
            <w:noWrap/>
            <w:vAlign w:val="bottom"/>
            <w:hideMark/>
          </w:tcPr>
          <w:p w14:paraId="3DECC443"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 </w:t>
            </w:r>
          </w:p>
        </w:tc>
        <w:tc>
          <w:tcPr>
            <w:tcW w:w="0" w:type="auto"/>
            <w:tcBorders>
              <w:top w:val="nil"/>
              <w:left w:val="nil"/>
              <w:bottom w:val="single" w:sz="4" w:space="0" w:color="808080"/>
              <w:right w:val="single" w:sz="4" w:space="0" w:color="808080"/>
            </w:tcBorders>
            <w:shd w:val="clear" w:color="000000" w:fill="FFFFFF"/>
            <w:noWrap/>
            <w:vAlign w:val="bottom"/>
            <w:hideMark/>
          </w:tcPr>
          <w:p w14:paraId="3F321BB3"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 </w:t>
            </w:r>
          </w:p>
        </w:tc>
        <w:tc>
          <w:tcPr>
            <w:tcW w:w="0" w:type="auto"/>
            <w:tcBorders>
              <w:top w:val="nil"/>
              <w:left w:val="nil"/>
              <w:bottom w:val="single" w:sz="4" w:space="0" w:color="808080"/>
              <w:right w:val="single" w:sz="4" w:space="0" w:color="808080"/>
            </w:tcBorders>
            <w:shd w:val="clear" w:color="000000" w:fill="FFFFFF"/>
            <w:noWrap/>
            <w:vAlign w:val="bottom"/>
            <w:hideMark/>
          </w:tcPr>
          <w:p w14:paraId="005D884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7%</w:t>
            </w:r>
          </w:p>
        </w:tc>
        <w:tc>
          <w:tcPr>
            <w:tcW w:w="0" w:type="auto"/>
            <w:tcBorders>
              <w:top w:val="nil"/>
              <w:left w:val="nil"/>
              <w:bottom w:val="single" w:sz="4" w:space="0" w:color="808080"/>
              <w:right w:val="single" w:sz="4" w:space="0" w:color="808080"/>
            </w:tcBorders>
            <w:shd w:val="clear" w:color="000000" w:fill="FFFFFF"/>
            <w:noWrap/>
            <w:vAlign w:val="bottom"/>
            <w:hideMark/>
          </w:tcPr>
          <w:p w14:paraId="1F42EFDB"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7%</w:t>
            </w:r>
          </w:p>
        </w:tc>
        <w:tc>
          <w:tcPr>
            <w:tcW w:w="0" w:type="auto"/>
            <w:tcBorders>
              <w:top w:val="nil"/>
              <w:left w:val="nil"/>
              <w:bottom w:val="single" w:sz="4" w:space="0" w:color="808080"/>
              <w:right w:val="single" w:sz="4" w:space="0" w:color="808080"/>
            </w:tcBorders>
            <w:shd w:val="clear" w:color="000000" w:fill="FFFFFF"/>
            <w:noWrap/>
            <w:vAlign w:val="bottom"/>
            <w:hideMark/>
          </w:tcPr>
          <w:p w14:paraId="65F85E07"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7%</w:t>
            </w:r>
          </w:p>
        </w:tc>
      </w:tr>
      <w:tr w:rsidR="004F6DF4" w:rsidRPr="00872134" w14:paraId="5D69D236"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12B04F5E"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1830/2830/3830</w:t>
            </w:r>
          </w:p>
        </w:tc>
        <w:tc>
          <w:tcPr>
            <w:tcW w:w="0" w:type="auto"/>
            <w:tcBorders>
              <w:top w:val="nil"/>
              <w:left w:val="nil"/>
              <w:bottom w:val="single" w:sz="4" w:space="0" w:color="808080"/>
              <w:right w:val="single" w:sz="4" w:space="0" w:color="808080"/>
            </w:tcBorders>
            <w:shd w:val="clear" w:color="auto" w:fill="auto"/>
            <w:noWrap/>
            <w:vAlign w:val="center"/>
            <w:hideMark/>
          </w:tcPr>
          <w:p w14:paraId="10E17702"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1.17(</w:t>
            </w:r>
            <w:proofErr w:type="spellStart"/>
            <w:r w:rsidRPr="00872134">
              <w:rPr>
                <w:rFonts w:ascii="Calibri" w:eastAsia="Times New Roman" w:hAnsi="Calibri" w:cs="Calibri"/>
                <w:color w:val="000000"/>
                <w:sz w:val="16"/>
                <w:szCs w:val="16"/>
              </w:rPr>
              <w:t>i</w:t>
            </w:r>
            <w:proofErr w:type="spellEnd"/>
            <w:r w:rsidRPr="00872134">
              <w:rPr>
                <w:rFonts w:ascii="Calibri" w:eastAsia="Times New Roman" w:hAnsi="Calibri" w:cs="Calibri"/>
                <w:color w:val="000000"/>
                <w:sz w:val="16"/>
                <w:szCs w:val="16"/>
              </w:rPr>
              <w:t>)(1)</w:t>
            </w:r>
          </w:p>
        </w:tc>
        <w:tc>
          <w:tcPr>
            <w:tcW w:w="0" w:type="auto"/>
            <w:tcBorders>
              <w:top w:val="nil"/>
              <w:left w:val="nil"/>
              <w:bottom w:val="single" w:sz="4" w:space="0" w:color="808080"/>
              <w:right w:val="single" w:sz="4" w:space="0" w:color="808080"/>
            </w:tcBorders>
            <w:shd w:val="clear" w:color="auto" w:fill="auto"/>
            <w:vAlign w:val="center"/>
            <w:hideMark/>
          </w:tcPr>
          <w:p w14:paraId="349F417F"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Processing Fee, Except in Provisional Applications</w:t>
            </w:r>
          </w:p>
        </w:tc>
        <w:tc>
          <w:tcPr>
            <w:tcW w:w="0" w:type="auto"/>
            <w:tcBorders>
              <w:top w:val="nil"/>
              <w:left w:val="nil"/>
              <w:bottom w:val="single" w:sz="4" w:space="0" w:color="808080"/>
              <w:right w:val="single" w:sz="4" w:space="0" w:color="808080"/>
            </w:tcBorders>
            <w:shd w:val="clear" w:color="auto" w:fill="auto"/>
            <w:noWrap/>
            <w:vAlign w:val="bottom"/>
            <w:hideMark/>
          </w:tcPr>
          <w:p w14:paraId="5CA080B3"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$140 </w:t>
            </w:r>
          </w:p>
        </w:tc>
        <w:tc>
          <w:tcPr>
            <w:tcW w:w="0" w:type="auto"/>
            <w:tcBorders>
              <w:top w:val="nil"/>
              <w:left w:val="nil"/>
              <w:bottom w:val="single" w:sz="4" w:space="0" w:color="808080"/>
              <w:right w:val="single" w:sz="4" w:space="0" w:color="808080"/>
            </w:tcBorders>
            <w:shd w:val="clear" w:color="auto" w:fill="auto"/>
            <w:noWrap/>
            <w:vAlign w:val="bottom"/>
            <w:hideMark/>
          </w:tcPr>
          <w:p w14:paraId="14762B85"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$70 </w:t>
            </w:r>
          </w:p>
        </w:tc>
        <w:tc>
          <w:tcPr>
            <w:tcW w:w="0" w:type="auto"/>
            <w:tcBorders>
              <w:top w:val="nil"/>
              <w:left w:val="nil"/>
              <w:bottom w:val="single" w:sz="4" w:space="0" w:color="808080"/>
              <w:right w:val="single" w:sz="4" w:space="0" w:color="808080"/>
            </w:tcBorders>
            <w:shd w:val="clear" w:color="auto" w:fill="auto"/>
            <w:noWrap/>
            <w:vAlign w:val="bottom"/>
            <w:hideMark/>
          </w:tcPr>
          <w:p w14:paraId="147054A7"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$35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346C3B26"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3725E84A"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444D1D4C"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r>
      <w:tr w:rsidR="004F6DF4" w:rsidRPr="00872134" w14:paraId="48F5A003"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3FB24725"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1808/2808/3808</w:t>
            </w:r>
          </w:p>
        </w:tc>
        <w:tc>
          <w:tcPr>
            <w:tcW w:w="0" w:type="auto"/>
            <w:tcBorders>
              <w:top w:val="nil"/>
              <w:left w:val="nil"/>
              <w:bottom w:val="single" w:sz="4" w:space="0" w:color="808080"/>
              <w:right w:val="single" w:sz="4" w:space="0" w:color="808080"/>
            </w:tcBorders>
            <w:shd w:val="clear" w:color="auto" w:fill="auto"/>
            <w:noWrap/>
            <w:vAlign w:val="center"/>
            <w:hideMark/>
          </w:tcPr>
          <w:p w14:paraId="35603500"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1.17(</w:t>
            </w:r>
            <w:proofErr w:type="spellStart"/>
            <w:r w:rsidRPr="00872134">
              <w:rPr>
                <w:rFonts w:ascii="Calibri" w:eastAsia="Times New Roman" w:hAnsi="Calibri" w:cs="Calibri"/>
                <w:color w:val="000000"/>
                <w:sz w:val="16"/>
                <w:szCs w:val="16"/>
              </w:rPr>
              <w:t>i</w:t>
            </w:r>
            <w:proofErr w:type="spellEnd"/>
            <w:r w:rsidRPr="00872134">
              <w:rPr>
                <w:rFonts w:ascii="Calibri" w:eastAsia="Times New Roman" w:hAnsi="Calibri" w:cs="Calibri"/>
                <w:color w:val="000000"/>
                <w:sz w:val="16"/>
                <w:szCs w:val="16"/>
              </w:rPr>
              <w:t>)(2)</w:t>
            </w:r>
          </w:p>
        </w:tc>
        <w:tc>
          <w:tcPr>
            <w:tcW w:w="0" w:type="auto"/>
            <w:tcBorders>
              <w:top w:val="nil"/>
              <w:left w:val="nil"/>
              <w:bottom w:val="single" w:sz="4" w:space="0" w:color="808080"/>
              <w:right w:val="single" w:sz="4" w:space="0" w:color="808080"/>
            </w:tcBorders>
            <w:shd w:val="clear" w:color="auto" w:fill="auto"/>
            <w:vAlign w:val="center"/>
            <w:hideMark/>
          </w:tcPr>
          <w:p w14:paraId="46DE23AE"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Other Publication Processing Fee</w:t>
            </w:r>
          </w:p>
        </w:tc>
        <w:tc>
          <w:tcPr>
            <w:tcW w:w="0" w:type="auto"/>
            <w:gridSpan w:val="3"/>
            <w:tcBorders>
              <w:top w:val="single" w:sz="4" w:space="0" w:color="808080"/>
              <w:left w:val="nil"/>
              <w:bottom w:val="single" w:sz="4" w:space="0" w:color="808080"/>
              <w:right w:val="single" w:sz="4" w:space="0" w:color="808080"/>
            </w:tcBorders>
            <w:shd w:val="clear" w:color="auto" w:fill="auto"/>
            <w:noWrap/>
            <w:vAlign w:val="bottom"/>
            <w:hideMark/>
          </w:tcPr>
          <w:p w14:paraId="530BAC84"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$130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01E629C9"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$140 </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75DDB1B9"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 </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54F7FEC5"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8%</w:t>
            </w:r>
          </w:p>
        </w:tc>
      </w:tr>
      <w:tr w:rsidR="004F6DF4" w:rsidRPr="00872134" w14:paraId="566B3997"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120861C5"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1803/2803/3803</w:t>
            </w:r>
          </w:p>
        </w:tc>
        <w:tc>
          <w:tcPr>
            <w:tcW w:w="0" w:type="auto"/>
            <w:tcBorders>
              <w:top w:val="nil"/>
              <w:left w:val="nil"/>
              <w:bottom w:val="single" w:sz="4" w:space="0" w:color="808080"/>
              <w:right w:val="single" w:sz="4" w:space="0" w:color="808080"/>
            </w:tcBorders>
            <w:shd w:val="clear" w:color="auto" w:fill="auto"/>
            <w:noWrap/>
            <w:vAlign w:val="center"/>
            <w:hideMark/>
          </w:tcPr>
          <w:p w14:paraId="669B6B66"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1.17(</w:t>
            </w:r>
            <w:proofErr w:type="spellStart"/>
            <w:r w:rsidRPr="00872134">
              <w:rPr>
                <w:rFonts w:ascii="Calibri" w:eastAsia="Times New Roman" w:hAnsi="Calibri" w:cs="Calibri"/>
                <w:color w:val="000000"/>
                <w:sz w:val="16"/>
                <w:szCs w:val="16"/>
              </w:rPr>
              <w:t>i</w:t>
            </w:r>
            <w:proofErr w:type="spellEnd"/>
            <w:r w:rsidRPr="00872134">
              <w:rPr>
                <w:rFonts w:ascii="Calibri" w:eastAsia="Times New Roman" w:hAnsi="Calibri" w:cs="Calibri"/>
                <w:color w:val="000000"/>
                <w:sz w:val="16"/>
                <w:szCs w:val="16"/>
              </w:rPr>
              <w:t>)(2)</w:t>
            </w:r>
          </w:p>
        </w:tc>
        <w:tc>
          <w:tcPr>
            <w:tcW w:w="0" w:type="auto"/>
            <w:tcBorders>
              <w:top w:val="nil"/>
              <w:left w:val="nil"/>
              <w:bottom w:val="single" w:sz="4" w:space="0" w:color="808080"/>
              <w:right w:val="single" w:sz="4" w:space="0" w:color="808080"/>
            </w:tcBorders>
            <w:shd w:val="clear" w:color="auto" w:fill="auto"/>
            <w:vAlign w:val="center"/>
            <w:hideMark/>
          </w:tcPr>
          <w:p w14:paraId="73742808"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Request for Voluntary Publication or Republication </w:t>
            </w:r>
          </w:p>
        </w:tc>
        <w:tc>
          <w:tcPr>
            <w:tcW w:w="0" w:type="auto"/>
            <w:gridSpan w:val="3"/>
            <w:tcBorders>
              <w:top w:val="single" w:sz="4" w:space="0" w:color="808080"/>
              <w:left w:val="nil"/>
              <w:bottom w:val="single" w:sz="4" w:space="0" w:color="808080"/>
              <w:right w:val="single" w:sz="4" w:space="0" w:color="808080"/>
            </w:tcBorders>
            <w:shd w:val="clear" w:color="auto" w:fill="auto"/>
            <w:noWrap/>
            <w:vAlign w:val="bottom"/>
            <w:hideMark/>
          </w:tcPr>
          <w:p w14:paraId="4A309E09"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$130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462BA519"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$140 </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13698428"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 </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51FF9E5D"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8%</w:t>
            </w:r>
          </w:p>
        </w:tc>
      </w:tr>
      <w:tr w:rsidR="004F6DF4" w:rsidRPr="00872134" w14:paraId="2A323456" w14:textId="77777777" w:rsidTr="007413FC">
        <w:trPr>
          <w:trHeight w:val="204"/>
        </w:trPr>
        <w:tc>
          <w:tcPr>
            <w:tcW w:w="0" w:type="auto"/>
            <w:tcBorders>
              <w:top w:val="nil"/>
              <w:left w:val="single" w:sz="4" w:space="0" w:color="808080"/>
              <w:bottom w:val="single" w:sz="4" w:space="0" w:color="808080"/>
              <w:right w:val="single" w:sz="4" w:space="0" w:color="808080"/>
            </w:tcBorders>
            <w:shd w:val="clear" w:color="auto" w:fill="auto"/>
            <w:noWrap/>
            <w:vAlign w:val="bottom"/>
            <w:hideMark/>
          </w:tcPr>
          <w:p w14:paraId="6A8D2D98"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1802/2802/3802</w:t>
            </w:r>
          </w:p>
        </w:tc>
        <w:tc>
          <w:tcPr>
            <w:tcW w:w="0" w:type="auto"/>
            <w:tcBorders>
              <w:top w:val="nil"/>
              <w:left w:val="nil"/>
              <w:bottom w:val="single" w:sz="4" w:space="0" w:color="808080"/>
              <w:right w:val="single" w:sz="4" w:space="0" w:color="808080"/>
            </w:tcBorders>
            <w:shd w:val="clear" w:color="auto" w:fill="auto"/>
            <w:noWrap/>
            <w:vAlign w:val="bottom"/>
            <w:hideMark/>
          </w:tcPr>
          <w:p w14:paraId="451B14F5"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1.17(k)</w:t>
            </w:r>
          </w:p>
        </w:tc>
        <w:tc>
          <w:tcPr>
            <w:tcW w:w="0" w:type="auto"/>
            <w:tcBorders>
              <w:top w:val="nil"/>
              <w:left w:val="nil"/>
              <w:bottom w:val="single" w:sz="4" w:space="0" w:color="808080"/>
              <w:right w:val="single" w:sz="4" w:space="0" w:color="808080"/>
            </w:tcBorders>
            <w:shd w:val="clear" w:color="auto" w:fill="auto"/>
            <w:vAlign w:val="center"/>
            <w:hideMark/>
          </w:tcPr>
          <w:p w14:paraId="3AFFD4B2"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Request for Expedited Examination of a Design Application </w:t>
            </w:r>
          </w:p>
        </w:tc>
        <w:tc>
          <w:tcPr>
            <w:tcW w:w="0" w:type="auto"/>
            <w:tcBorders>
              <w:top w:val="nil"/>
              <w:left w:val="nil"/>
              <w:bottom w:val="single" w:sz="4" w:space="0" w:color="808080"/>
              <w:right w:val="single" w:sz="4" w:space="0" w:color="808080"/>
            </w:tcBorders>
            <w:shd w:val="clear" w:color="auto" w:fill="auto"/>
            <w:noWrap/>
            <w:vAlign w:val="bottom"/>
            <w:hideMark/>
          </w:tcPr>
          <w:p w14:paraId="038F7467"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$900 </w:t>
            </w:r>
          </w:p>
        </w:tc>
        <w:tc>
          <w:tcPr>
            <w:tcW w:w="0" w:type="auto"/>
            <w:tcBorders>
              <w:top w:val="nil"/>
              <w:left w:val="nil"/>
              <w:bottom w:val="single" w:sz="4" w:space="0" w:color="808080"/>
              <w:right w:val="single" w:sz="4" w:space="0" w:color="808080"/>
            </w:tcBorders>
            <w:shd w:val="clear" w:color="auto" w:fill="auto"/>
            <w:noWrap/>
            <w:vAlign w:val="bottom"/>
            <w:hideMark/>
          </w:tcPr>
          <w:p w14:paraId="31714EB0"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$450 </w:t>
            </w:r>
          </w:p>
        </w:tc>
        <w:tc>
          <w:tcPr>
            <w:tcW w:w="0" w:type="auto"/>
            <w:tcBorders>
              <w:top w:val="nil"/>
              <w:left w:val="nil"/>
              <w:bottom w:val="single" w:sz="4" w:space="0" w:color="808080"/>
              <w:right w:val="single" w:sz="4" w:space="0" w:color="808080"/>
            </w:tcBorders>
            <w:shd w:val="clear" w:color="auto" w:fill="auto"/>
            <w:noWrap/>
            <w:vAlign w:val="bottom"/>
            <w:hideMark/>
          </w:tcPr>
          <w:p w14:paraId="62E48369"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$225 </w:t>
            </w:r>
          </w:p>
        </w:tc>
        <w:tc>
          <w:tcPr>
            <w:tcW w:w="0" w:type="auto"/>
            <w:tcBorders>
              <w:top w:val="nil"/>
              <w:left w:val="nil"/>
              <w:bottom w:val="single" w:sz="4" w:space="0" w:color="808080"/>
              <w:right w:val="single" w:sz="4" w:space="0" w:color="808080"/>
            </w:tcBorders>
            <w:shd w:val="clear" w:color="000000" w:fill="DDEBF7"/>
            <w:noWrap/>
            <w:vAlign w:val="bottom"/>
            <w:hideMark/>
          </w:tcPr>
          <w:p w14:paraId="73924C4D"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$1,600 </w:t>
            </w:r>
          </w:p>
        </w:tc>
        <w:tc>
          <w:tcPr>
            <w:tcW w:w="0" w:type="auto"/>
            <w:tcBorders>
              <w:top w:val="nil"/>
              <w:left w:val="nil"/>
              <w:bottom w:val="single" w:sz="4" w:space="0" w:color="808080"/>
              <w:right w:val="single" w:sz="4" w:space="0" w:color="808080"/>
            </w:tcBorders>
            <w:shd w:val="clear" w:color="000000" w:fill="DDEBF7"/>
            <w:noWrap/>
            <w:vAlign w:val="bottom"/>
            <w:hideMark/>
          </w:tcPr>
          <w:p w14:paraId="4E861B29"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$800 </w:t>
            </w:r>
          </w:p>
        </w:tc>
        <w:tc>
          <w:tcPr>
            <w:tcW w:w="0" w:type="auto"/>
            <w:tcBorders>
              <w:top w:val="nil"/>
              <w:left w:val="nil"/>
              <w:bottom w:val="single" w:sz="4" w:space="0" w:color="808080"/>
              <w:right w:val="single" w:sz="4" w:space="0" w:color="808080"/>
            </w:tcBorders>
            <w:shd w:val="clear" w:color="000000" w:fill="DDEBF7"/>
            <w:noWrap/>
            <w:vAlign w:val="bottom"/>
            <w:hideMark/>
          </w:tcPr>
          <w:p w14:paraId="09CCD109"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$400 </w:t>
            </w:r>
          </w:p>
        </w:tc>
        <w:tc>
          <w:tcPr>
            <w:tcW w:w="0" w:type="auto"/>
            <w:tcBorders>
              <w:top w:val="nil"/>
              <w:left w:val="nil"/>
              <w:bottom w:val="single" w:sz="4" w:space="0" w:color="808080"/>
              <w:right w:val="single" w:sz="4" w:space="0" w:color="808080"/>
            </w:tcBorders>
            <w:shd w:val="clear" w:color="000000" w:fill="FFFFFF"/>
            <w:noWrap/>
            <w:vAlign w:val="bottom"/>
            <w:hideMark/>
          </w:tcPr>
          <w:p w14:paraId="117BF14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$700 </w:t>
            </w:r>
          </w:p>
        </w:tc>
        <w:tc>
          <w:tcPr>
            <w:tcW w:w="0" w:type="auto"/>
            <w:tcBorders>
              <w:top w:val="nil"/>
              <w:left w:val="nil"/>
              <w:bottom w:val="single" w:sz="4" w:space="0" w:color="808080"/>
              <w:right w:val="single" w:sz="4" w:space="0" w:color="808080"/>
            </w:tcBorders>
            <w:shd w:val="clear" w:color="000000" w:fill="FFFFFF"/>
            <w:noWrap/>
            <w:vAlign w:val="bottom"/>
            <w:hideMark/>
          </w:tcPr>
          <w:p w14:paraId="5AE414AC"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$350 </w:t>
            </w:r>
          </w:p>
        </w:tc>
        <w:tc>
          <w:tcPr>
            <w:tcW w:w="0" w:type="auto"/>
            <w:tcBorders>
              <w:top w:val="nil"/>
              <w:left w:val="nil"/>
              <w:bottom w:val="single" w:sz="4" w:space="0" w:color="808080"/>
              <w:right w:val="single" w:sz="4" w:space="0" w:color="808080"/>
            </w:tcBorders>
            <w:shd w:val="clear" w:color="000000" w:fill="FFFFFF"/>
            <w:noWrap/>
            <w:vAlign w:val="bottom"/>
            <w:hideMark/>
          </w:tcPr>
          <w:p w14:paraId="7AF9E931"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$175 </w:t>
            </w:r>
          </w:p>
        </w:tc>
        <w:tc>
          <w:tcPr>
            <w:tcW w:w="0" w:type="auto"/>
            <w:tcBorders>
              <w:top w:val="nil"/>
              <w:left w:val="nil"/>
              <w:bottom w:val="single" w:sz="4" w:space="0" w:color="808080"/>
              <w:right w:val="single" w:sz="4" w:space="0" w:color="808080"/>
            </w:tcBorders>
            <w:shd w:val="clear" w:color="000000" w:fill="FFFFFF"/>
            <w:noWrap/>
            <w:vAlign w:val="bottom"/>
            <w:hideMark/>
          </w:tcPr>
          <w:p w14:paraId="6073ED6B"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78%</w:t>
            </w:r>
          </w:p>
        </w:tc>
        <w:tc>
          <w:tcPr>
            <w:tcW w:w="0" w:type="auto"/>
            <w:tcBorders>
              <w:top w:val="nil"/>
              <w:left w:val="nil"/>
              <w:bottom w:val="single" w:sz="4" w:space="0" w:color="808080"/>
              <w:right w:val="single" w:sz="4" w:space="0" w:color="808080"/>
            </w:tcBorders>
            <w:shd w:val="clear" w:color="000000" w:fill="FFFFFF"/>
            <w:noWrap/>
            <w:vAlign w:val="bottom"/>
            <w:hideMark/>
          </w:tcPr>
          <w:p w14:paraId="5A67FC02"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78%</w:t>
            </w:r>
          </w:p>
        </w:tc>
        <w:tc>
          <w:tcPr>
            <w:tcW w:w="0" w:type="auto"/>
            <w:tcBorders>
              <w:top w:val="nil"/>
              <w:left w:val="nil"/>
              <w:bottom w:val="single" w:sz="4" w:space="0" w:color="808080"/>
              <w:right w:val="single" w:sz="4" w:space="0" w:color="808080"/>
            </w:tcBorders>
            <w:shd w:val="clear" w:color="000000" w:fill="FFFFFF"/>
            <w:noWrap/>
            <w:vAlign w:val="bottom"/>
            <w:hideMark/>
          </w:tcPr>
          <w:p w14:paraId="623BC645"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78%</w:t>
            </w:r>
          </w:p>
        </w:tc>
      </w:tr>
      <w:tr w:rsidR="004F6DF4" w:rsidRPr="00872134" w14:paraId="447D5BAA" w14:textId="77777777" w:rsidTr="007413FC">
        <w:trPr>
          <w:trHeight w:val="240"/>
        </w:trPr>
        <w:tc>
          <w:tcPr>
            <w:tcW w:w="0" w:type="auto"/>
            <w:tcBorders>
              <w:top w:val="nil"/>
              <w:left w:val="single" w:sz="4" w:space="0" w:color="808080"/>
              <w:bottom w:val="single" w:sz="4" w:space="0" w:color="808080"/>
              <w:right w:val="single" w:sz="4" w:space="0" w:color="808080"/>
            </w:tcBorders>
            <w:shd w:val="clear" w:color="auto" w:fill="auto"/>
            <w:noWrap/>
            <w:vAlign w:val="bottom"/>
            <w:hideMark/>
          </w:tcPr>
          <w:p w14:paraId="630E96F7"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1818/2818</w:t>
            </w:r>
          </w:p>
        </w:tc>
        <w:tc>
          <w:tcPr>
            <w:tcW w:w="0" w:type="auto"/>
            <w:tcBorders>
              <w:top w:val="nil"/>
              <w:left w:val="nil"/>
              <w:bottom w:val="single" w:sz="4" w:space="0" w:color="808080"/>
              <w:right w:val="single" w:sz="4" w:space="0" w:color="808080"/>
            </w:tcBorders>
            <w:shd w:val="clear" w:color="auto" w:fill="auto"/>
            <w:noWrap/>
            <w:vAlign w:val="bottom"/>
            <w:hideMark/>
          </w:tcPr>
          <w:p w14:paraId="41C265C3"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1.17(o)</w:t>
            </w:r>
          </w:p>
        </w:tc>
        <w:tc>
          <w:tcPr>
            <w:tcW w:w="0" w:type="auto"/>
            <w:tcBorders>
              <w:top w:val="nil"/>
              <w:left w:val="nil"/>
              <w:bottom w:val="single" w:sz="4" w:space="0" w:color="808080"/>
              <w:right w:val="single" w:sz="4" w:space="0" w:color="808080"/>
            </w:tcBorders>
            <w:shd w:val="clear" w:color="auto" w:fill="auto"/>
            <w:vAlign w:val="center"/>
            <w:hideMark/>
          </w:tcPr>
          <w:p w14:paraId="59C6B01F"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Document Fee For Third-Party Submissions (see 37 CFR 1.290(f))</w:t>
            </w:r>
          </w:p>
        </w:tc>
        <w:tc>
          <w:tcPr>
            <w:tcW w:w="0" w:type="auto"/>
            <w:tcBorders>
              <w:top w:val="nil"/>
              <w:left w:val="nil"/>
              <w:bottom w:val="single" w:sz="4" w:space="0" w:color="808080"/>
              <w:right w:val="single" w:sz="4" w:space="0" w:color="808080"/>
            </w:tcBorders>
            <w:shd w:val="clear" w:color="auto" w:fill="auto"/>
            <w:noWrap/>
            <w:vAlign w:val="bottom"/>
            <w:hideMark/>
          </w:tcPr>
          <w:p w14:paraId="365F7DA3"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$180 </w:t>
            </w:r>
          </w:p>
        </w:tc>
        <w:tc>
          <w:tcPr>
            <w:tcW w:w="0" w:type="auto"/>
            <w:gridSpan w:val="2"/>
            <w:tcBorders>
              <w:top w:val="single" w:sz="4" w:space="0" w:color="808080"/>
              <w:left w:val="nil"/>
              <w:bottom w:val="single" w:sz="4" w:space="0" w:color="808080"/>
              <w:right w:val="single" w:sz="4" w:space="0" w:color="808080"/>
            </w:tcBorders>
            <w:shd w:val="clear" w:color="auto" w:fill="auto"/>
            <w:noWrap/>
            <w:vAlign w:val="bottom"/>
            <w:hideMark/>
          </w:tcPr>
          <w:p w14:paraId="0863B108"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$90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738B3913"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3F197E72"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5014AEA9"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r>
      <w:tr w:rsidR="004F6DF4" w:rsidRPr="00872134" w14:paraId="3F0B448D"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bottom"/>
            <w:hideMark/>
          </w:tcPr>
          <w:p w14:paraId="18327389"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1806/2806/3806</w:t>
            </w:r>
          </w:p>
        </w:tc>
        <w:tc>
          <w:tcPr>
            <w:tcW w:w="0" w:type="auto"/>
            <w:tcBorders>
              <w:top w:val="nil"/>
              <w:left w:val="nil"/>
              <w:bottom w:val="single" w:sz="4" w:space="0" w:color="808080"/>
              <w:right w:val="single" w:sz="4" w:space="0" w:color="808080"/>
            </w:tcBorders>
            <w:shd w:val="clear" w:color="auto" w:fill="auto"/>
            <w:noWrap/>
            <w:vAlign w:val="bottom"/>
            <w:hideMark/>
          </w:tcPr>
          <w:p w14:paraId="6286FC06"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1.17(p)</w:t>
            </w:r>
          </w:p>
        </w:tc>
        <w:tc>
          <w:tcPr>
            <w:tcW w:w="0" w:type="auto"/>
            <w:tcBorders>
              <w:top w:val="nil"/>
              <w:left w:val="nil"/>
              <w:bottom w:val="single" w:sz="4" w:space="0" w:color="808080"/>
              <w:right w:val="single" w:sz="4" w:space="0" w:color="808080"/>
            </w:tcBorders>
            <w:shd w:val="clear" w:color="auto" w:fill="auto"/>
            <w:vAlign w:val="center"/>
            <w:hideMark/>
          </w:tcPr>
          <w:p w14:paraId="6F7F674A"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Submission of an Information Disclosure Statement</w:t>
            </w:r>
          </w:p>
        </w:tc>
        <w:tc>
          <w:tcPr>
            <w:tcW w:w="0" w:type="auto"/>
            <w:tcBorders>
              <w:top w:val="nil"/>
              <w:left w:val="nil"/>
              <w:bottom w:val="single" w:sz="4" w:space="0" w:color="808080"/>
              <w:right w:val="single" w:sz="4" w:space="0" w:color="808080"/>
            </w:tcBorders>
            <w:shd w:val="clear" w:color="auto" w:fill="auto"/>
            <w:noWrap/>
            <w:vAlign w:val="bottom"/>
            <w:hideMark/>
          </w:tcPr>
          <w:p w14:paraId="05AA7E6B"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$240 </w:t>
            </w:r>
          </w:p>
        </w:tc>
        <w:tc>
          <w:tcPr>
            <w:tcW w:w="0" w:type="auto"/>
            <w:tcBorders>
              <w:top w:val="nil"/>
              <w:left w:val="nil"/>
              <w:bottom w:val="single" w:sz="4" w:space="0" w:color="808080"/>
              <w:right w:val="single" w:sz="4" w:space="0" w:color="808080"/>
            </w:tcBorders>
            <w:shd w:val="clear" w:color="auto" w:fill="auto"/>
            <w:noWrap/>
            <w:vAlign w:val="bottom"/>
            <w:hideMark/>
          </w:tcPr>
          <w:p w14:paraId="78C07E2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$120 </w:t>
            </w:r>
          </w:p>
        </w:tc>
        <w:tc>
          <w:tcPr>
            <w:tcW w:w="0" w:type="auto"/>
            <w:tcBorders>
              <w:top w:val="nil"/>
              <w:left w:val="nil"/>
              <w:bottom w:val="single" w:sz="4" w:space="0" w:color="808080"/>
              <w:right w:val="single" w:sz="4" w:space="0" w:color="808080"/>
            </w:tcBorders>
            <w:shd w:val="clear" w:color="auto" w:fill="auto"/>
            <w:noWrap/>
            <w:vAlign w:val="bottom"/>
            <w:hideMark/>
          </w:tcPr>
          <w:p w14:paraId="0BB46940"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$60 </w:t>
            </w:r>
          </w:p>
        </w:tc>
        <w:tc>
          <w:tcPr>
            <w:tcW w:w="0" w:type="auto"/>
            <w:tcBorders>
              <w:top w:val="nil"/>
              <w:left w:val="nil"/>
              <w:bottom w:val="single" w:sz="4" w:space="0" w:color="808080"/>
              <w:right w:val="single" w:sz="4" w:space="0" w:color="808080"/>
            </w:tcBorders>
            <w:shd w:val="clear" w:color="000000" w:fill="DDEBF7"/>
            <w:noWrap/>
            <w:vAlign w:val="bottom"/>
            <w:hideMark/>
          </w:tcPr>
          <w:p w14:paraId="23367007"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$260 </w:t>
            </w:r>
          </w:p>
        </w:tc>
        <w:tc>
          <w:tcPr>
            <w:tcW w:w="0" w:type="auto"/>
            <w:tcBorders>
              <w:top w:val="nil"/>
              <w:left w:val="nil"/>
              <w:bottom w:val="single" w:sz="4" w:space="0" w:color="808080"/>
              <w:right w:val="single" w:sz="4" w:space="0" w:color="808080"/>
            </w:tcBorders>
            <w:shd w:val="clear" w:color="000000" w:fill="DDEBF7"/>
            <w:noWrap/>
            <w:vAlign w:val="bottom"/>
            <w:hideMark/>
          </w:tcPr>
          <w:p w14:paraId="7A7483B9"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$130 </w:t>
            </w:r>
          </w:p>
        </w:tc>
        <w:tc>
          <w:tcPr>
            <w:tcW w:w="0" w:type="auto"/>
            <w:tcBorders>
              <w:top w:val="nil"/>
              <w:left w:val="nil"/>
              <w:bottom w:val="single" w:sz="4" w:space="0" w:color="808080"/>
              <w:right w:val="single" w:sz="4" w:space="0" w:color="808080"/>
            </w:tcBorders>
            <w:shd w:val="clear" w:color="000000" w:fill="DDEBF7"/>
            <w:noWrap/>
            <w:vAlign w:val="bottom"/>
            <w:hideMark/>
          </w:tcPr>
          <w:p w14:paraId="62EE3F79"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$65 </w:t>
            </w:r>
          </w:p>
        </w:tc>
        <w:tc>
          <w:tcPr>
            <w:tcW w:w="0" w:type="auto"/>
            <w:tcBorders>
              <w:top w:val="nil"/>
              <w:left w:val="nil"/>
              <w:bottom w:val="single" w:sz="4" w:space="0" w:color="808080"/>
              <w:right w:val="single" w:sz="4" w:space="0" w:color="808080"/>
            </w:tcBorders>
            <w:shd w:val="clear" w:color="000000" w:fill="FFFFFF"/>
            <w:noWrap/>
            <w:vAlign w:val="bottom"/>
            <w:hideMark/>
          </w:tcPr>
          <w:p w14:paraId="6905FB1E"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 </w:t>
            </w:r>
          </w:p>
        </w:tc>
        <w:tc>
          <w:tcPr>
            <w:tcW w:w="0" w:type="auto"/>
            <w:tcBorders>
              <w:top w:val="nil"/>
              <w:left w:val="nil"/>
              <w:bottom w:val="single" w:sz="4" w:space="0" w:color="808080"/>
              <w:right w:val="single" w:sz="4" w:space="0" w:color="808080"/>
            </w:tcBorders>
            <w:shd w:val="clear" w:color="000000" w:fill="FFFFFF"/>
            <w:noWrap/>
            <w:vAlign w:val="bottom"/>
            <w:hideMark/>
          </w:tcPr>
          <w:p w14:paraId="257F98E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 </w:t>
            </w:r>
          </w:p>
        </w:tc>
        <w:tc>
          <w:tcPr>
            <w:tcW w:w="0" w:type="auto"/>
            <w:tcBorders>
              <w:top w:val="nil"/>
              <w:left w:val="nil"/>
              <w:bottom w:val="single" w:sz="4" w:space="0" w:color="808080"/>
              <w:right w:val="single" w:sz="4" w:space="0" w:color="808080"/>
            </w:tcBorders>
            <w:shd w:val="clear" w:color="000000" w:fill="FFFFFF"/>
            <w:noWrap/>
            <w:vAlign w:val="bottom"/>
            <w:hideMark/>
          </w:tcPr>
          <w:p w14:paraId="2B1971B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 </w:t>
            </w:r>
          </w:p>
        </w:tc>
        <w:tc>
          <w:tcPr>
            <w:tcW w:w="0" w:type="auto"/>
            <w:tcBorders>
              <w:top w:val="nil"/>
              <w:left w:val="nil"/>
              <w:bottom w:val="single" w:sz="4" w:space="0" w:color="808080"/>
              <w:right w:val="single" w:sz="4" w:space="0" w:color="808080"/>
            </w:tcBorders>
            <w:shd w:val="clear" w:color="000000" w:fill="FFFFFF"/>
            <w:noWrap/>
            <w:vAlign w:val="bottom"/>
            <w:hideMark/>
          </w:tcPr>
          <w:p w14:paraId="0A2C623C"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8%</w:t>
            </w:r>
          </w:p>
        </w:tc>
        <w:tc>
          <w:tcPr>
            <w:tcW w:w="0" w:type="auto"/>
            <w:tcBorders>
              <w:top w:val="nil"/>
              <w:left w:val="nil"/>
              <w:bottom w:val="single" w:sz="4" w:space="0" w:color="808080"/>
              <w:right w:val="single" w:sz="4" w:space="0" w:color="808080"/>
            </w:tcBorders>
            <w:shd w:val="clear" w:color="000000" w:fill="FFFFFF"/>
            <w:noWrap/>
            <w:vAlign w:val="bottom"/>
            <w:hideMark/>
          </w:tcPr>
          <w:p w14:paraId="63C148B9"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8%</w:t>
            </w:r>
          </w:p>
        </w:tc>
        <w:tc>
          <w:tcPr>
            <w:tcW w:w="0" w:type="auto"/>
            <w:tcBorders>
              <w:top w:val="nil"/>
              <w:left w:val="nil"/>
              <w:bottom w:val="single" w:sz="4" w:space="0" w:color="808080"/>
              <w:right w:val="single" w:sz="4" w:space="0" w:color="808080"/>
            </w:tcBorders>
            <w:shd w:val="clear" w:color="000000" w:fill="FFFFFF"/>
            <w:noWrap/>
            <w:vAlign w:val="bottom"/>
            <w:hideMark/>
          </w:tcPr>
          <w:p w14:paraId="090FD281"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8%</w:t>
            </w:r>
          </w:p>
        </w:tc>
      </w:tr>
      <w:tr w:rsidR="004F6DF4" w:rsidRPr="00872134" w14:paraId="4D2256B0"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2E51BD13"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1807/2807/3807</w:t>
            </w:r>
          </w:p>
        </w:tc>
        <w:tc>
          <w:tcPr>
            <w:tcW w:w="0" w:type="auto"/>
            <w:tcBorders>
              <w:top w:val="nil"/>
              <w:left w:val="nil"/>
              <w:bottom w:val="single" w:sz="4" w:space="0" w:color="808080"/>
              <w:right w:val="single" w:sz="4" w:space="0" w:color="808080"/>
            </w:tcBorders>
            <w:shd w:val="clear" w:color="auto" w:fill="auto"/>
            <w:noWrap/>
            <w:vAlign w:val="center"/>
            <w:hideMark/>
          </w:tcPr>
          <w:p w14:paraId="10CF524E"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1.17(q)</w:t>
            </w:r>
          </w:p>
        </w:tc>
        <w:tc>
          <w:tcPr>
            <w:tcW w:w="0" w:type="auto"/>
            <w:tcBorders>
              <w:top w:val="nil"/>
              <w:left w:val="nil"/>
              <w:bottom w:val="single" w:sz="4" w:space="0" w:color="808080"/>
              <w:right w:val="single" w:sz="4" w:space="0" w:color="808080"/>
            </w:tcBorders>
            <w:shd w:val="clear" w:color="auto" w:fill="auto"/>
            <w:vAlign w:val="center"/>
            <w:hideMark/>
          </w:tcPr>
          <w:p w14:paraId="7C9529FD"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Processing Fee for Provisional Applications </w:t>
            </w:r>
          </w:p>
        </w:tc>
        <w:tc>
          <w:tcPr>
            <w:tcW w:w="0" w:type="auto"/>
            <w:gridSpan w:val="3"/>
            <w:tcBorders>
              <w:top w:val="single" w:sz="4" w:space="0" w:color="808080"/>
              <w:left w:val="nil"/>
              <w:bottom w:val="single" w:sz="4" w:space="0" w:color="808080"/>
              <w:right w:val="single" w:sz="4" w:space="0" w:color="808080"/>
            </w:tcBorders>
            <w:shd w:val="clear" w:color="auto" w:fill="auto"/>
            <w:noWrap/>
            <w:vAlign w:val="bottom"/>
            <w:hideMark/>
          </w:tcPr>
          <w:p w14:paraId="0178BCD6"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$50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0FF0FCD7"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2B208632"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19C8F316"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r>
      <w:tr w:rsidR="004F6DF4" w:rsidRPr="00872134" w14:paraId="00600187"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bottom"/>
            <w:hideMark/>
          </w:tcPr>
          <w:p w14:paraId="39648F44"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1809/2809/3809</w:t>
            </w:r>
          </w:p>
        </w:tc>
        <w:tc>
          <w:tcPr>
            <w:tcW w:w="0" w:type="auto"/>
            <w:tcBorders>
              <w:top w:val="nil"/>
              <w:left w:val="nil"/>
              <w:bottom w:val="single" w:sz="4" w:space="0" w:color="808080"/>
              <w:right w:val="single" w:sz="4" w:space="0" w:color="808080"/>
            </w:tcBorders>
            <w:shd w:val="clear" w:color="auto" w:fill="auto"/>
            <w:noWrap/>
            <w:vAlign w:val="bottom"/>
            <w:hideMark/>
          </w:tcPr>
          <w:p w14:paraId="61D90675"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1.17(r)</w:t>
            </w:r>
          </w:p>
        </w:tc>
        <w:tc>
          <w:tcPr>
            <w:tcW w:w="0" w:type="auto"/>
            <w:tcBorders>
              <w:top w:val="nil"/>
              <w:left w:val="nil"/>
              <w:bottom w:val="single" w:sz="4" w:space="0" w:color="808080"/>
              <w:right w:val="single" w:sz="4" w:space="0" w:color="808080"/>
            </w:tcBorders>
            <w:shd w:val="clear" w:color="auto" w:fill="auto"/>
            <w:vAlign w:val="center"/>
            <w:hideMark/>
          </w:tcPr>
          <w:p w14:paraId="5DD99FC7"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Filing a Submission After Final Rejection (see 37 CFR 1.129(a)) </w:t>
            </w:r>
          </w:p>
        </w:tc>
        <w:tc>
          <w:tcPr>
            <w:tcW w:w="0" w:type="auto"/>
            <w:tcBorders>
              <w:top w:val="nil"/>
              <w:left w:val="nil"/>
              <w:bottom w:val="single" w:sz="4" w:space="0" w:color="808080"/>
              <w:right w:val="single" w:sz="4" w:space="0" w:color="808080"/>
            </w:tcBorders>
            <w:shd w:val="clear" w:color="auto" w:fill="auto"/>
            <w:noWrap/>
            <w:vAlign w:val="bottom"/>
            <w:hideMark/>
          </w:tcPr>
          <w:p w14:paraId="00D37701"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$840 </w:t>
            </w:r>
          </w:p>
        </w:tc>
        <w:tc>
          <w:tcPr>
            <w:tcW w:w="0" w:type="auto"/>
            <w:tcBorders>
              <w:top w:val="nil"/>
              <w:left w:val="nil"/>
              <w:bottom w:val="single" w:sz="4" w:space="0" w:color="808080"/>
              <w:right w:val="single" w:sz="4" w:space="0" w:color="808080"/>
            </w:tcBorders>
            <w:shd w:val="clear" w:color="auto" w:fill="auto"/>
            <w:noWrap/>
            <w:vAlign w:val="bottom"/>
            <w:hideMark/>
          </w:tcPr>
          <w:p w14:paraId="4B890F72"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$420 </w:t>
            </w:r>
          </w:p>
        </w:tc>
        <w:tc>
          <w:tcPr>
            <w:tcW w:w="0" w:type="auto"/>
            <w:tcBorders>
              <w:top w:val="nil"/>
              <w:left w:val="nil"/>
              <w:bottom w:val="single" w:sz="4" w:space="0" w:color="808080"/>
              <w:right w:val="single" w:sz="4" w:space="0" w:color="808080"/>
            </w:tcBorders>
            <w:shd w:val="clear" w:color="auto" w:fill="auto"/>
            <w:noWrap/>
            <w:vAlign w:val="bottom"/>
            <w:hideMark/>
          </w:tcPr>
          <w:p w14:paraId="64225717"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$210 </w:t>
            </w:r>
          </w:p>
        </w:tc>
        <w:tc>
          <w:tcPr>
            <w:tcW w:w="0" w:type="auto"/>
            <w:tcBorders>
              <w:top w:val="nil"/>
              <w:left w:val="nil"/>
              <w:bottom w:val="single" w:sz="4" w:space="0" w:color="808080"/>
              <w:right w:val="single" w:sz="4" w:space="0" w:color="808080"/>
            </w:tcBorders>
            <w:shd w:val="clear" w:color="000000" w:fill="DDEBF7"/>
            <w:noWrap/>
            <w:vAlign w:val="bottom"/>
            <w:hideMark/>
          </w:tcPr>
          <w:p w14:paraId="1473E80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$880 </w:t>
            </w:r>
          </w:p>
        </w:tc>
        <w:tc>
          <w:tcPr>
            <w:tcW w:w="0" w:type="auto"/>
            <w:tcBorders>
              <w:top w:val="nil"/>
              <w:left w:val="nil"/>
              <w:bottom w:val="single" w:sz="4" w:space="0" w:color="808080"/>
              <w:right w:val="single" w:sz="4" w:space="0" w:color="808080"/>
            </w:tcBorders>
            <w:shd w:val="clear" w:color="000000" w:fill="DDEBF7"/>
            <w:noWrap/>
            <w:vAlign w:val="bottom"/>
            <w:hideMark/>
          </w:tcPr>
          <w:p w14:paraId="3D98D96A"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$440 </w:t>
            </w:r>
          </w:p>
        </w:tc>
        <w:tc>
          <w:tcPr>
            <w:tcW w:w="0" w:type="auto"/>
            <w:tcBorders>
              <w:top w:val="nil"/>
              <w:left w:val="nil"/>
              <w:bottom w:val="single" w:sz="4" w:space="0" w:color="808080"/>
              <w:right w:val="single" w:sz="4" w:space="0" w:color="808080"/>
            </w:tcBorders>
            <w:shd w:val="clear" w:color="000000" w:fill="DDEBF7"/>
            <w:noWrap/>
            <w:vAlign w:val="bottom"/>
            <w:hideMark/>
          </w:tcPr>
          <w:p w14:paraId="2BD989EE"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$220 </w:t>
            </w:r>
          </w:p>
        </w:tc>
        <w:tc>
          <w:tcPr>
            <w:tcW w:w="0" w:type="auto"/>
            <w:tcBorders>
              <w:top w:val="nil"/>
              <w:left w:val="nil"/>
              <w:bottom w:val="single" w:sz="4" w:space="0" w:color="808080"/>
              <w:right w:val="single" w:sz="4" w:space="0" w:color="808080"/>
            </w:tcBorders>
            <w:shd w:val="clear" w:color="000000" w:fill="FFFFFF"/>
            <w:noWrap/>
            <w:vAlign w:val="bottom"/>
            <w:hideMark/>
          </w:tcPr>
          <w:p w14:paraId="538D41CE"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$40 </w:t>
            </w:r>
          </w:p>
        </w:tc>
        <w:tc>
          <w:tcPr>
            <w:tcW w:w="0" w:type="auto"/>
            <w:tcBorders>
              <w:top w:val="nil"/>
              <w:left w:val="nil"/>
              <w:bottom w:val="single" w:sz="4" w:space="0" w:color="808080"/>
              <w:right w:val="single" w:sz="4" w:space="0" w:color="808080"/>
            </w:tcBorders>
            <w:shd w:val="clear" w:color="000000" w:fill="FFFFFF"/>
            <w:noWrap/>
            <w:vAlign w:val="bottom"/>
            <w:hideMark/>
          </w:tcPr>
          <w:p w14:paraId="6D226D93"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 </w:t>
            </w:r>
          </w:p>
        </w:tc>
        <w:tc>
          <w:tcPr>
            <w:tcW w:w="0" w:type="auto"/>
            <w:tcBorders>
              <w:top w:val="nil"/>
              <w:left w:val="nil"/>
              <w:bottom w:val="single" w:sz="4" w:space="0" w:color="808080"/>
              <w:right w:val="single" w:sz="4" w:space="0" w:color="808080"/>
            </w:tcBorders>
            <w:shd w:val="clear" w:color="000000" w:fill="FFFFFF"/>
            <w:noWrap/>
            <w:vAlign w:val="bottom"/>
            <w:hideMark/>
          </w:tcPr>
          <w:p w14:paraId="5CD29643"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 </w:t>
            </w:r>
          </w:p>
        </w:tc>
        <w:tc>
          <w:tcPr>
            <w:tcW w:w="0" w:type="auto"/>
            <w:tcBorders>
              <w:top w:val="nil"/>
              <w:left w:val="nil"/>
              <w:bottom w:val="single" w:sz="4" w:space="0" w:color="808080"/>
              <w:right w:val="single" w:sz="4" w:space="0" w:color="808080"/>
            </w:tcBorders>
            <w:shd w:val="clear" w:color="000000" w:fill="FFFFFF"/>
            <w:noWrap/>
            <w:vAlign w:val="bottom"/>
            <w:hideMark/>
          </w:tcPr>
          <w:p w14:paraId="15DB7DE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2079E089"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7EA7A48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r>
      <w:tr w:rsidR="004F6DF4" w:rsidRPr="00872134" w14:paraId="06C2F04D" w14:textId="77777777" w:rsidTr="007413FC">
        <w:trPr>
          <w:trHeight w:val="408"/>
        </w:trPr>
        <w:tc>
          <w:tcPr>
            <w:tcW w:w="0" w:type="auto"/>
            <w:tcBorders>
              <w:top w:val="nil"/>
              <w:left w:val="single" w:sz="4" w:space="0" w:color="808080"/>
              <w:bottom w:val="single" w:sz="4" w:space="0" w:color="808080"/>
              <w:right w:val="single" w:sz="4" w:space="0" w:color="808080"/>
            </w:tcBorders>
            <w:shd w:val="clear" w:color="auto" w:fill="auto"/>
            <w:noWrap/>
            <w:vAlign w:val="bottom"/>
            <w:hideMark/>
          </w:tcPr>
          <w:p w14:paraId="7E273EED"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1810/2810/3810</w:t>
            </w:r>
          </w:p>
        </w:tc>
        <w:tc>
          <w:tcPr>
            <w:tcW w:w="0" w:type="auto"/>
            <w:tcBorders>
              <w:top w:val="nil"/>
              <w:left w:val="nil"/>
              <w:bottom w:val="single" w:sz="4" w:space="0" w:color="808080"/>
              <w:right w:val="single" w:sz="4" w:space="0" w:color="808080"/>
            </w:tcBorders>
            <w:shd w:val="clear" w:color="auto" w:fill="auto"/>
            <w:noWrap/>
            <w:vAlign w:val="bottom"/>
            <w:hideMark/>
          </w:tcPr>
          <w:p w14:paraId="42A614B7"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1.17(s)</w:t>
            </w:r>
          </w:p>
        </w:tc>
        <w:tc>
          <w:tcPr>
            <w:tcW w:w="0" w:type="auto"/>
            <w:tcBorders>
              <w:top w:val="nil"/>
              <w:left w:val="nil"/>
              <w:bottom w:val="single" w:sz="4" w:space="0" w:color="808080"/>
              <w:right w:val="single" w:sz="4" w:space="0" w:color="808080"/>
            </w:tcBorders>
            <w:shd w:val="clear" w:color="auto" w:fill="auto"/>
            <w:vAlign w:val="center"/>
            <w:hideMark/>
          </w:tcPr>
          <w:p w14:paraId="78759A0D"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For Each Additional Invention to be Examined (see 37 CFR 1.129(b)) </w:t>
            </w:r>
          </w:p>
        </w:tc>
        <w:tc>
          <w:tcPr>
            <w:tcW w:w="0" w:type="auto"/>
            <w:tcBorders>
              <w:top w:val="nil"/>
              <w:left w:val="nil"/>
              <w:bottom w:val="single" w:sz="4" w:space="0" w:color="808080"/>
              <w:right w:val="single" w:sz="4" w:space="0" w:color="808080"/>
            </w:tcBorders>
            <w:shd w:val="clear" w:color="auto" w:fill="auto"/>
            <w:noWrap/>
            <w:vAlign w:val="bottom"/>
            <w:hideMark/>
          </w:tcPr>
          <w:p w14:paraId="52A3E24D"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$840 </w:t>
            </w:r>
          </w:p>
        </w:tc>
        <w:tc>
          <w:tcPr>
            <w:tcW w:w="0" w:type="auto"/>
            <w:tcBorders>
              <w:top w:val="nil"/>
              <w:left w:val="nil"/>
              <w:bottom w:val="single" w:sz="4" w:space="0" w:color="808080"/>
              <w:right w:val="single" w:sz="4" w:space="0" w:color="808080"/>
            </w:tcBorders>
            <w:shd w:val="clear" w:color="auto" w:fill="auto"/>
            <w:noWrap/>
            <w:vAlign w:val="bottom"/>
            <w:hideMark/>
          </w:tcPr>
          <w:p w14:paraId="742D8E4B"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$420 </w:t>
            </w:r>
          </w:p>
        </w:tc>
        <w:tc>
          <w:tcPr>
            <w:tcW w:w="0" w:type="auto"/>
            <w:tcBorders>
              <w:top w:val="nil"/>
              <w:left w:val="nil"/>
              <w:bottom w:val="single" w:sz="4" w:space="0" w:color="808080"/>
              <w:right w:val="single" w:sz="4" w:space="0" w:color="808080"/>
            </w:tcBorders>
            <w:shd w:val="clear" w:color="auto" w:fill="auto"/>
            <w:noWrap/>
            <w:vAlign w:val="bottom"/>
            <w:hideMark/>
          </w:tcPr>
          <w:p w14:paraId="12B8C9C9"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$210 </w:t>
            </w:r>
          </w:p>
        </w:tc>
        <w:tc>
          <w:tcPr>
            <w:tcW w:w="0" w:type="auto"/>
            <w:tcBorders>
              <w:top w:val="nil"/>
              <w:left w:val="nil"/>
              <w:bottom w:val="single" w:sz="4" w:space="0" w:color="808080"/>
              <w:right w:val="single" w:sz="4" w:space="0" w:color="808080"/>
            </w:tcBorders>
            <w:shd w:val="clear" w:color="000000" w:fill="DDEBF7"/>
            <w:noWrap/>
            <w:vAlign w:val="bottom"/>
            <w:hideMark/>
          </w:tcPr>
          <w:p w14:paraId="5621E54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$880 </w:t>
            </w:r>
          </w:p>
        </w:tc>
        <w:tc>
          <w:tcPr>
            <w:tcW w:w="0" w:type="auto"/>
            <w:tcBorders>
              <w:top w:val="nil"/>
              <w:left w:val="nil"/>
              <w:bottom w:val="single" w:sz="4" w:space="0" w:color="808080"/>
              <w:right w:val="single" w:sz="4" w:space="0" w:color="808080"/>
            </w:tcBorders>
            <w:shd w:val="clear" w:color="000000" w:fill="DDEBF7"/>
            <w:noWrap/>
            <w:vAlign w:val="bottom"/>
            <w:hideMark/>
          </w:tcPr>
          <w:p w14:paraId="6D65DD03"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$440 </w:t>
            </w:r>
          </w:p>
        </w:tc>
        <w:tc>
          <w:tcPr>
            <w:tcW w:w="0" w:type="auto"/>
            <w:tcBorders>
              <w:top w:val="nil"/>
              <w:left w:val="nil"/>
              <w:bottom w:val="single" w:sz="4" w:space="0" w:color="808080"/>
              <w:right w:val="single" w:sz="4" w:space="0" w:color="808080"/>
            </w:tcBorders>
            <w:shd w:val="clear" w:color="000000" w:fill="DDEBF7"/>
            <w:noWrap/>
            <w:vAlign w:val="bottom"/>
            <w:hideMark/>
          </w:tcPr>
          <w:p w14:paraId="77DC9E7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$220 </w:t>
            </w:r>
          </w:p>
        </w:tc>
        <w:tc>
          <w:tcPr>
            <w:tcW w:w="0" w:type="auto"/>
            <w:tcBorders>
              <w:top w:val="nil"/>
              <w:left w:val="nil"/>
              <w:bottom w:val="single" w:sz="4" w:space="0" w:color="808080"/>
              <w:right w:val="single" w:sz="4" w:space="0" w:color="808080"/>
            </w:tcBorders>
            <w:shd w:val="clear" w:color="000000" w:fill="FFFFFF"/>
            <w:noWrap/>
            <w:vAlign w:val="bottom"/>
            <w:hideMark/>
          </w:tcPr>
          <w:p w14:paraId="65B84E7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$40 </w:t>
            </w:r>
          </w:p>
        </w:tc>
        <w:tc>
          <w:tcPr>
            <w:tcW w:w="0" w:type="auto"/>
            <w:tcBorders>
              <w:top w:val="nil"/>
              <w:left w:val="nil"/>
              <w:bottom w:val="single" w:sz="4" w:space="0" w:color="808080"/>
              <w:right w:val="single" w:sz="4" w:space="0" w:color="808080"/>
            </w:tcBorders>
            <w:shd w:val="clear" w:color="000000" w:fill="FFFFFF"/>
            <w:noWrap/>
            <w:vAlign w:val="bottom"/>
            <w:hideMark/>
          </w:tcPr>
          <w:p w14:paraId="6AA7023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 </w:t>
            </w:r>
          </w:p>
        </w:tc>
        <w:tc>
          <w:tcPr>
            <w:tcW w:w="0" w:type="auto"/>
            <w:tcBorders>
              <w:top w:val="nil"/>
              <w:left w:val="nil"/>
              <w:bottom w:val="single" w:sz="4" w:space="0" w:color="808080"/>
              <w:right w:val="single" w:sz="4" w:space="0" w:color="808080"/>
            </w:tcBorders>
            <w:shd w:val="clear" w:color="000000" w:fill="FFFFFF"/>
            <w:noWrap/>
            <w:vAlign w:val="bottom"/>
            <w:hideMark/>
          </w:tcPr>
          <w:p w14:paraId="240D1A21"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 </w:t>
            </w:r>
          </w:p>
        </w:tc>
        <w:tc>
          <w:tcPr>
            <w:tcW w:w="0" w:type="auto"/>
            <w:tcBorders>
              <w:top w:val="nil"/>
              <w:left w:val="nil"/>
              <w:bottom w:val="single" w:sz="4" w:space="0" w:color="808080"/>
              <w:right w:val="single" w:sz="4" w:space="0" w:color="808080"/>
            </w:tcBorders>
            <w:shd w:val="clear" w:color="000000" w:fill="FFFFFF"/>
            <w:noWrap/>
            <w:vAlign w:val="bottom"/>
            <w:hideMark/>
          </w:tcPr>
          <w:p w14:paraId="25B01A2A"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6FE87D3E"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4519B85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r>
      <w:tr w:rsidR="004F6DF4" w:rsidRPr="00872134" w14:paraId="703E345B" w14:textId="77777777" w:rsidTr="007413FC">
        <w:trPr>
          <w:trHeight w:val="312"/>
        </w:trPr>
        <w:tc>
          <w:tcPr>
            <w:tcW w:w="0" w:type="auto"/>
            <w:gridSpan w:val="2"/>
            <w:tcBorders>
              <w:top w:val="nil"/>
              <w:left w:val="single" w:sz="4" w:space="0" w:color="808080"/>
              <w:bottom w:val="nil"/>
              <w:right w:val="nil"/>
            </w:tcBorders>
            <w:shd w:val="clear" w:color="000000" w:fill="D6DCE4"/>
            <w:noWrap/>
            <w:vAlign w:val="center"/>
            <w:hideMark/>
          </w:tcPr>
          <w:p w14:paraId="7F898100"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Post Issuance Fees</w:t>
            </w:r>
          </w:p>
        </w:tc>
        <w:tc>
          <w:tcPr>
            <w:tcW w:w="0" w:type="auto"/>
            <w:tcBorders>
              <w:top w:val="nil"/>
              <w:left w:val="nil"/>
              <w:bottom w:val="nil"/>
              <w:right w:val="nil"/>
            </w:tcBorders>
            <w:shd w:val="clear" w:color="000000" w:fill="D6DCE4"/>
            <w:noWrap/>
            <w:vAlign w:val="center"/>
            <w:hideMark/>
          </w:tcPr>
          <w:p w14:paraId="5926E4B2"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nil"/>
              <w:right w:val="nil"/>
            </w:tcBorders>
            <w:shd w:val="clear" w:color="000000" w:fill="D6DCE4"/>
            <w:noWrap/>
            <w:vAlign w:val="center"/>
            <w:hideMark/>
          </w:tcPr>
          <w:p w14:paraId="442058B4"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nil"/>
              <w:right w:val="nil"/>
            </w:tcBorders>
            <w:shd w:val="clear" w:color="000000" w:fill="D6DCE4"/>
            <w:noWrap/>
            <w:vAlign w:val="center"/>
            <w:hideMark/>
          </w:tcPr>
          <w:p w14:paraId="27F7DBA4"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nil"/>
              <w:right w:val="nil"/>
            </w:tcBorders>
            <w:shd w:val="clear" w:color="000000" w:fill="D6DCE4"/>
            <w:noWrap/>
            <w:vAlign w:val="center"/>
            <w:hideMark/>
          </w:tcPr>
          <w:p w14:paraId="6AB1EBC8"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nil"/>
              <w:right w:val="nil"/>
            </w:tcBorders>
            <w:shd w:val="clear" w:color="000000" w:fill="D6DCE4"/>
            <w:noWrap/>
            <w:vAlign w:val="center"/>
            <w:hideMark/>
          </w:tcPr>
          <w:p w14:paraId="46AF4341"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nil"/>
              <w:right w:val="nil"/>
            </w:tcBorders>
            <w:shd w:val="clear" w:color="000000" w:fill="D6DCE4"/>
            <w:noWrap/>
            <w:vAlign w:val="center"/>
            <w:hideMark/>
          </w:tcPr>
          <w:p w14:paraId="4CB3E828"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nil"/>
              <w:right w:val="nil"/>
            </w:tcBorders>
            <w:shd w:val="clear" w:color="000000" w:fill="D6DCE4"/>
            <w:noWrap/>
            <w:vAlign w:val="center"/>
            <w:hideMark/>
          </w:tcPr>
          <w:p w14:paraId="2CDE34AD"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nil"/>
              <w:right w:val="nil"/>
            </w:tcBorders>
            <w:shd w:val="clear" w:color="000000" w:fill="D6DCE4"/>
            <w:noWrap/>
            <w:vAlign w:val="center"/>
            <w:hideMark/>
          </w:tcPr>
          <w:p w14:paraId="6397AB22"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nil"/>
              <w:right w:val="nil"/>
            </w:tcBorders>
            <w:shd w:val="clear" w:color="000000" w:fill="D6DCE4"/>
            <w:noWrap/>
            <w:vAlign w:val="center"/>
            <w:hideMark/>
          </w:tcPr>
          <w:p w14:paraId="4C8D32D5"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nil"/>
              <w:right w:val="nil"/>
            </w:tcBorders>
            <w:shd w:val="clear" w:color="000000" w:fill="D6DCE4"/>
            <w:noWrap/>
            <w:vAlign w:val="center"/>
            <w:hideMark/>
          </w:tcPr>
          <w:p w14:paraId="5FE3FC67"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nil"/>
              <w:right w:val="nil"/>
            </w:tcBorders>
            <w:shd w:val="clear" w:color="000000" w:fill="D6DCE4"/>
            <w:noWrap/>
            <w:vAlign w:val="center"/>
            <w:hideMark/>
          </w:tcPr>
          <w:p w14:paraId="4856F241"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nil"/>
              <w:right w:val="nil"/>
            </w:tcBorders>
            <w:shd w:val="clear" w:color="000000" w:fill="D6DCE4"/>
            <w:noWrap/>
            <w:vAlign w:val="center"/>
            <w:hideMark/>
          </w:tcPr>
          <w:p w14:paraId="4A988499"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nil"/>
              <w:right w:val="nil"/>
            </w:tcBorders>
            <w:shd w:val="clear" w:color="000000" w:fill="D6DCE4"/>
            <w:noWrap/>
            <w:vAlign w:val="center"/>
            <w:hideMark/>
          </w:tcPr>
          <w:p w14:paraId="5823CB61"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r>
      <w:tr w:rsidR="004F6DF4" w:rsidRPr="00872134" w14:paraId="658799FB" w14:textId="77777777" w:rsidTr="007413FC">
        <w:trPr>
          <w:trHeight w:val="228"/>
        </w:trPr>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D6B8B62"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1811/2811/3811</w:t>
            </w:r>
          </w:p>
        </w:tc>
        <w:tc>
          <w:tcPr>
            <w:tcW w:w="0" w:type="auto"/>
            <w:tcBorders>
              <w:top w:val="single" w:sz="4" w:space="0" w:color="808080"/>
              <w:left w:val="nil"/>
              <w:bottom w:val="single" w:sz="4" w:space="0" w:color="808080"/>
              <w:right w:val="single" w:sz="4" w:space="0" w:color="808080"/>
            </w:tcBorders>
            <w:shd w:val="clear" w:color="auto" w:fill="auto"/>
            <w:noWrap/>
            <w:vAlign w:val="center"/>
            <w:hideMark/>
          </w:tcPr>
          <w:p w14:paraId="41CF000D"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1.20(a)</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14:paraId="3D41B735"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Certificate of Correction</w:t>
            </w:r>
          </w:p>
        </w:tc>
        <w:tc>
          <w:tcPr>
            <w:tcW w:w="0" w:type="auto"/>
            <w:gridSpan w:val="3"/>
            <w:tcBorders>
              <w:top w:val="single" w:sz="4" w:space="0" w:color="808080"/>
              <w:left w:val="nil"/>
              <w:bottom w:val="single" w:sz="4" w:space="0" w:color="808080"/>
              <w:right w:val="single" w:sz="4" w:space="0" w:color="808080"/>
            </w:tcBorders>
            <w:shd w:val="clear" w:color="auto" w:fill="auto"/>
            <w:noWrap/>
            <w:vAlign w:val="bottom"/>
            <w:hideMark/>
          </w:tcPr>
          <w:p w14:paraId="1D1E46D8"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$150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2D909719"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$160 </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1F0170A0"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 </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154A7C19"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7%</w:t>
            </w:r>
          </w:p>
        </w:tc>
      </w:tr>
      <w:tr w:rsidR="004F6DF4" w:rsidRPr="00872134" w14:paraId="5145B566"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1E2B164A"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1816</w:t>
            </w:r>
          </w:p>
        </w:tc>
        <w:tc>
          <w:tcPr>
            <w:tcW w:w="0" w:type="auto"/>
            <w:tcBorders>
              <w:top w:val="nil"/>
              <w:left w:val="nil"/>
              <w:bottom w:val="single" w:sz="4" w:space="0" w:color="808080"/>
              <w:right w:val="single" w:sz="4" w:space="0" w:color="808080"/>
            </w:tcBorders>
            <w:shd w:val="clear" w:color="auto" w:fill="auto"/>
            <w:noWrap/>
            <w:vAlign w:val="center"/>
            <w:hideMark/>
          </w:tcPr>
          <w:p w14:paraId="7602E222"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1.20(b)</w:t>
            </w:r>
          </w:p>
        </w:tc>
        <w:tc>
          <w:tcPr>
            <w:tcW w:w="0" w:type="auto"/>
            <w:tcBorders>
              <w:top w:val="nil"/>
              <w:left w:val="nil"/>
              <w:bottom w:val="single" w:sz="4" w:space="0" w:color="808080"/>
              <w:right w:val="single" w:sz="4" w:space="0" w:color="808080"/>
            </w:tcBorders>
            <w:shd w:val="clear" w:color="auto" w:fill="auto"/>
            <w:vAlign w:val="center"/>
            <w:hideMark/>
          </w:tcPr>
          <w:p w14:paraId="67AA169B"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Processing Fee for Correcting </w:t>
            </w:r>
            <w:proofErr w:type="spellStart"/>
            <w:r w:rsidRPr="00872134">
              <w:rPr>
                <w:rFonts w:ascii="Calibri" w:eastAsia="Times New Roman" w:hAnsi="Calibri" w:cs="Calibri"/>
                <w:color w:val="000000"/>
                <w:sz w:val="16"/>
                <w:szCs w:val="16"/>
              </w:rPr>
              <w:t>Inventorship</w:t>
            </w:r>
            <w:proofErr w:type="spellEnd"/>
            <w:r w:rsidRPr="00872134">
              <w:rPr>
                <w:rFonts w:ascii="Calibri" w:eastAsia="Times New Roman" w:hAnsi="Calibri" w:cs="Calibri"/>
                <w:color w:val="000000"/>
                <w:sz w:val="16"/>
                <w:szCs w:val="16"/>
              </w:rPr>
              <w:t xml:space="preserve"> in a Patent</w:t>
            </w:r>
          </w:p>
        </w:tc>
        <w:tc>
          <w:tcPr>
            <w:tcW w:w="0" w:type="auto"/>
            <w:gridSpan w:val="3"/>
            <w:tcBorders>
              <w:top w:val="single" w:sz="4" w:space="0" w:color="808080"/>
              <w:left w:val="nil"/>
              <w:bottom w:val="single" w:sz="4" w:space="0" w:color="808080"/>
              <w:right w:val="single" w:sz="4" w:space="0" w:color="808080"/>
            </w:tcBorders>
            <w:shd w:val="clear" w:color="auto" w:fill="auto"/>
            <w:noWrap/>
            <w:vAlign w:val="bottom"/>
            <w:hideMark/>
          </w:tcPr>
          <w:p w14:paraId="033213A6"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$150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33288AE4"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$160 </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35652087"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 </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039DA168"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7%</w:t>
            </w:r>
          </w:p>
        </w:tc>
      </w:tr>
      <w:tr w:rsidR="004F6DF4" w:rsidRPr="00872134" w14:paraId="1D7C6C6C"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7A4CE0BE" w14:textId="77777777" w:rsidR="004F6DF4" w:rsidRPr="00872134" w:rsidRDefault="004F6DF4" w:rsidP="00AC730A">
            <w:pPr>
              <w:widowControl/>
              <w:rPr>
                <w:rFonts w:ascii="Calibri" w:eastAsia="Times New Roman" w:hAnsi="Calibri" w:cs="Calibri"/>
                <w:sz w:val="16"/>
                <w:szCs w:val="16"/>
              </w:rPr>
            </w:pPr>
            <w:r w:rsidRPr="00872134">
              <w:rPr>
                <w:rFonts w:ascii="Calibri" w:eastAsia="Times New Roman" w:hAnsi="Calibri" w:cs="Calibri"/>
                <w:sz w:val="16"/>
                <w:szCs w:val="16"/>
              </w:rPr>
              <w:t>1831/2831/3831</w:t>
            </w:r>
          </w:p>
        </w:tc>
        <w:tc>
          <w:tcPr>
            <w:tcW w:w="0" w:type="auto"/>
            <w:tcBorders>
              <w:top w:val="nil"/>
              <w:left w:val="nil"/>
              <w:bottom w:val="single" w:sz="4" w:space="0" w:color="808080"/>
              <w:right w:val="single" w:sz="4" w:space="0" w:color="808080"/>
            </w:tcBorders>
            <w:shd w:val="clear" w:color="auto" w:fill="auto"/>
            <w:noWrap/>
            <w:vAlign w:val="bottom"/>
            <w:hideMark/>
          </w:tcPr>
          <w:p w14:paraId="7256DF4B" w14:textId="1B85520C" w:rsidR="004F6DF4" w:rsidRPr="00872134" w:rsidRDefault="004F6DF4" w:rsidP="00244FE0">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1.20(c)(1</w:t>
            </w:r>
            <w:r w:rsidR="00244FE0">
              <w:rPr>
                <w:rFonts w:ascii="Calibri" w:eastAsia="Times New Roman" w:hAnsi="Calibri" w:cs="Calibri"/>
                <w:color w:val="000000"/>
                <w:sz w:val="16"/>
                <w:szCs w:val="16"/>
              </w:rPr>
              <w:t>)</w:t>
            </w:r>
          </w:p>
        </w:tc>
        <w:tc>
          <w:tcPr>
            <w:tcW w:w="0" w:type="auto"/>
            <w:tcBorders>
              <w:top w:val="nil"/>
              <w:left w:val="nil"/>
              <w:bottom w:val="single" w:sz="4" w:space="0" w:color="808080"/>
              <w:right w:val="single" w:sz="4" w:space="0" w:color="808080"/>
            </w:tcBorders>
            <w:shd w:val="clear" w:color="auto" w:fill="auto"/>
            <w:vAlign w:val="center"/>
            <w:hideMark/>
          </w:tcPr>
          <w:p w14:paraId="09C12D45" w14:textId="77777777" w:rsidR="004F6DF4" w:rsidRPr="00872134" w:rsidRDefault="004F6DF4" w:rsidP="00AC730A">
            <w:pPr>
              <w:widowControl/>
              <w:rPr>
                <w:rFonts w:ascii="Calibri" w:eastAsia="Times New Roman" w:hAnsi="Calibri" w:cs="Calibri"/>
                <w:sz w:val="16"/>
                <w:szCs w:val="16"/>
              </w:rPr>
            </w:pPr>
            <w:r w:rsidRPr="00872134">
              <w:rPr>
                <w:rFonts w:ascii="Calibri" w:eastAsia="Times New Roman" w:hAnsi="Calibri" w:cs="Calibri"/>
                <w:sz w:val="16"/>
                <w:szCs w:val="16"/>
              </w:rPr>
              <w:t>Ex Parte Reexamination (§ 1.510(a)) Streamlined</w:t>
            </w:r>
          </w:p>
        </w:tc>
        <w:tc>
          <w:tcPr>
            <w:tcW w:w="0" w:type="auto"/>
            <w:tcBorders>
              <w:top w:val="nil"/>
              <w:left w:val="nil"/>
              <w:bottom w:val="single" w:sz="4" w:space="0" w:color="808080"/>
              <w:right w:val="single" w:sz="4" w:space="0" w:color="808080"/>
            </w:tcBorders>
            <w:shd w:val="clear" w:color="auto" w:fill="auto"/>
            <w:noWrap/>
            <w:vAlign w:val="bottom"/>
            <w:hideMark/>
          </w:tcPr>
          <w:p w14:paraId="52F26EA1"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$6,000 </w:t>
            </w:r>
          </w:p>
        </w:tc>
        <w:tc>
          <w:tcPr>
            <w:tcW w:w="0" w:type="auto"/>
            <w:tcBorders>
              <w:top w:val="nil"/>
              <w:left w:val="nil"/>
              <w:bottom w:val="single" w:sz="4" w:space="0" w:color="808080"/>
              <w:right w:val="single" w:sz="4" w:space="0" w:color="808080"/>
            </w:tcBorders>
            <w:shd w:val="clear" w:color="auto" w:fill="auto"/>
            <w:noWrap/>
            <w:vAlign w:val="bottom"/>
            <w:hideMark/>
          </w:tcPr>
          <w:p w14:paraId="398B0A07"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$3,000 </w:t>
            </w:r>
          </w:p>
        </w:tc>
        <w:tc>
          <w:tcPr>
            <w:tcW w:w="0" w:type="auto"/>
            <w:tcBorders>
              <w:top w:val="nil"/>
              <w:left w:val="nil"/>
              <w:bottom w:val="single" w:sz="4" w:space="0" w:color="808080"/>
              <w:right w:val="single" w:sz="4" w:space="0" w:color="808080"/>
            </w:tcBorders>
            <w:shd w:val="clear" w:color="auto" w:fill="auto"/>
            <w:noWrap/>
            <w:vAlign w:val="bottom"/>
            <w:hideMark/>
          </w:tcPr>
          <w:p w14:paraId="260C8BD5"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$1,500*</w:t>
            </w:r>
          </w:p>
        </w:tc>
        <w:tc>
          <w:tcPr>
            <w:tcW w:w="0" w:type="auto"/>
            <w:tcBorders>
              <w:top w:val="nil"/>
              <w:left w:val="nil"/>
              <w:bottom w:val="single" w:sz="4" w:space="0" w:color="808080"/>
              <w:right w:val="single" w:sz="4" w:space="0" w:color="808080"/>
            </w:tcBorders>
            <w:shd w:val="clear" w:color="000000" w:fill="DDEBF7"/>
            <w:noWrap/>
            <w:vAlign w:val="bottom"/>
            <w:hideMark/>
          </w:tcPr>
          <w:p w14:paraId="4A5D2353"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$6,300 </w:t>
            </w:r>
          </w:p>
        </w:tc>
        <w:tc>
          <w:tcPr>
            <w:tcW w:w="0" w:type="auto"/>
            <w:tcBorders>
              <w:top w:val="nil"/>
              <w:left w:val="nil"/>
              <w:bottom w:val="single" w:sz="4" w:space="0" w:color="808080"/>
              <w:right w:val="single" w:sz="4" w:space="0" w:color="808080"/>
            </w:tcBorders>
            <w:shd w:val="clear" w:color="000000" w:fill="DDEBF7"/>
            <w:noWrap/>
            <w:vAlign w:val="bottom"/>
            <w:hideMark/>
          </w:tcPr>
          <w:p w14:paraId="722102C9"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$3,150 </w:t>
            </w:r>
          </w:p>
        </w:tc>
        <w:tc>
          <w:tcPr>
            <w:tcW w:w="0" w:type="auto"/>
            <w:tcBorders>
              <w:top w:val="nil"/>
              <w:left w:val="nil"/>
              <w:bottom w:val="single" w:sz="4" w:space="0" w:color="808080"/>
              <w:right w:val="single" w:sz="4" w:space="0" w:color="808080"/>
            </w:tcBorders>
            <w:shd w:val="clear" w:color="000000" w:fill="DDEBF7"/>
            <w:noWrap/>
            <w:vAlign w:val="bottom"/>
            <w:hideMark/>
          </w:tcPr>
          <w:p w14:paraId="7774DED7"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$1,575*</w:t>
            </w:r>
          </w:p>
        </w:tc>
        <w:tc>
          <w:tcPr>
            <w:tcW w:w="0" w:type="auto"/>
            <w:tcBorders>
              <w:top w:val="nil"/>
              <w:left w:val="nil"/>
              <w:bottom w:val="single" w:sz="4" w:space="0" w:color="808080"/>
              <w:right w:val="single" w:sz="4" w:space="0" w:color="808080"/>
            </w:tcBorders>
            <w:shd w:val="clear" w:color="000000" w:fill="FFFFFF"/>
            <w:noWrap/>
            <w:vAlign w:val="bottom"/>
            <w:hideMark/>
          </w:tcPr>
          <w:p w14:paraId="5995C7D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$300 </w:t>
            </w:r>
          </w:p>
        </w:tc>
        <w:tc>
          <w:tcPr>
            <w:tcW w:w="0" w:type="auto"/>
            <w:tcBorders>
              <w:top w:val="nil"/>
              <w:left w:val="nil"/>
              <w:bottom w:val="single" w:sz="4" w:space="0" w:color="808080"/>
              <w:right w:val="single" w:sz="4" w:space="0" w:color="808080"/>
            </w:tcBorders>
            <w:shd w:val="clear" w:color="000000" w:fill="FFFFFF"/>
            <w:noWrap/>
            <w:vAlign w:val="bottom"/>
            <w:hideMark/>
          </w:tcPr>
          <w:p w14:paraId="621FF53E"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$150 </w:t>
            </w:r>
          </w:p>
        </w:tc>
        <w:tc>
          <w:tcPr>
            <w:tcW w:w="0" w:type="auto"/>
            <w:tcBorders>
              <w:top w:val="nil"/>
              <w:left w:val="nil"/>
              <w:bottom w:val="single" w:sz="4" w:space="0" w:color="808080"/>
              <w:right w:val="single" w:sz="4" w:space="0" w:color="808080"/>
            </w:tcBorders>
            <w:shd w:val="clear" w:color="000000" w:fill="FFFFFF"/>
            <w:noWrap/>
            <w:vAlign w:val="bottom"/>
            <w:hideMark/>
          </w:tcPr>
          <w:p w14:paraId="7F103492"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$75 </w:t>
            </w:r>
          </w:p>
        </w:tc>
        <w:tc>
          <w:tcPr>
            <w:tcW w:w="0" w:type="auto"/>
            <w:tcBorders>
              <w:top w:val="nil"/>
              <w:left w:val="nil"/>
              <w:bottom w:val="single" w:sz="4" w:space="0" w:color="808080"/>
              <w:right w:val="single" w:sz="4" w:space="0" w:color="808080"/>
            </w:tcBorders>
            <w:shd w:val="clear" w:color="000000" w:fill="FFFFFF"/>
            <w:noWrap/>
            <w:vAlign w:val="bottom"/>
            <w:hideMark/>
          </w:tcPr>
          <w:p w14:paraId="2BBDB835"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285083C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33DC1773"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r>
      <w:tr w:rsidR="004F6DF4" w:rsidRPr="00872134" w14:paraId="6CE45BD1" w14:textId="77777777" w:rsidTr="007413FC">
        <w:trPr>
          <w:trHeight w:val="204"/>
        </w:trPr>
        <w:tc>
          <w:tcPr>
            <w:tcW w:w="0" w:type="auto"/>
            <w:tcBorders>
              <w:top w:val="nil"/>
              <w:left w:val="single" w:sz="4" w:space="0" w:color="808080"/>
              <w:bottom w:val="single" w:sz="4" w:space="0" w:color="808080"/>
              <w:right w:val="single" w:sz="4" w:space="0" w:color="808080"/>
            </w:tcBorders>
            <w:shd w:val="clear" w:color="auto" w:fill="auto"/>
            <w:noWrap/>
            <w:vAlign w:val="bottom"/>
            <w:hideMark/>
          </w:tcPr>
          <w:p w14:paraId="49583650"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1812/2812/3812</w:t>
            </w:r>
          </w:p>
        </w:tc>
        <w:tc>
          <w:tcPr>
            <w:tcW w:w="0" w:type="auto"/>
            <w:tcBorders>
              <w:top w:val="nil"/>
              <w:left w:val="nil"/>
              <w:bottom w:val="single" w:sz="4" w:space="0" w:color="808080"/>
              <w:right w:val="single" w:sz="4" w:space="0" w:color="808080"/>
            </w:tcBorders>
            <w:shd w:val="clear" w:color="auto" w:fill="auto"/>
            <w:noWrap/>
            <w:vAlign w:val="bottom"/>
            <w:hideMark/>
          </w:tcPr>
          <w:p w14:paraId="5828750D"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1.20(c)(2)</w:t>
            </w:r>
          </w:p>
        </w:tc>
        <w:tc>
          <w:tcPr>
            <w:tcW w:w="0" w:type="auto"/>
            <w:tcBorders>
              <w:top w:val="nil"/>
              <w:left w:val="nil"/>
              <w:bottom w:val="single" w:sz="4" w:space="0" w:color="808080"/>
              <w:right w:val="single" w:sz="4" w:space="0" w:color="808080"/>
            </w:tcBorders>
            <w:shd w:val="clear" w:color="auto" w:fill="auto"/>
            <w:vAlign w:val="center"/>
            <w:hideMark/>
          </w:tcPr>
          <w:p w14:paraId="231F5355"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Ex Parte Reexamination (§ 1.510(a)) Non-Streamlined</w:t>
            </w:r>
          </w:p>
        </w:tc>
        <w:tc>
          <w:tcPr>
            <w:tcW w:w="0" w:type="auto"/>
            <w:tcBorders>
              <w:top w:val="nil"/>
              <w:left w:val="nil"/>
              <w:bottom w:val="single" w:sz="4" w:space="0" w:color="808080"/>
              <w:right w:val="single" w:sz="4" w:space="0" w:color="808080"/>
            </w:tcBorders>
            <w:shd w:val="clear" w:color="auto" w:fill="auto"/>
            <w:noWrap/>
            <w:vAlign w:val="bottom"/>
            <w:hideMark/>
          </w:tcPr>
          <w:p w14:paraId="03CCB50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$12,000 </w:t>
            </w:r>
          </w:p>
        </w:tc>
        <w:tc>
          <w:tcPr>
            <w:tcW w:w="0" w:type="auto"/>
            <w:tcBorders>
              <w:top w:val="nil"/>
              <w:left w:val="nil"/>
              <w:bottom w:val="single" w:sz="4" w:space="0" w:color="808080"/>
              <w:right w:val="single" w:sz="4" w:space="0" w:color="808080"/>
            </w:tcBorders>
            <w:shd w:val="clear" w:color="auto" w:fill="auto"/>
            <w:noWrap/>
            <w:vAlign w:val="bottom"/>
            <w:hideMark/>
          </w:tcPr>
          <w:p w14:paraId="5F499C8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$6,000 </w:t>
            </w:r>
          </w:p>
        </w:tc>
        <w:tc>
          <w:tcPr>
            <w:tcW w:w="0" w:type="auto"/>
            <w:tcBorders>
              <w:top w:val="nil"/>
              <w:left w:val="nil"/>
              <w:bottom w:val="single" w:sz="4" w:space="0" w:color="808080"/>
              <w:right w:val="single" w:sz="4" w:space="0" w:color="808080"/>
            </w:tcBorders>
            <w:shd w:val="clear" w:color="auto" w:fill="auto"/>
            <w:noWrap/>
            <w:vAlign w:val="bottom"/>
            <w:hideMark/>
          </w:tcPr>
          <w:p w14:paraId="26065F07"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$3,000*</w:t>
            </w:r>
          </w:p>
        </w:tc>
        <w:tc>
          <w:tcPr>
            <w:tcW w:w="0" w:type="auto"/>
            <w:tcBorders>
              <w:top w:val="nil"/>
              <w:left w:val="nil"/>
              <w:bottom w:val="single" w:sz="4" w:space="0" w:color="808080"/>
              <w:right w:val="single" w:sz="4" w:space="0" w:color="808080"/>
            </w:tcBorders>
            <w:shd w:val="clear" w:color="000000" w:fill="DDEBF7"/>
            <w:noWrap/>
            <w:vAlign w:val="bottom"/>
            <w:hideMark/>
          </w:tcPr>
          <w:p w14:paraId="5D7858AC"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$12,600 </w:t>
            </w:r>
          </w:p>
        </w:tc>
        <w:tc>
          <w:tcPr>
            <w:tcW w:w="0" w:type="auto"/>
            <w:tcBorders>
              <w:top w:val="nil"/>
              <w:left w:val="nil"/>
              <w:bottom w:val="single" w:sz="4" w:space="0" w:color="808080"/>
              <w:right w:val="single" w:sz="4" w:space="0" w:color="808080"/>
            </w:tcBorders>
            <w:shd w:val="clear" w:color="000000" w:fill="DDEBF7"/>
            <w:noWrap/>
            <w:vAlign w:val="bottom"/>
            <w:hideMark/>
          </w:tcPr>
          <w:p w14:paraId="6CEEA31C"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$6,300 </w:t>
            </w:r>
          </w:p>
        </w:tc>
        <w:tc>
          <w:tcPr>
            <w:tcW w:w="0" w:type="auto"/>
            <w:tcBorders>
              <w:top w:val="nil"/>
              <w:left w:val="nil"/>
              <w:bottom w:val="single" w:sz="4" w:space="0" w:color="808080"/>
              <w:right w:val="single" w:sz="4" w:space="0" w:color="808080"/>
            </w:tcBorders>
            <w:shd w:val="clear" w:color="000000" w:fill="DDEBF7"/>
            <w:noWrap/>
            <w:vAlign w:val="bottom"/>
            <w:hideMark/>
          </w:tcPr>
          <w:p w14:paraId="19F4673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$3,150*</w:t>
            </w:r>
          </w:p>
        </w:tc>
        <w:tc>
          <w:tcPr>
            <w:tcW w:w="0" w:type="auto"/>
            <w:tcBorders>
              <w:top w:val="nil"/>
              <w:left w:val="nil"/>
              <w:bottom w:val="single" w:sz="4" w:space="0" w:color="808080"/>
              <w:right w:val="single" w:sz="4" w:space="0" w:color="808080"/>
            </w:tcBorders>
            <w:shd w:val="clear" w:color="000000" w:fill="FFFFFF"/>
            <w:noWrap/>
            <w:vAlign w:val="bottom"/>
            <w:hideMark/>
          </w:tcPr>
          <w:p w14:paraId="5027FD72"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$600 </w:t>
            </w:r>
          </w:p>
        </w:tc>
        <w:tc>
          <w:tcPr>
            <w:tcW w:w="0" w:type="auto"/>
            <w:tcBorders>
              <w:top w:val="nil"/>
              <w:left w:val="nil"/>
              <w:bottom w:val="single" w:sz="4" w:space="0" w:color="808080"/>
              <w:right w:val="single" w:sz="4" w:space="0" w:color="808080"/>
            </w:tcBorders>
            <w:shd w:val="clear" w:color="000000" w:fill="FFFFFF"/>
            <w:noWrap/>
            <w:vAlign w:val="bottom"/>
            <w:hideMark/>
          </w:tcPr>
          <w:p w14:paraId="2932EA2A"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$300 </w:t>
            </w:r>
          </w:p>
        </w:tc>
        <w:tc>
          <w:tcPr>
            <w:tcW w:w="0" w:type="auto"/>
            <w:tcBorders>
              <w:top w:val="nil"/>
              <w:left w:val="nil"/>
              <w:bottom w:val="single" w:sz="4" w:space="0" w:color="808080"/>
              <w:right w:val="single" w:sz="4" w:space="0" w:color="808080"/>
            </w:tcBorders>
            <w:shd w:val="clear" w:color="000000" w:fill="FFFFFF"/>
            <w:noWrap/>
            <w:vAlign w:val="bottom"/>
            <w:hideMark/>
          </w:tcPr>
          <w:p w14:paraId="214E0861"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$150 </w:t>
            </w:r>
          </w:p>
        </w:tc>
        <w:tc>
          <w:tcPr>
            <w:tcW w:w="0" w:type="auto"/>
            <w:tcBorders>
              <w:top w:val="nil"/>
              <w:left w:val="nil"/>
              <w:bottom w:val="single" w:sz="4" w:space="0" w:color="808080"/>
              <w:right w:val="single" w:sz="4" w:space="0" w:color="808080"/>
            </w:tcBorders>
            <w:shd w:val="clear" w:color="000000" w:fill="FFFFFF"/>
            <w:noWrap/>
            <w:vAlign w:val="bottom"/>
            <w:hideMark/>
          </w:tcPr>
          <w:p w14:paraId="49A430C7"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3AF01D55"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28A213F5"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r>
      <w:tr w:rsidR="004F6DF4" w:rsidRPr="00872134" w14:paraId="3809CD37" w14:textId="77777777" w:rsidTr="007413FC">
        <w:trPr>
          <w:trHeight w:val="204"/>
        </w:trPr>
        <w:tc>
          <w:tcPr>
            <w:tcW w:w="0" w:type="auto"/>
            <w:tcBorders>
              <w:top w:val="nil"/>
              <w:left w:val="single" w:sz="4" w:space="0" w:color="808080"/>
              <w:bottom w:val="single" w:sz="4" w:space="0" w:color="808080"/>
              <w:right w:val="single" w:sz="4" w:space="0" w:color="808080"/>
            </w:tcBorders>
            <w:shd w:val="clear" w:color="auto" w:fill="auto"/>
            <w:noWrap/>
            <w:vAlign w:val="bottom"/>
            <w:hideMark/>
          </w:tcPr>
          <w:p w14:paraId="0FA35B83"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1812/2812/3812</w:t>
            </w:r>
          </w:p>
        </w:tc>
        <w:tc>
          <w:tcPr>
            <w:tcW w:w="0" w:type="auto"/>
            <w:tcBorders>
              <w:top w:val="nil"/>
              <w:left w:val="nil"/>
              <w:bottom w:val="single" w:sz="4" w:space="0" w:color="808080"/>
              <w:right w:val="single" w:sz="4" w:space="0" w:color="808080"/>
            </w:tcBorders>
            <w:shd w:val="clear" w:color="auto" w:fill="auto"/>
            <w:noWrap/>
            <w:vAlign w:val="bottom"/>
            <w:hideMark/>
          </w:tcPr>
          <w:p w14:paraId="08FA6A5D"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1.20(c)(7)</w:t>
            </w:r>
          </w:p>
        </w:tc>
        <w:tc>
          <w:tcPr>
            <w:tcW w:w="0" w:type="auto"/>
            <w:tcBorders>
              <w:top w:val="nil"/>
              <w:left w:val="nil"/>
              <w:bottom w:val="single" w:sz="4" w:space="0" w:color="808080"/>
              <w:right w:val="single" w:sz="4" w:space="0" w:color="808080"/>
            </w:tcBorders>
            <w:shd w:val="clear" w:color="auto" w:fill="auto"/>
            <w:vAlign w:val="center"/>
            <w:hideMark/>
          </w:tcPr>
          <w:p w14:paraId="09CF26FD"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Refused request for ex parte Reexamination</w:t>
            </w:r>
          </w:p>
        </w:tc>
        <w:tc>
          <w:tcPr>
            <w:tcW w:w="0" w:type="auto"/>
            <w:tcBorders>
              <w:top w:val="nil"/>
              <w:left w:val="nil"/>
              <w:bottom w:val="single" w:sz="4" w:space="0" w:color="808080"/>
              <w:right w:val="single" w:sz="4" w:space="0" w:color="808080"/>
            </w:tcBorders>
            <w:shd w:val="clear" w:color="auto" w:fill="auto"/>
            <w:noWrap/>
            <w:vAlign w:val="bottom"/>
            <w:hideMark/>
          </w:tcPr>
          <w:p w14:paraId="6B176A09"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$3,600 </w:t>
            </w:r>
          </w:p>
        </w:tc>
        <w:tc>
          <w:tcPr>
            <w:tcW w:w="0" w:type="auto"/>
            <w:tcBorders>
              <w:top w:val="nil"/>
              <w:left w:val="nil"/>
              <w:bottom w:val="single" w:sz="4" w:space="0" w:color="808080"/>
              <w:right w:val="single" w:sz="4" w:space="0" w:color="808080"/>
            </w:tcBorders>
            <w:shd w:val="clear" w:color="auto" w:fill="auto"/>
            <w:noWrap/>
            <w:vAlign w:val="bottom"/>
            <w:hideMark/>
          </w:tcPr>
          <w:p w14:paraId="7C4BC8F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$1,800 </w:t>
            </w:r>
          </w:p>
        </w:tc>
        <w:tc>
          <w:tcPr>
            <w:tcW w:w="0" w:type="auto"/>
            <w:tcBorders>
              <w:top w:val="nil"/>
              <w:left w:val="nil"/>
              <w:bottom w:val="single" w:sz="4" w:space="0" w:color="808080"/>
              <w:right w:val="single" w:sz="4" w:space="0" w:color="808080"/>
            </w:tcBorders>
            <w:shd w:val="clear" w:color="auto" w:fill="auto"/>
            <w:noWrap/>
            <w:vAlign w:val="bottom"/>
            <w:hideMark/>
          </w:tcPr>
          <w:p w14:paraId="0269829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$900*</w:t>
            </w:r>
          </w:p>
        </w:tc>
        <w:tc>
          <w:tcPr>
            <w:tcW w:w="0" w:type="auto"/>
            <w:tcBorders>
              <w:top w:val="nil"/>
              <w:left w:val="nil"/>
              <w:bottom w:val="single" w:sz="4" w:space="0" w:color="808080"/>
              <w:right w:val="single" w:sz="4" w:space="0" w:color="808080"/>
            </w:tcBorders>
            <w:shd w:val="clear" w:color="000000" w:fill="DDEBF7"/>
            <w:noWrap/>
            <w:vAlign w:val="bottom"/>
            <w:hideMark/>
          </w:tcPr>
          <w:p w14:paraId="24C308F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$3,780 </w:t>
            </w:r>
          </w:p>
        </w:tc>
        <w:tc>
          <w:tcPr>
            <w:tcW w:w="0" w:type="auto"/>
            <w:tcBorders>
              <w:top w:val="nil"/>
              <w:left w:val="nil"/>
              <w:bottom w:val="single" w:sz="4" w:space="0" w:color="808080"/>
              <w:right w:val="single" w:sz="4" w:space="0" w:color="808080"/>
            </w:tcBorders>
            <w:shd w:val="clear" w:color="000000" w:fill="DDEBF7"/>
            <w:noWrap/>
            <w:vAlign w:val="bottom"/>
            <w:hideMark/>
          </w:tcPr>
          <w:p w14:paraId="693B8AC0"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$1,890 </w:t>
            </w:r>
          </w:p>
        </w:tc>
        <w:tc>
          <w:tcPr>
            <w:tcW w:w="0" w:type="auto"/>
            <w:tcBorders>
              <w:top w:val="nil"/>
              <w:left w:val="nil"/>
              <w:bottom w:val="single" w:sz="4" w:space="0" w:color="808080"/>
              <w:right w:val="single" w:sz="4" w:space="0" w:color="808080"/>
            </w:tcBorders>
            <w:shd w:val="clear" w:color="000000" w:fill="DDEBF7"/>
            <w:noWrap/>
            <w:vAlign w:val="bottom"/>
            <w:hideMark/>
          </w:tcPr>
          <w:p w14:paraId="2C46E03C"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$945*</w:t>
            </w:r>
          </w:p>
        </w:tc>
        <w:tc>
          <w:tcPr>
            <w:tcW w:w="0" w:type="auto"/>
            <w:tcBorders>
              <w:top w:val="nil"/>
              <w:left w:val="nil"/>
              <w:bottom w:val="single" w:sz="4" w:space="0" w:color="808080"/>
              <w:right w:val="single" w:sz="4" w:space="0" w:color="808080"/>
            </w:tcBorders>
            <w:shd w:val="clear" w:color="000000" w:fill="FFFFFF"/>
            <w:noWrap/>
            <w:vAlign w:val="bottom"/>
            <w:hideMark/>
          </w:tcPr>
          <w:p w14:paraId="36153AA2"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$180 </w:t>
            </w:r>
          </w:p>
        </w:tc>
        <w:tc>
          <w:tcPr>
            <w:tcW w:w="0" w:type="auto"/>
            <w:tcBorders>
              <w:top w:val="nil"/>
              <w:left w:val="nil"/>
              <w:bottom w:val="single" w:sz="4" w:space="0" w:color="808080"/>
              <w:right w:val="single" w:sz="4" w:space="0" w:color="808080"/>
            </w:tcBorders>
            <w:shd w:val="clear" w:color="000000" w:fill="FFFFFF"/>
            <w:noWrap/>
            <w:vAlign w:val="bottom"/>
            <w:hideMark/>
          </w:tcPr>
          <w:p w14:paraId="677734B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$90 </w:t>
            </w:r>
          </w:p>
        </w:tc>
        <w:tc>
          <w:tcPr>
            <w:tcW w:w="0" w:type="auto"/>
            <w:tcBorders>
              <w:top w:val="nil"/>
              <w:left w:val="nil"/>
              <w:bottom w:val="single" w:sz="4" w:space="0" w:color="808080"/>
              <w:right w:val="single" w:sz="4" w:space="0" w:color="808080"/>
            </w:tcBorders>
            <w:shd w:val="clear" w:color="000000" w:fill="FFFFFF"/>
            <w:noWrap/>
            <w:vAlign w:val="bottom"/>
            <w:hideMark/>
          </w:tcPr>
          <w:p w14:paraId="632E1E7B"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$45 </w:t>
            </w:r>
          </w:p>
        </w:tc>
        <w:tc>
          <w:tcPr>
            <w:tcW w:w="0" w:type="auto"/>
            <w:tcBorders>
              <w:top w:val="nil"/>
              <w:left w:val="nil"/>
              <w:bottom w:val="single" w:sz="4" w:space="0" w:color="808080"/>
              <w:right w:val="single" w:sz="4" w:space="0" w:color="808080"/>
            </w:tcBorders>
            <w:shd w:val="clear" w:color="000000" w:fill="FFFFFF"/>
            <w:noWrap/>
            <w:vAlign w:val="bottom"/>
            <w:hideMark/>
          </w:tcPr>
          <w:p w14:paraId="7B5431E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680AF68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07A09F3E"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r>
      <w:tr w:rsidR="004F6DF4" w:rsidRPr="00872134" w14:paraId="2B383CA4" w14:textId="77777777" w:rsidTr="007413FC">
        <w:trPr>
          <w:trHeight w:val="705"/>
        </w:trPr>
        <w:tc>
          <w:tcPr>
            <w:tcW w:w="0" w:type="auto"/>
            <w:tcBorders>
              <w:top w:val="nil"/>
              <w:left w:val="single" w:sz="4" w:space="0" w:color="808080"/>
              <w:bottom w:val="single" w:sz="4" w:space="0" w:color="808080"/>
              <w:right w:val="single" w:sz="4" w:space="0" w:color="808080"/>
            </w:tcBorders>
            <w:shd w:val="clear" w:color="auto" w:fill="auto"/>
            <w:noWrap/>
            <w:vAlign w:val="bottom"/>
            <w:hideMark/>
          </w:tcPr>
          <w:p w14:paraId="6B127997"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1821/2821/3821</w:t>
            </w:r>
          </w:p>
        </w:tc>
        <w:tc>
          <w:tcPr>
            <w:tcW w:w="0" w:type="auto"/>
            <w:tcBorders>
              <w:top w:val="nil"/>
              <w:left w:val="nil"/>
              <w:bottom w:val="single" w:sz="4" w:space="0" w:color="808080"/>
              <w:right w:val="single" w:sz="4" w:space="0" w:color="808080"/>
            </w:tcBorders>
            <w:shd w:val="clear" w:color="auto" w:fill="auto"/>
            <w:noWrap/>
            <w:vAlign w:val="bottom"/>
            <w:hideMark/>
          </w:tcPr>
          <w:p w14:paraId="3ECF820D"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1.20(c)(3)</w:t>
            </w:r>
          </w:p>
        </w:tc>
        <w:tc>
          <w:tcPr>
            <w:tcW w:w="0" w:type="auto"/>
            <w:tcBorders>
              <w:top w:val="nil"/>
              <w:left w:val="nil"/>
              <w:bottom w:val="single" w:sz="4" w:space="0" w:color="808080"/>
              <w:right w:val="single" w:sz="4" w:space="0" w:color="808080"/>
            </w:tcBorders>
            <w:shd w:val="clear" w:color="auto" w:fill="auto"/>
            <w:vAlign w:val="center"/>
            <w:hideMark/>
          </w:tcPr>
          <w:p w14:paraId="39BD11A7"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Each Reexamination Independent Claim in Excess of Three and Also in Excess of the Number of Such Claims in the Patent Under Reexamination</w:t>
            </w:r>
          </w:p>
        </w:tc>
        <w:tc>
          <w:tcPr>
            <w:tcW w:w="0" w:type="auto"/>
            <w:tcBorders>
              <w:top w:val="nil"/>
              <w:left w:val="nil"/>
              <w:bottom w:val="single" w:sz="4" w:space="0" w:color="808080"/>
              <w:right w:val="single" w:sz="4" w:space="0" w:color="808080"/>
            </w:tcBorders>
            <w:shd w:val="clear" w:color="auto" w:fill="auto"/>
            <w:noWrap/>
            <w:vAlign w:val="bottom"/>
            <w:hideMark/>
          </w:tcPr>
          <w:p w14:paraId="255B00D9"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$460 </w:t>
            </w:r>
          </w:p>
        </w:tc>
        <w:tc>
          <w:tcPr>
            <w:tcW w:w="0" w:type="auto"/>
            <w:tcBorders>
              <w:top w:val="nil"/>
              <w:left w:val="nil"/>
              <w:bottom w:val="single" w:sz="4" w:space="0" w:color="808080"/>
              <w:right w:val="single" w:sz="4" w:space="0" w:color="808080"/>
            </w:tcBorders>
            <w:shd w:val="clear" w:color="auto" w:fill="auto"/>
            <w:noWrap/>
            <w:vAlign w:val="bottom"/>
            <w:hideMark/>
          </w:tcPr>
          <w:p w14:paraId="2F3C3BC1"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$230 </w:t>
            </w:r>
          </w:p>
        </w:tc>
        <w:tc>
          <w:tcPr>
            <w:tcW w:w="0" w:type="auto"/>
            <w:tcBorders>
              <w:top w:val="nil"/>
              <w:left w:val="nil"/>
              <w:bottom w:val="single" w:sz="4" w:space="0" w:color="808080"/>
              <w:right w:val="single" w:sz="4" w:space="0" w:color="808080"/>
            </w:tcBorders>
            <w:shd w:val="clear" w:color="auto" w:fill="auto"/>
            <w:noWrap/>
            <w:vAlign w:val="bottom"/>
            <w:hideMark/>
          </w:tcPr>
          <w:p w14:paraId="34CD3A6C"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$115 </w:t>
            </w:r>
          </w:p>
        </w:tc>
        <w:tc>
          <w:tcPr>
            <w:tcW w:w="0" w:type="auto"/>
            <w:tcBorders>
              <w:top w:val="nil"/>
              <w:left w:val="nil"/>
              <w:bottom w:val="single" w:sz="4" w:space="0" w:color="808080"/>
              <w:right w:val="single" w:sz="4" w:space="0" w:color="808080"/>
            </w:tcBorders>
            <w:shd w:val="clear" w:color="000000" w:fill="DDEBF7"/>
            <w:noWrap/>
            <w:vAlign w:val="bottom"/>
            <w:hideMark/>
          </w:tcPr>
          <w:p w14:paraId="40471CD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$480 </w:t>
            </w:r>
          </w:p>
        </w:tc>
        <w:tc>
          <w:tcPr>
            <w:tcW w:w="0" w:type="auto"/>
            <w:tcBorders>
              <w:top w:val="nil"/>
              <w:left w:val="nil"/>
              <w:bottom w:val="single" w:sz="4" w:space="0" w:color="808080"/>
              <w:right w:val="single" w:sz="4" w:space="0" w:color="808080"/>
            </w:tcBorders>
            <w:shd w:val="clear" w:color="000000" w:fill="DDEBF7"/>
            <w:noWrap/>
            <w:vAlign w:val="bottom"/>
            <w:hideMark/>
          </w:tcPr>
          <w:p w14:paraId="032B7679"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$240 </w:t>
            </w:r>
          </w:p>
        </w:tc>
        <w:tc>
          <w:tcPr>
            <w:tcW w:w="0" w:type="auto"/>
            <w:tcBorders>
              <w:top w:val="nil"/>
              <w:left w:val="nil"/>
              <w:bottom w:val="single" w:sz="4" w:space="0" w:color="808080"/>
              <w:right w:val="single" w:sz="4" w:space="0" w:color="808080"/>
            </w:tcBorders>
            <w:shd w:val="clear" w:color="000000" w:fill="DDEBF7"/>
            <w:noWrap/>
            <w:vAlign w:val="bottom"/>
            <w:hideMark/>
          </w:tcPr>
          <w:p w14:paraId="356CC32B"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$120 </w:t>
            </w:r>
          </w:p>
        </w:tc>
        <w:tc>
          <w:tcPr>
            <w:tcW w:w="0" w:type="auto"/>
            <w:tcBorders>
              <w:top w:val="nil"/>
              <w:left w:val="nil"/>
              <w:bottom w:val="single" w:sz="4" w:space="0" w:color="808080"/>
              <w:right w:val="single" w:sz="4" w:space="0" w:color="808080"/>
            </w:tcBorders>
            <w:shd w:val="clear" w:color="000000" w:fill="FFFFFF"/>
            <w:noWrap/>
            <w:vAlign w:val="bottom"/>
            <w:hideMark/>
          </w:tcPr>
          <w:p w14:paraId="28881FD7"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 </w:t>
            </w:r>
          </w:p>
        </w:tc>
        <w:tc>
          <w:tcPr>
            <w:tcW w:w="0" w:type="auto"/>
            <w:tcBorders>
              <w:top w:val="nil"/>
              <w:left w:val="nil"/>
              <w:bottom w:val="single" w:sz="4" w:space="0" w:color="808080"/>
              <w:right w:val="single" w:sz="4" w:space="0" w:color="808080"/>
            </w:tcBorders>
            <w:shd w:val="clear" w:color="000000" w:fill="FFFFFF"/>
            <w:noWrap/>
            <w:vAlign w:val="bottom"/>
            <w:hideMark/>
          </w:tcPr>
          <w:p w14:paraId="093A5612"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 </w:t>
            </w:r>
          </w:p>
        </w:tc>
        <w:tc>
          <w:tcPr>
            <w:tcW w:w="0" w:type="auto"/>
            <w:tcBorders>
              <w:top w:val="nil"/>
              <w:left w:val="nil"/>
              <w:bottom w:val="single" w:sz="4" w:space="0" w:color="808080"/>
              <w:right w:val="single" w:sz="4" w:space="0" w:color="808080"/>
            </w:tcBorders>
            <w:shd w:val="clear" w:color="000000" w:fill="FFFFFF"/>
            <w:noWrap/>
            <w:vAlign w:val="bottom"/>
            <w:hideMark/>
          </w:tcPr>
          <w:p w14:paraId="1E04B7A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 </w:t>
            </w:r>
          </w:p>
        </w:tc>
        <w:tc>
          <w:tcPr>
            <w:tcW w:w="0" w:type="auto"/>
            <w:tcBorders>
              <w:top w:val="nil"/>
              <w:left w:val="nil"/>
              <w:bottom w:val="single" w:sz="4" w:space="0" w:color="808080"/>
              <w:right w:val="single" w:sz="4" w:space="0" w:color="808080"/>
            </w:tcBorders>
            <w:shd w:val="clear" w:color="000000" w:fill="FFFFFF"/>
            <w:noWrap/>
            <w:vAlign w:val="bottom"/>
            <w:hideMark/>
          </w:tcPr>
          <w:p w14:paraId="36061D3E"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4%</w:t>
            </w:r>
          </w:p>
        </w:tc>
        <w:tc>
          <w:tcPr>
            <w:tcW w:w="0" w:type="auto"/>
            <w:tcBorders>
              <w:top w:val="nil"/>
              <w:left w:val="nil"/>
              <w:bottom w:val="single" w:sz="4" w:space="0" w:color="808080"/>
              <w:right w:val="single" w:sz="4" w:space="0" w:color="808080"/>
            </w:tcBorders>
            <w:shd w:val="clear" w:color="000000" w:fill="FFFFFF"/>
            <w:noWrap/>
            <w:vAlign w:val="bottom"/>
            <w:hideMark/>
          </w:tcPr>
          <w:p w14:paraId="239CA75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4%</w:t>
            </w:r>
          </w:p>
        </w:tc>
        <w:tc>
          <w:tcPr>
            <w:tcW w:w="0" w:type="auto"/>
            <w:tcBorders>
              <w:top w:val="nil"/>
              <w:left w:val="nil"/>
              <w:bottom w:val="single" w:sz="4" w:space="0" w:color="808080"/>
              <w:right w:val="single" w:sz="4" w:space="0" w:color="808080"/>
            </w:tcBorders>
            <w:shd w:val="clear" w:color="000000" w:fill="FFFFFF"/>
            <w:noWrap/>
            <w:vAlign w:val="bottom"/>
            <w:hideMark/>
          </w:tcPr>
          <w:p w14:paraId="4BCDA4CD"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4%</w:t>
            </w:r>
          </w:p>
        </w:tc>
      </w:tr>
      <w:tr w:rsidR="004F6DF4" w:rsidRPr="00872134" w14:paraId="50DB6143" w14:textId="77777777" w:rsidTr="007413FC">
        <w:trPr>
          <w:trHeight w:val="408"/>
        </w:trPr>
        <w:tc>
          <w:tcPr>
            <w:tcW w:w="0" w:type="auto"/>
            <w:tcBorders>
              <w:top w:val="nil"/>
              <w:left w:val="single" w:sz="4" w:space="0" w:color="808080"/>
              <w:bottom w:val="single" w:sz="4" w:space="0" w:color="808080"/>
              <w:right w:val="single" w:sz="4" w:space="0" w:color="808080"/>
            </w:tcBorders>
            <w:shd w:val="clear" w:color="auto" w:fill="auto"/>
            <w:noWrap/>
            <w:vAlign w:val="bottom"/>
            <w:hideMark/>
          </w:tcPr>
          <w:p w14:paraId="277B3632"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1822/2822/3822</w:t>
            </w:r>
          </w:p>
        </w:tc>
        <w:tc>
          <w:tcPr>
            <w:tcW w:w="0" w:type="auto"/>
            <w:tcBorders>
              <w:top w:val="nil"/>
              <w:left w:val="nil"/>
              <w:bottom w:val="single" w:sz="4" w:space="0" w:color="808080"/>
              <w:right w:val="single" w:sz="4" w:space="0" w:color="808080"/>
            </w:tcBorders>
            <w:shd w:val="clear" w:color="auto" w:fill="auto"/>
            <w:noWrap/>
            <w:vAlign w:val="bottom"/>
            <w:hideMark/>
          </w:tcPr>
          <w:p w14:paraId="3CDAF51B"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1.20(c)(4)</w:t>
            </w:r>
          </w:p>
        </w:tc>
        <w:tc>
          <w:tcPr>
            <w:tcW w:w="0" w:type="auto"/>
            <w:tcBorders>
              <w:top w:val="nil"/>
              <w:left w:val="nil"/>
              <w:bottom w:val="single" w:sz="4" w:space="0" w:color="808080"/>
              <w:right w:val="single" w:sz="4" w:space="0" w:color="808080"/>
            </w:tcBorders>
            <w:shd w:val="clear" w:color="auto" w:fill="auto"/>
            <w:vAlign w:val="center"/>
            <w:hideMark/>
          </w:tcPr>
          <w:p w14:paraId="36F9D797"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Each Reexamination Claim in Excess of 20 and Also in Excess of the Number of Claims in the Patent Under Reexamination</w:t>
            </w:r>
          </w:p>
        </w:tc>
        <w:tc>
          <w:tcPr>
            <w:tcW w:w="0" w:type="auto"/>
            <w:tcBorders>
              <w:top w:val="nil"/>
              <w:left w:val="nil"/>
              <w:bottom w:val="single" w:sz="4" w:space="0" w:color="808080"/>
              <w:right w:val="single" w:sz="4" w:space="0" w:color="808080"/>
            </w:tcBorders>
            <w:shd w:val="clear" w:color="auto" w:fill="auto"/>
            <w:noWrap/>
            <w:vAlign w:val="bottom"/>
            <w:hideMark/>
          </w:tcPr>
          <w:p w14:paraId="29D079F9"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$100 </w:t>
            </w:r>
          </w:p>
        </w:tc>
        <w:tc>
          <w:tcPr>
            <w:tcW w:w="0" w:type="auto"/>
            <w:tcBorders>
              <w:top w:val="nil"/>
              <w:left w:val="nil"/>
              <w:bottom w:val="single" w:sz="4" w:space="0" w:color="808080"/>
              <w:right w:val="single" w:sz="4" w:space="0" w:color="808080"/>
            </w:tcBorders>
            <w:shd w:val="clear" w:color="auto" w:fill="auto"/>
            <w:noWrap/>
            <w:vAlign w:val="bottom"/>
            <w:hideMark/>
          </w:tcPr>
          <w:p w14:paraId="3DE40F30"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$50 </w:t>
            </w:r>
          </w:p>
        </w:tc>
        <w:tc>
          <w:tcPr>
            <w:tcW w:w="0" w:type="auto"/>
            <w:tcBorders>
              <w:top w:val="nil"/>
              <w:left w:val="nil"/>
              <w:bottom w:val="single" w:sz="4" w:space="0" w:color="808080"/>
              <w:right w:val="single" w:sz="4" w:space="0" w:color="808080"/>
            </w:tcBorders>
            <w:shd w:val="clear" w:color="auto" w:fill="auto"/>
            <w:noWrap/>
            <w:vAlign w:val="bottom"/>
            <w:hideMark/>
          </w:tcPr>
          <w:p w14:paraId="71277415"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$25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119D4D0E"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5AA1DCA3"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0E9A4F28"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r>
      <w:tr w:rsidR="004F6DF4" w:rsidRPr="00872134" w14:paraId="7ECC18CA"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0B2F15DE"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1814</w:t>
            </w:r>
          </w:p>
        </w:tc>
        <w:tc>
          <w:tcPr>
            <w:tcW w:w="0" w:type="auto"/>
            <w:tcBorders>
              <w:top w:val="nil"/>
              <w:left w:val="nil"/>
              <w:bottom w:val="single" w:sz="4" w:space="0" w:color="808080"/>
              <w:right w:val="single" w:sz="4" w:space="0" w:color="808080"/>
            </w:tcBorders>
            <w:shd w:val="clear" w:color="auto" w:fill="auto"/>
            <w:noWrap/>
            <w:vAlign w:val="center"/>
            <w:hideMark/>
          </w:tcPr>
          <w:p w14:paraId="2866A6EA"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1.20(d)</w:t>
            </w:r>
          </w:p>
        </w:tc>
        <w:tc>
          <w:tcPr>
            <w:tcW w:w="0" w:type="auto"/>
            <w:tcBorders>
              <w:top w:val="nil"/>
              <w:left w:val="nil"/>
              <w:bottom w:val="single" w:sz="4" w:space="0" w:color="808080"/>
              <w:right w:val="single" w:sz="4" w:space="0" w:color="808080"/>
            </w:tcBorders>
            <w:shd w:val="clear" w:color="auto" w:fill="auto"/>
            <w:vAlign w:val="center"/>
            <w:hideMark/>
          </w:tcPr>
          <w:p w14:paraId="051E1A81"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Statutory Disclaimer, Including Terminal Disclaimer</w:t>
            </w:r>
          </w:p>
        </w:tc>
        <w:tc>
          <w:tcPr>
            <w:tcW w:w="0" w:type="auto"/>
            <w:gridSpan w:val="3"/>
            <w:tcBorders>
              <w:top w:val="single" w:sz="4" w:space="0" w:color="808080"/>
              <w:left w:val="nil"/>
              <w:bottom w:val="single" w:sz="4" w:space="0" w:color="808080"/>
              <w:right w:val="single" w:sz="4" w:space="0" w:color="808080"/>
            </w:tcBorders>
            <w:shd w:val="clear" w:color="auto" w:fill="auto"/>
            <w:noWrap/>
            <w:vAlign w:val="bottom"/>
            <w:hideMark/>
          </w:tcPr>
          <w:p w14:paraId="6EEB82E1"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$160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5C08DE88"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$170 </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5B4DFDB7"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 </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5A0B4E6A"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6%</w:t>
            </w:r>
          </w:p>
        </w:tc>
      </w:tr>
      <w:tr w:rsidR="004F6DF4" w:rsidRPr="00872134" w14:paraId="32F9335F"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76DFE6E1"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1826/2826/3826</w:t>
            </w:r>
          </w:p>
        </w:tc>
        <w:tc>
          <w:tcPr>
            <w:tcW w:w="0" w:type="auto"/>
            <w:tcBorders>
              <w:top w:val="nil"/>
              <w:left w:val="nil"/>
              <w:bottom w:val="single" w:sz="4" w:space="0" w:color="808080"/>
              <w:right w:val="single" w:sz="4" w:space="0" w:color="808080"/>
            </w:tcBorders>
            <w:shd w:val="clear" w:color="auto" w:fill="auto"/>
            <w:noWrap/>
            <w:vAlign w:val="center"/>
            <w:hideMark/>
          </w:tcPr>
          <w:p w14:paraId="06A93C5B"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1.20(k)(1)</w:t>
            </w:r>
          </w:p>
        </w:tc>
        <w:tc>
          <w:tcPr>
            <w:tcW w:w="0" w:type="auto"/>
            <w:tcBorders>
              <w:top w:val="nil"/>
              <w:left w:val="nil"/>
              <w:bottom w:val="single" w:sz="4" w:space="0" w:color="808080"/>
              <w:right w:val="single" w:sz="4" w:space="0" w:color="808080"/>
            </w:tcBorders>
            <w:shd w:val="clear" w:color="auto" w:fill="auto"/>
            <w:vAlign w:val="center"/>
            <w:hideMark/>
          </w:tcPr>
          <w:p w14:paraId="257D10DA"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Request for Supplemental Examination</w:t>
            </w:r>
          </w:p>
        </w:tc>
        <w:tc>
          <w:tcPr>
            <w:tcW w:w="0" w:type="auto"/>
            <w:tcBorders>
              <w:top w:val="nil"/>
              <w:left w:val="nil"/>
              <w:bottom w:val="single" w:sz="4" w:space="0" w:color="808080"/>
              <w:right w:val="single" w:sz="4" w:space="0" w:color="808080"/>
            </w:tcBorders>
            <w:shd w:val="clear" w:color="auto" w:fill="auto"/>
            <w:noWrap/>
            <w:vAlign w:val="bottom"/>
            <w:hideMark/>
          </w:tcPr>
          <w:p w14:paraId="49FC51F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$4,400 </w:t>
            </w:r>
          </w:p>
        </w:tc>
        <w:tc>
          <w:tcPr>
            <w:tcW w:w="0" w:type="auto"/>
            <w:tcBorders>
              <w:top w:val="nil"/>
              <w:left w:val="nil"/>
              <w:bottom w:val="single" w:sz="4" w:space="0" w:color="808080"/>
              <w:right w:val="single" w:sz="4" w:space="0" w:color="808080"/>
            </w:tcBorders>
            <w:shd w:val="clear" w:color="auto" w:fill="auto"/>
            <w:noWrap/>
            <w:vAlign w:val="bottom"/>
            <w:hideMark/>
          </w:tcPr>
          <w:p w14:paraId="6FE1313E"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$2,200 </w:t>
            </w:r>
          </w:p>
        </w:tc>
        <w:tc>
          <w:tcPr>
            <w:tcW w:w="0" w:type="auto"/>
            <w:tcBorders>
              <w:top w:val="nil"/>
              <w:left w:val="nil"/>
              <w:bottom w:val="single" w:sz="4" w:space="0" w:color="808080"/>
              <w:right w:val="single" w:sz="4" w:space="0" w:color="808080"/>
            </w:tcBorders>
            <w:shd w:val="clear" w:color="auto" w:fill="auto"/>
            <w:noWrap/>
            <w:vAlign w:val="bottom"/>
            <w:hideMark/>
          </w:tcPr>
          <w:p w14:paraId="2D2B006D"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$1,100 </w:t>
            </w:r>
          </w:p>
        </w:tc>
        <w:tc>
          <w:tcPr>
            <w:tcW w:w="0" w:type="auto"/>
            <w:tcBorders>
              <w:top w:val="nil"/>
              <w:left w:val="nil"/>
              <w:bottom w:val="single" w:sz="4" w:space="0" w:color="808080"/>
              <w:right w:val="single" w:sz="4" w:space="0" w:color="808080"/>
            </w:tcBorders>
            <w:shd w:val="clear" w:color="000000" w:fill="DDEBF7"/>
            <w:noWrap/>
            <w:vAlign w:val="bottom"/>
            <w:hideMark/>
          </w:tcPr>
          <w:p w14:paraId="65BC147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$4,620 </w:t>
            </w:r>
          </w:p>
        </w:tc>
        <w:tc>
          <w:tcPr>
            <w:tcW w:w="0" w:type="auto"/>
            <w:tcBorders>
              <w:top w:val="nil"/>
              <w:left w:val="nil"/>
              <w:bottom w:val="single" w:sz="4" w:space="0" w:color="808080"/>
              <w:right w:val="single" w:sz="4" w:space="0" w:color="808080"/>
            </w:tcBorders>
            <w:shd w:val="clear" w:color="000000" w:fill="DDEBF7"/>
            <w:noWrap/>
            <w:vAlign w:val="bottom"/>
            <w:hideMark/>
          </w:tcPr>
          <w:p w14:paraId="7B69DBEA"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$2,310 </w:t>
            </w:r>
          </w:p>
        </w:tc>
        <w:tc>
          <w:tcPr>
            <w:tcW w:w="0" w:type="auto"/>
            <w:tcBorders>
              <w:top w:val="nil"/>
              <w:left w:val="nil"/>
              <w:bottom w:val="single" w:sz="4" w:space="0" w:color="808080"/>
              <w:right w:val="single" w:sz="4" w:space="0" w:color="808080"/>
            </w:tcBorders>
            <w:shd w:val="clear" w:color="000000" w:fill="DDEBF7"/>
            <w:noWrap/>
            <w:vAlign w:val="bottom"/>
            <w:hideMark/>
          </w:tcPr>
          <w:p w14:paraId="2726932D"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$1,155 </w:t>
            </w:r>
          </w:p>
        </w:tc>
        <w:tc>
          <w:tcPr>
            <w:tcW w:w="0" w:type="auto"/>
            <w:tcBorders>
              <w:top w:val="nil"/>
              <w:left w:val="nil"/>
              <w:bottom w:val="single" w:sz="4" w:space="0" w:color="808080"/>
              <w:right w:val="single" w:sz="4" w:space="0" w:color="808080"/>
            </w:tcBorders>
            <w:shd w:val="clear" w:color="000000" w:fill="FFFFFF"/>
            <w:noWrap/>
            <w:vAlign w:val="bottom"/>
            <w:hideMark/>
          </w:tcPr>
          <w:p w14:paraId="0DE8DFD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$220 </w:t>
            </w:r>
          </w:p>
        </w:tc>
        <w:tc>
          <w:tcPr>
            <w:tcW w:w="0" w:type="auto"/>
            <w:tcBorders>
              <w:top w:val="nil"/>
              <w:left w:val="nil"/>
              <w:bottom w:val="single" w:sz="4" w:space="0" w:color="808080"/>
              <w:right w:val="single" w:sz="4" w:space="0" w:color="808080"/>
            </w:tcBorders>
            <w:shd w:val="clear" w:color="000000" w:fill="FFFFFF"/>
            <w:noWrap/>
            <w:vAlign w:val="bottom"/>
            <w:hideMark/>
          </w:tcPr>
          <w:p w14:paraId="39E11C2B"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$110 </w:t>
            </w:r>
          </w:p>
        </w:tc>
        <w:tc>
          <w:tcPr>
            <w:tcW w:w="0" w:type="auto"/>
            <w:tcBorders>
              <w:top w:val="nil"/>
              <w:left w:val="nil"/>
              <w:bottom w:val="single" w:sz="4" w:space="0" w:color="808080"/>
              <w:right w:val="single" w:sz="4" w:space="0" w:color="808080"/>
            </w:tcBorders>
            <w:shd w:val="clear" w:color="000000" w:fill="FFFFFF"/>
            <w:noWrap/>
            <w:vAlign w:val="bottom"/>
            <w:hideMark/>
          </w:tcPr>
          <w:p w14:paraId="0C027345"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$55 </w:t>
            </w:r>
          </w:p>
        </w:tc>
        <w:tc>
          <w:tcPr>
            <w:tcW w:w="0" w:type="auto"/>
            <w:tcBorders>
              <w:top w:val="nil"/>
              <w:left w:val="nil"/>
              <w:bottom w:val="single" w:sz="4" w:space="0" w:color="808080"/>
              <w:right w:val="single" w:sz="4" w:space="0" w:color="808080"/>
            </w:tcBorders>
            <w:shd w:val="clear" w:color="000000" w:fill="FFFFFF"/>
            <w:noWrap/>
            <w:vAlign w:val="bottom"/>
            <w:hideMark/>
          </w:tcPr>
          <w:p w14:paraId="550CC2C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65994CA5"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451E358D"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r>
      <w:tr w:rsidR="004F6DF4" w:rsidRPr="00872134" w14:paraId="5228137D"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bottom"/>
            <w:hideMark/>
          </w:tcPr>
          <w:p w14:paraId="1D34927D"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1827/2827/3827</w:t>
            </w:r>
          </w:p>
        </w:tc>
        <w:tc>
          <w:tcPr>
            <w:tcW w:w="0" w:type="auto"/>
            <w:tcBorders>
              <w:top w:val="nil"/>
              <w:left w:val="nil"/>
              <w:bottom w:val="single" w:sz="4" w:space="0" w:color="808080"/>
              <w:right w:val="single" w:sz="4" w:space="0" w:color="808080"/>
            </w:tcBorders>
            <w:shd w:val="clear" w:color="auto" w:fill="auto"/>
            <w:noWrap/>
            <w:vAlign w:val="bottom"/>
            <w:hideMark/>
          </w:tcPr>
          <w:p w14:paraId="04E48A20"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1.20(k)(2)</w:t>
            </w:r>
          </w:p>
        </w:tc>
        <w:tc>
          <w:tcPr>
            <w:tcW w:w="0" w:type="auto"/>
            <w:tcBorders>
              <w:top w:val="nil"/>
              <w:left w:val="nil"/>
              <w:bottom w:val="single" w:sz="4" w:space="0" w:color="808080"/>
              <w:right w:val="single" w:sz="4" w:space="0" w:color="808080"/>
            </w:tcBorders>
            <w:shd w:val="clear" w:color="auto" w:fill="auto"/>
            <w:vAlign w:val="center"/>
            <w:hideMark/>
          </w:tcPr>
          <w:p w14:paraId="4E939064"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Reexamination Ordered as a Result of Supplemental Examination</w:t>
            </w:r>
          </w:p>
        </w:tc>
        <w:tc>
          <w:tcPr>
            <w:tcW w:w="0" w:type="auto"/>
            <w:tcBorders>
              <w:top w:val="nil"/>
              <w:left w:val="nil"/>
              <w:bottom w:val="single" w:sz="4" w:space="0" w:color="808080"/>
              <w:right w:val="single" w:sz="4" w:space="0" w:color="808080"/>
            </w:tcBorders>
            <w:shd w:val="clear" w:color="auto" w:fill="auto"/>
            <w:noWrap/>
            <w:vAlign w:val="bottom"/>
            <w:hideMark/>
          </w:tcPr>
          <w:p w14:paraId="0E1730F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$12,100 </w:t>
            </w:r>
          </w:p>
        </w:tc>
        <w:tc>
          <w:tcPr>
            <w:tcW w:w="0" w:type="auto"/>
            <w:tcBorders>
              <w:top w:val="nil"/>
              <w:left w:val="nil"/>
              <w:bottom w:val="single" w:sz="4" w:space="0" w:color="808080"/>
              <w:right w:val="single" w:sz="4" w:space="0" w:color="808080"/>
            </w:tcBorders>
            <w:shd w:val="clear" w:color="auto" w:fill="auto"/>
            <w:noWrap/>
            <w:vAlign w:val="bottom"/>
            <w:hideMark/>
          </w:tcPr>
          <w:p w14:paraId="2ABDFEAC"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$6,050 </w:t>
            </w:r>
          </w:p>
        </w:tc>
        <w:tc>
          <w:tcPr>
            <w:tcW w:w="0" w:type="auto"/>
            <w:tcBorders>
              <w:top w:val="nil"/>
              <w:left w:val="nil"/>
              <w:bottom w:val="single" w:sz="4" w:space="0" w:color="808080"/>
              <w:right w:val="single" w:sz="4" w:space="0" w:color="808080"/>
            </w:tcBorders>
            <w:shd w:val="clear" w:color="auto" w:fill="auto"/>
            <w:noWrap/>
            <w:vAlign w:val="bottom"/>
            <w:hideMark/>
          </w:tcPr>
          <w:p w14:paraId="55DFD3E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$3,025 </w:t>
            </w:r>
          </w:p>
        </w:tc>
        <w:tc>
          <w:tcPr>
            <w:tcW w:w="0" w:type="auto"/>
            <w:tcBorders>
              <w:top w:val="nil"/>
              <w:left w:val="nil"/>
              <w:bottom w:val="single" w:sz="4" w:space="0" w:color="808080"/>
              <w:right w:val="single" w:sz="4" w:space="0" w:color="808080"/>
            </w:tcBorders>
            <w:shd w:val="clear" w:color="000000" w:fill="DDEBF7"/>
            <w:noWrap/>
            <w:vAlign w:val="bottom"/>
            <w:hideMark/>
          </w:tcPr>
          <w:p w14:paraId="06D0AFA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$12,700 </w:t>
            </w:r>
          </w:p>
        </w:tc>
        <w:tc>
          <w:tcPr>
            <w:tcW w:w="0" w:type="auto"/>
            <w:tcBorders>
              <w:top w:val="nil"/>
              <w:left w:val="nil"/>
              <w:bottom w:val="single" w:sz="4" w:space="0" w:color="808080"/>
              <w:right w:val="single" w:sz="4" w:space="0" w:color="808080"/>
            </w:tcBorders>
            <w:shd w:val="clear" w:color="000000" w:fill="DDEBF7"/>
            <w:noWrap/>
            <w:vAlign w:val="bottom"/>
            <w:hideMark/>
          </w:tcPr>
          <w:p w14:paraId="0EEEE9F1"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$6,350 </w:t>
            </w:r>
          </w:p>
        </w:tc>
        <w:tc>
          <w:tcPr>
            <w:tcW w:w="0" w:type="auto"/>
            <w:tcBorders>
              <w:top w:val="nil"/>
              <w:left w:val="nil"/>
              <w:bottom w:val="single" w:sz="4" w:space="0" w:color="808080"/>
              <w:right w:val="single" w:sz="4" w:space="0" w:color="808080"/>
            </w:tcBorders>
            <w:shd w:val="clear" w:color="000000" w:fill="DDEBF7"/>
            <w:noWrap/>
            <w:vAlign w:val="bottom"/>
            <w:hideMark/>
          </w:tcPr>
          <w:p w14:paraId="7E91815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$3,175 </w:t>
            </w:r>
          </w:p>
        </w:tc>
        <w:tc>
          <w:tcPr>
            <w:tcW w:w="0" w:type="auto"/>
            <w:tcBorders>
              <w:top w:val="nil"/>
              <w:left w:val="nil"/>
              <w:bottom w:val="single" w:sz="4" w:space="0" w:color="808080"/>
              <w:right w:val="single" w:sz="4" w:space="0" w:color="808080"/>
            </w:tcBorders>
            <w:shd w:val="clear" w:color="000000" w:fill="FFFFFF"/>
            <w:noWrap/>
            <w:vAlign w:val="bottom"/>
            <w:hideMark/>
          </w:tcPr>
          <w:p w14:paraId="2F1BC8B0"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$600 </w:t>
            </w:r>
          </w:p>
        </w:tc>
        <w:tc>
          <w:tcPr>
            <w:tcW w:w="0" w:type="auto"/>
            <w:tcBorders>
              <w:top w:val="nil"/>
              <w:left w:val="nil"/>
              <w:bottom w:val="single" w:sz="4" w:space="0" w:color="808080"/>
              <w:right w:val="single" w:sz="4" w:space="0" w:color="808080"/>
            </w:tcBorders>
            <w:shd w:val="clear" w:color="000000" w:fill="FFFFFF"/>
            <w:noWrap/>
            <w:vAlign w:val="bottom"/>
            <w:hideMark/>
          </w:tcPr>
          <w:p w14:paraId="57EED8E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$300 </w:t>
            </w:r>
          </w:p>
        </w:tc>
        <w:tc>
          <w:tcPr>
            <w:tcW w:w="0" w:type="auto"/>
            <w:tcBorders>
              <w:top w:val="nil"/>
              <w:left w:val="nil"/>
              <w:bottom w:val="single" w:sz="4" w:space="0" w:color="808080"/>
              <w:right w:val="single" w:sz="4" w:space="0" w:color="808080"/>
            </w:tcBorders>
            <w:shd w:val="clear" w:color="000000" w:fill="FFFFFF"/>
            <w:noWrap/>
            <w:vAlign w:val="bottom"/>
            <w:hideMark/>
          </w:tcPr>
          <w:p w14:paraId="0105303B"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$150 </w:t>
            </w:r>
          </w:p>
        </w:tc>
        <w:tc>
          <w:tcPr>
            <w:tcW w:w="0" w:type="auto"/>
            <w:tcBorders>
              <w:top w:val="nil"/>
              <w:left w:val="nil"/>
              <w:bottom w:val="single" w:sz="4" w:space="0" w:color="808080"/>
              <w:right w:val="single" w:sz="4" w:space="0" w:color="808080"/>
            </w:tcBorders>
            <w:shd w:val="clear" w:color="000000" w:fill="FFFFFF"/>
            <w:noWrap/>
            <w:vAlign w:val="bottom"/>
            <w:hideMark/>
          </w:tcPr>
          <w:p w14:paraId="3F17EE0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14132491"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3D6E791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r>
      <w:tr w:rsidR="004F6DF4" w:rsidRPr="00872134" w14:paraId="53AAB8CD" w14:textId="77777777" w:rsidTr="007413FC">
        <w:trPr>
          <w:trHeight w:val="408"/>
        </w:trPr>
        <w:tc>
          <w:tcPr>
            <w:tcW w:w="0" w:type="auto"/>
            <w:tcBorders>
              <w:top w:val="nil"/>
              <w:left w:val="single" w:sz="4" w:space="0" w:color="808080"/>
              <w:bottom w:val="single" w:sz="4" w:space="0" w:color="808080"/>
              <w:right w:val="single" w:sz="4" w:space="0" w:color="808080"/>
            </w:tcBorders>
            <w:shd w:val="clear" w:color="auto" w:fill="auto"/>
            <w:noWrap/>
            <w:vAlign w:val="bottom"/>
            <w:hideMark/>
          </w:tcPr>
          <w:p w14:paraId="66807BB9"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1828/2828/3828</w:t>
            </w:r>
          </w:p>
        </w:tc>
        <w:tc>
          <w:tcPr>
            <w:tcW w:w="0" w:type="auto"/>
            <w:tcBorders>
              <w:top w:val="nil"/>
              <w:left w:val="nil"/>
              <w:bottom w:val="single" w:sz="4" w:space="0" w:color="808080"/>
              <w:right w:val="single" w:sz="4" w:space="0" w:color="808080"/>
            </w:tcBorders>
            <w:shd w:val="clear" w:color="auto" w:fill="auto"/>
            <w:noWrap/>
            <w:vAlign w:val="bottom"/>
            <w:hideMark/>
          </w:tcPr>
          <w:p w14:paraId="6A1755D3"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1.20(k)(3)(</w:t>
            </w:r>
            <w:proofErr w:type="spellStart"/>
            <w:r w:rsidRPr="00872134">
              <w:rPr>
                <w:rFonts w:ascii="Calibri" w:eastAsia="Times New Roman" w:hAnsi="Calibri" w:cs="Calibri"/>
                <w:color w:val="000000"/>
                <w:sz w:val="16"/>
                <w:szCs w:val="16"/>
              </w:rPr>
              <w:t>i</w:t>
            </w:r>
            <w:proofErr w:type="spellEnd"/>
            <w:r w:rsidRPr="00872134">
              <w:rPr>
                <w:rFonts w:ascii="Calibri" w:eastAsia="Times New Roman" w:hAnsi="Calibri" w:cs="Calibri"/>
                <w:color w:val="000000"/>
                <w:sz w:val="16"/>
                <w:szCs w:val="16"/>
              </w:rPr>
              <w:t>)</w:t>
            </w:r>
          </w:p>
        </w:tc>
        <w:tc>
          <w:tcPr>
            <w:tcW w:w="0" w:type="auto"/>
            <w:tcBorders>
              <w:top w:val="nil"/>
              <w:left w:val="nil"/>
              <w:bottom w:val="single" w:sz="4" w:space="0" w:color="808080"/>
              <w:right w:val="single" w:sz="4" w:space="0" w:color="808080"/>
            </w:tcBorders>
            <w:shd w:val="clear" w:color="auto" w:fill="auto"/>
            <w:vAlign w:val="center"/>
            <w:hideMark/>
          </w:tcPr>
          <w:p w14:paraId="1C4475E4"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Supplemental Examination Document Size Fee - for </w:t>
            </w:r>
            <w:proofErr w:type="spellStart"/>
            <w:r w:rsidRPr="00872134">
              <w:rPr>
                <w:rFonts w:ascii="Calibri" w:eastAsia="Times New Roman" w:hAnsi="Calibri" w:cs="Calibri"/>
                <w:color w:val="000000"/>
                <w:sz w:val="16"/>
                <w:szCs w:val="16"/>
              </w:rPr>
              <w:t>Nonpatent</w:t>
            </w:r>
            <w:proofErr w:type="spellEnd"/>
            <w:r w:rsidRPr="00872134">
              <w:rPr>
                <w:rFonts w:ascii="Calibri" w:eastAsia="Times New Roman" w:hAnsi="Calibri" w:cs="Calibri"/>
                <w:color w:val="000000"/>
                <w:sz w:val="16"/>
                <w:szCs w:val="16"/>
              </w:rPr>
              <w:t xml:space="preserve"> Document Having Between 21 and 50 Sheets</w:t>
            </w:r>
          </w:p>
        </w:tc>
        <w:tc>
          <w:tcPr>
            <w:tcW w:w="0" w:type="auto"/>
            <w:tcBorders>
              <w:top w:val="nil"/>
              <w:left w:val="nil"/>
              <w:bottom w:val="single" w:sz="4" w:space="0" w:color="808080"/>
              <w:right w:val="single" w:sz="4" w:space="0" w:color="808080"/>
            </w:tcBorders>
            <w:shd w:val="clear" w:color="auto" w:fill="auto"/>
            <w:noWrap/>
            <w:vAlign w:val="bottom"/>
            <w:hideMark/>
          </w:tcPr>
          <w:p w14:paraId="096B776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$180 </w:t>
            </w:r>
          </w:p>
        </w:tc>
        <w:tc>
          <w:tcPr>
            <w:tcW w:w="0" w:type="auto"/>
            <w:tcBorders>
              <w:top w:val="nil"/>
              <w:left w:val="nil"/>
              <w:bottom w:val="single" w:sz="4" w:space="0" w:color="808080"/>
              <w:right w:val="single" w:sz="4" w:space="0" w:color="808080"/>
            </w:tcBorders>
            <w:shd w:val="clear" w:color="auto" w:fill="auto"/>
            <w:noWrap/>
            <w:vAlign w:val="bottom"/>
            <w:hideMark/>
          </w:tcPr>
          <w:p w14:paraId="7AD19B5D"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$90 </w:t>
            </w:r>
          </w:p>
        </w:tc>
        <w:tc>
          <w:tcPr>
            <w:tcW w:w="0" w:type="auto"/>
            <w:tcBorders>
              <w:top w:val="nil"/>
              <w:left w:val="nil"/>
              <w:bottom w:val="single" w:sz="4" w:space="0" w:color="808080"/>
              <w:right w:val="single" w:sz="4" w:space="0" w:color="808080"/>
            </w:tcBorders>
            <w:shd w:val="clear" w:color="auto" w:fill="auto"/>
            <w:noWrap/>
            <w:vAlign w:val="bottom"/>
            <w:hideMark/>
          </w:tcPr>
          <w:p w14:paraId="564227E9"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$45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4301E97D"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3B674411"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03AB09FC"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r>
      <w:tr w:rsidR="004F6DF4" w:rsidRPr="00872134" w14:paraId="73206EB6" w14:textId="77777777" w:rsidTr="007413FC">
        <w:trPr>
          <w:trHeight w:val="693"/>
        </w:trPr>
        <w:tc>
          <w:tcPr>
            <w:tcW w:w="0" w:type="auto"/>
            <w:tcBorders>
              <w:top w:val="nil"/>
              <w:left w:val="single" w:sz="4" w:space="0" w:color="808080"/>
              <w:bottom w:val="single" w:sz="4" w:space="0" w:color="808080"/>
              <w:right w:val="single" w:sz="4" w:space="0" w:color="808080"/>
            </w:tcBorders>
            <w:shd w:val="clear" w:color="auto" w:fill="auto"/>
            <w:noWrap/>
            <w:vAlign w:val="bottom"/>
            <w:hideMark/>
          </w:tcPr>
          <w:p w14:paraId="57806969"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1829/2829/3829</w:t>
            </w:r>
          </w:p>
        </w:tc>
        <w:tc>
          <w:tcPr>
            <w:tcW w:w="0" w:type="auto"/>
            <w:tcBorders>
              <w:top w:val="nil"/>
              <w:left w:val="nil"/>
              <w:bottom w:val="single" w:sz="4" w:space="0" w:color="808080"/>
              <w:right w:val="single" w:sz="4" w:space="0" w:color="808080"/>
            </w:tcBorders>
            <w:shd w:val="clear" w:color="auto" w:fill="auto"/>
            <w:noWrap/>
            <w:vAlign w:val="bottom"/>
            <w:hideMark/>
          </w:tcPr>
          <w:p w14:paraId="7458D249"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1.20(k)(3)(ii)</w:t>
            </w:r>
          </w:p>
        </w:tc>
        <w:tc>
          <w:tcPr>
            <w:tcW w:w="0" w:type="auto"/>
            <w:tcBorders>
              <w:top w:val="nil"/>
              <w:left w:val="nil"/>
              <w:bottom w:val="single" w:sz="4" w:space="0" w:color="808080"/>
              <w:right w:val="single" w:sz="4" w:space="0" w:color="808080"/>
            </w:tcBorders>
            <w:shd w:val="clear" w:color="auto" w:fill="auto"/>
            <w:vAlign w:val="center"/>
            <w:hideMark/>
          </w:tcPr>
          <w:p w14:paraId="0E881F00"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Supplemental Examination Document Size Fee - for Each Additional 50 Sheets or a Fraction Thereof in a </w:t>
            </w:r>
            <w:proofErr w:type="spellStart"/>
            <w:r w:rsidRPr="00872134">
              <w:rPr>
                <w:rFonts w:ascii="Calibri" w:eastAsia="Times New Roman" w:hAnsi="Calibri" w:cs="Calibri"/>
                <w:color w:val="000000"/>
                <w:sz w:val="16"/>
                <w:szCs w:val="16"/>
              </w:rPr>
              <w:t>Nonpatent</w:t>
            </w:r>
            <w:proofErr w:type="spellEnd"/>
            <w:r w:rsidRPr="00872134">
              <w:rPr>
                <w:rFonts w:ascii="Calibri" w:eastAsia="Times New Roman" w:hAnsi="Calibri" w:cs="Calibri"/>
                <w:color w:val="000000"/>
                <w:sz w:val="16"/>
                <w:szCs w:val="16"/>
              </w:rPr>
              <w:t xml:space="preserve"> Document</w:t>
            </w:r>
          </w:p>
        </w:tc>
        <w:tc>
          <w:tcPr>
            <w:tcW w:w="0" w:type="auto"/>
            <w:tcBorders>
              <w:top w:val="nil"/>
              <w:left w:val="nil"/>
              <w:bottom w:val="single" w:sz="4" w:space="0" w:color="808080"/>
              <w:right w:val="single" w:sz="4" w:space="0" w:color="808080"/>
            </w:tcBorders>
            <w:shd w:val="clear" w:color="auto" w:fill="auto"/>
            <w:noWrap/>
            <w:vAlign w:val="bottom"/>
            <w:hideMark/>
          </w:tcPr>
          <w:p w14:paraId="171A0CC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$280 </w:t>
            </w:r>
          </w:p>
        </w:tc>
        <w:tc>
          <w:tcPr>
            <w:tcW w:w="0" w:type="auto"/>
            <w:tcBorders>
              <w:top w:val="nil"/>
              <w:left w:val="nil"/>
              <w:bottom w:val="single" w:sz="4" w:space="0" w:color="808080"/>
              <w:right w:val="single" w:sz="4" w:space="0" w:color="808080"/>
            </w:tcBorders>
            <w:shd w:val="clear" w:color="auto" w:fill="auto"/>
            <w:noWrap/>
            <w:vAlign w:val="bottom"/>
            <w:hideMark/>
          </w:tcPr>
          <w:p w14:paraId="5D6A117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$140 </w:t>
            </w:r>
          </w:p>
        </w:tc>
        <w:tc>
          <w:tcPr>
            <w:tcW w:w="0" w:type="auto"/>
            <w:tcBorders>
              <w:top w:val="nil"/>
              <w:left w:val="nil"/>
              <w:bottom w:val="single" w:sz="4" w:space="0" w:color="808080"/>
              <w:right w:val="single" w:sz="4" w:space="0" w:color="808080"/>
            </w:tcBorders>
            <w:shd w:val="clear" w:color="auto" w:fill="auto"/>
            <w:noWrap/>
            <w:vAlign w:val="bottom"/>
            <w:hideMark/>
          </w:tcPr>
          <w:p w14:paraId="492C6815"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$70 </w:t>
            </w:r>
          </w:p>
        </w:tc>
        <w:tc>
          <w:tcPr>
            <w:tcW w:w="0" w:type="auto"/>
            <w:tcBorders>
              <w:top w:val="nil"/>
              <w:left w:val="nil"/>
              <w:bottom w:val="single" w:sz="4" w:space="0" w:color="808080"/>
              <w:right w:val="single" w:sz="4" w:space="0" w:color="808080"/>
            </w:tcBorders>
            <w:shd w:val="clear" w:color="000000" w:fill="DDEBF7"/>
            <w:noWrap/>
            <w:vAlign w:val="bottom"/>
            <w:hideMark/>
          </w:tcPr>
          <w:p w14:paraId="47A1B86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$300 </w:t>
            </w:r>
          </w:p>
        </w:tc>
        <w:tc>
          <w:tcPr>
            <w:tcW w:w="0" w:type="auto"/>
            <w:tcBorders>
              <w:top w:val="nil"/>
              <w:left w:val="nil"/>
              <w:bottom w:val="single" w:sz="4" w:space="0" w:color="808080"/>
              <w:right w:val="single" w:sz="4" w:space="0" w:color="808080"/>
            </w:tcBorders>
            <w:shd w:val="clear" w:color="000000" w:fill="DDEBF7"/>
            <w:noWrap/>
            <w:vAlign w:val="bottom"/>
            <w:hideMark/>
          </w:tcPr>
          <w:p w14:paraId="222C5243"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$150 </w:t>
            </w:r>
          </w:p>
        </w:tc>
        <w:tc>
          <w:tcPr>
            <w:tcW w:w="0" w:type="auto"/>
            <w:tcBorders>
              <w:top w:val="nil"/>
              <w:left w:val="nil"/>
              <w:bottom w:val="single" w:sz="4" w:space="0" w:color="808080"/>
              <w:right w:val="single" w:sz="4" w:space="0" w:color="808080"/>
            </w:tcBorders>
            <w:shd w:val="clear" w:color="000000" w:fill="DDEBF7"/>
            <w:noWrap/>
            <w:vAlign w:val="bottom"/>
            <w:hideMark/>
          </w:tcPr>
          <w:p w14:paraId="195C9E12"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$75 </w:t>
            </w:r>
          </w:p>
        </w:tc>
        <w:tc>
          <w:tcPr>
            <w:tcW w:w="0" w:type="auto"/>
            <w:tcBorders>
              <w:top w:val="nil"/>
              <w:left w:val="nil"/>
              <w:bottom w:val="single" w:sz="4" w:space="0" w:color="808080"/>
              <w:right w:val="single" w:sz="4" w:space="0" w:color="808080"/>
            </w:tcBorders>
            <w:shd w:val="clear" w:color="000000" w:fill="FFFFFF"/>
            <w:noWrap/>
            <w:vAlign w:val="bottom"/>
            <w:hideMark/>
          </w:tcPr>
          <w:p w14:paraId="1128E831"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 </w:t>
            </w:r>
          </w:p>
        </w:tc>
        <w:tc>
          <w:tcPr>
            <w:tcW w:w="0" w:type="auto"/>
            <w:tcBorders>
              <w:top w:val="nil"/>
              <w:left w:val="nil"/>
              <w:bottom w:val="single" w:sz="4" w:space="0" w:color="808080"/>
              <w:right w:val="single" w:sz="4" w:space="0" w:color="808080"/>
            </w:tcBorders>
            <w:shd w:val="clear" w:color="000000" w:fill="FFFFFF"/>
            <w:noWrap/>
            <w:vAlign w:val="bottom"/>
            <w:hideMark/>
          </w:tcPr>
          <w:p w14:paraId="6960567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 </w:t>
            </w:r>
          </w:p>
        </w:tc>
        <w:tc>
          <w:tcPr>
            <w:tcW w:w="0" w:type="auto"/>
            <w:tcBorders>
              <w:top w:val="nil"/>
              <w:left w:val="nil"/>
              <w:bottom w:val="single" w:sz="4" w:space="0" w:color="808080"/>
              <w:right w:val="single" w:sz="4" w:space="0" w:color="808080"/>
            </w:tcBorders>
            <w:shd w:val="clear" w:color="000000" w:fill="FFFFFF"/>
            <w:noWrap/>
            <w:vAlign w:val="bottom"/>
            <w:hideMark/>
          </w:tcPr>
          <w:p w14:paraId="2FE336E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 </w:t>
            </w:r>
          </w:p>
        </w:tc>
        <w:tc>
          <w:tcPr>
            <w:tcW w:w="0" w:type="auto"/>
            <w:tcBorders>
              <w:top w:val="nil"/>
              <w:left w:val="nil"/>
              <w:bottom w:val="single" w:sz="4" w:space="0" w:color="808080"/>
              <w:right w:val="single" w:sz="4" w:space="0" w:color="808080"/>
            </w:tcBorders>
            <w:shd w:val="clear" w:color="000000" w:fill="FFFFFF"/>
            <w:noWrap/>
            <w:vAlign w:val="bottom"/>
            <w:hideMark/>
          </w:tcPr>
          <w:p w14:paraId="3ABE23EB"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7%</w:t>
            </w:r>
          </w:p>
        </w:tc>
        <w:tc>
          <w:tcPr>
            <w:tcW w:w="0" w:type="auto"/>
            <w:tcBorders>
              <w:top w:val="nil"/>
              <w:left w:val="nil"/>
              <w:bottom w:val="single" w:sz="4" w:space="0" w:color="808080"/>
              <w:right w:val="single" w:sz="4" w:space="0" w:color="808080"/>
            </w:tcBorders>
            <w:shd w:val="clear" w:color="000000" w:fill="FFFFFF"/>
            <w:noWrap/>
            <w:vAlign w:val="bottom"/>
            <w:hideMark/>
          </w:tcPr>
          <w:p w14:paraId="2B74CCB5"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7%</w:t>
            </w:r>
          </w:p>
        </w:tc>
        <w:tc>
          <w:tcPr>
            <w:tcW w:w="0" w:type="auto"/>
            <w:tcBorders>
              <w:top w:val="nil"/>
              <w:left w:val="nil"/>
              <w:bottom w:val="single" w:sz="4" w:space="0" w:color="808080"/>
              <w:right w:val="single" w:sz="4" w:space="0" w:color="808080"/>
            </w:tcBorders>
            <w:shd w:val="clear" w:color="000000" w:fill="FFFFFF"/>
            <w:noWrap/>
            <w:vAlign w:val="bottom"/>
            <w:hideMark/>
          </w:tcPr>
          <w:p w14:paraId="3ADE098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7%</w:t>
            </w:r>
          </w:p>
        </w:tc>
      </w:tr>
      <w:tr w:rsidR="004F6DF4" w:rsidRPr="00872134" w14:paraId="56ABF6EC" w14:textId="77777777" w:rsidTr="004F6DF4">
        <w:trPr>
          <w:trHeight w:val="228"/>
        </w:trPr>
        <w:tc>
          <w:tcPr>
            <w:tcW w:w="0" w:type="auto"/>
            <w:gridSpan w:val="15"/>
            <w:tcBorders>
              <w:top w:val="single" w:sz="4" w:space="0" w:color="808080"/>
              <w:left w:val="single" w:sz="4" w:space="0" w:color="808080"/>
              <w:bottom w:val="single" w:sz="4" w:space="0" w:color="808080"/>
              <w:right w:val="nil"/>
            </w:tcBorders>
            <w:shd w:val="clear" w:color="auto" w:fill="auto"/>
            <w:noWrap/>
            <w:vAlign w:val="center"/>
            <w:hideMark/>
          </w:tcPr>
          <w:p w14:paraId="3E4420D2"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 Third-Party Filers Are Not Eligible for the Micro Entity Fee.</w:t>
            </w:r>
          </w:p>
        </w:tc>
      </w:tr>
      <w:tr w:rsidR="004F6DF4" w:rsidRPr="00872134" w14:paraId="0FA6536C" w14:textId="77777777" w:rsidTr="007413FC">
        <w:trPr>
          <w:trHeight w:val="312"/>
        </w:trPr>
        <w:tc>
          <w:tcPr>
            <w:tcW w:w="0" w:type="auto"/>
            <w:gridSpan w:val="3"/>
            <w:tcBorders>
              <w:top w:val="single" w:sz="4" w:space="0" w:color="808080"/>
              <w:left w:val="single" w:sz="4" w:space="0" w:color="808080"/>
              <w:bottom w:val="single" w:sz="4" w:space="0" w:color="808080"/>
              <w:right w:val="nil"/>
            </w:tcBorders>
            <w:shd w:val="clear" w:color="000000" w:fill="D6DCE4"/>
            <w:noWrap/>
            <w:vAlign w:val="center"/>
            <w:hideMark/>
          </w:tcPr>
          <w:p w14:paraId="1E2CA563"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Patent Trial and Appeal Fees</w:t>
            </w:r>
          </w:p>
        </w:tc>
        <w:tc>
          <w:tcPr>
            <w:tcW w:w="0" w:type="auto"/>
            <w:tcBorders>
              <w:top w:val="nil"/>
              <w:left w:val="nil"/>
              <w:bottom w:val="single" w:sz="4" w:space="0" w:color="808080"/>
              <w:right w:val="nil"/>
            </w:tcBorders>
            <w:shd w:val="clear" w:color="000000" w:fill="D6DCE4"/>
            <w:noWrap/>
            <w:vAlign w:val="center"/>
            <w:hideMark/>
          </w:tcPr>
          <w:p w14:paraId="31D17ECA"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4CF9CB39"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25F61A42"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6D5A1391"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33AD875B"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232E7445"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482F361C"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563BAF1B"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4AB97DF8"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492260CB"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46E83372"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550A853D"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r>
      <w:tr w:rsidR="004F6DF4" w:rsidRPr="00872134" w14:paraId="334C09E7" w14:textId="77777777" w:rsidTr="007413FC">
        <w:trPr>
          <w:trHeight w:val="408"/>
        </w:trPr>
        <w:tc>
          <w:tcPr>
            <w:tcW w:w="0" w:type="auto"/>
            <w:tcBorders>
              <w:top w:val="nil"/>
              <w:left w:val="single" w:sz="4" w:space="0" w:color="808080"/>
              <w:bottom w:val="single" w:sz="4" w:space="0" w:color="808080"/>
              <w:right w:val="single" w:sz="4" w:space="0" w:color="808080"/>
            </w:tcBorders>
            <w:shd w:val="clear" w:color="auto" w:fill="auto"/>
            <w:noWrap/>
            <w:vAlign w:val="bottom"/>
            <w:hideMark/>
          </w:tcPr>
          <w:p w14:paraId="7ADB1D0A"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1405/2405/3405</w:t>
            </w:r>
          </w:p>
        </w:tc>
        <w:tc>
          <w:tcPr>
            <w:tcW w:w="0" w:type="auto"/>
            <w:tcBorders>
              <w:top w:val="nil"/>
              <w:left w:val="nil"/>
              <w:bottom w:val="single" w:sz="4" w:space="0" w:color="808080"/>
              <w:right w:val="single" w:sz="4" w:space="0" w:color="808080"/>
            </w:tcBorders>
            <w:shd w:val="clear" w:color="auto" w:fill="auto"/>
            <w:noWrap/>
            <w:vAlign w:val="bottom"/>
            <w:hideMark/>
          </w:tcPr>
          <w:p w14:paraId="42F5FB6C"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41.20(a)</w:t>
            </w:r>
          </w:p>
        </w:tc>
        <w:tc>
          <w:tcPr>
            <w:tcW w:w="0" w:type="auto"/>
            <w:tcBorders>
              <w:top w:val="nil"/>
              <w:left w:val="nil"/>
              <w:bottom w:val="single" w:sz="4" w:space="0" w:color="808080"/>
              <w:right w:val="single" w:sz="4" w:space="0" w:color="808080"/>
            </w:tcBorders>
            <w:shd w:val="clear" w:color="auto" w:fill="auto"/>
            <w:vAlign w:val="center"/>
            <w:hideMark/>
          </w:tcPr>
          <w:p w14:paraId="71BB4290"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Petitions to the Chief Administrative Patent Judge Under 37 CFR 41.3</w:t>
            </w:r>
          </w:p>
        </w:tc>
        <w:tc>
          <w:tcPr>
            <w:tcW w:w="0" w:type="auto"/>
            <w:gridSpan w:val="3"/>
            <w:tcBorders>
              <w:top w:val="single" w:sz="4" w:space="0" w:color="808080"/>
              <w:left w:val="nil"/>
              <w:bottom w:val="single" w:sz="4" w:space="0" w:color="808080"/>
              <w:right w:val="single" w:sz="4" w:space="0" w:color="808080"/>
            </w:tcBorders>
            <w:shd w:val="clear" w:color="auto" w:fill="auto"/>
            <w:noWrap/>
            <w:vAlign w:val="bottom"/>
            <w:hideMark/>
          </w:tcPr>
          <w:p w14:paraId="37F57078"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$400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5DE883A2"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$420 </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3C0EC81A"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 </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1E1F56A7"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r>
      <w:tr w:rsidR="004F6DF4" w:rsidRPr="00872134" w14:paraId="5214F581"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0724B678"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1401/2401/3401</w:t>
            </w:r>
          </w:p>
        </w:tc>
        <w:tc>
          <w:tcPr>
            <w:tcW w:w="0" w:type="auto"/>
            <w:tcBorders>
              <w:top w:val="nil"/>
              <w:left w:val="nil"/>
              <w:bottom w:val="single" w:sz="4" w:space="0" w:color="808080"/>
              <w:right w:val="single" w:sz="4" w:space="0" w:color="808080"/>
            </w:tcBorders>
            <w:shd w:val="clear" w:color="auto" w:fill="auto"/>
            <w:noWrap/>
            <w:vAlign w:val="center"/>
            <w:hideMark/>
          </w:tcPr>
          <w:p w14:paraId="2678BB03"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41.20(b)(1)</w:t>
            </w:r>
          </w:p>
        </w:tc>
        <w:tc>
          <w:tcPr>
            <w:tcW w:w="0" w:type="auto"/>
            <w:tcBorders>
              <w:top w:val="nil"/>
              <w:left w:val="nil"/>
              <w:bottom w:val="single" w:sz="4" w:space="0" w:color="808080"/>
              <w:right w:val="single" w:sz="4" w:space="0" w:color="808080"/>
            </w:tcBorders>
            <w:shd w:val="clear" w:color="auto" w:fill="auto"/>
            <w:vAlign w:val="center"/>
            <w:hideMark/>
          </w:tcPr>
          <w:p w14:paraId="00AB3C62"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Notice of Appeal</w:t>
            </w:r>
          </w:p>
        </w:tc>
        <w:tc>
          <w:tcPr>
            <w:tcW w:w="0" w:type="auto"/>
            <w:tcBorders>
              <w:top w:val="nil"/>
              <w:left w:val="nil"/>
              <w:bottom w:val="single" w:sz="4" w:space="0" w:color="808080"/>
              <w:right w:val="single" w:sz="4" w:space="0" w:color="808080"/>
            </w:tcBorders>
            <w:shd w:val="clear" w:color="auto" w:fill="auto"/>
            <w:noWrap/>
            <w:vAlign w:val="bottom"/>
            <w:hideMark/>
          </w:tcPr>
          <w:p w14:paraId="44382A5B"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$800 </w:t>
            </w:r>
          </w:p>
        </w:tc>
        <w:tc>
          <w:tcPr>
            <w:tcW w:w="0" w:type="auto"/>
            <w:tcBorders>
              <w:top w:val="nil"/>
              <w:left w:val="nil"/>
              <w:bottom w:val="single" w:sz="4" w:space="0" w:color="808080"/>
              <w:right w:val="single" w:sz="4" w:space="0" w:color="808080"/>
            </w:tcBorders>
            <w:shd w:val="clear" w:color="auto" w:fill="auto"/>
            <w:noWrap/>
            <w:vAlign w:val="bottom"/>
            <w:hideMark/>
          </w:tcPr>
          <w:p w14:paraId="39BDCC1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$400 </w:t>
            </w:r>
          </w:p>
        </w:tc>
        <w:tc>
          <w:tcPr>
            <w:tcW w:w="0" w:type="auto"/>
            <w:tcBorders>
              <w:top w:val="nil"/>
              <w:left w:val="nil"/>
              <w:bottom w:val="single" w:sz="4" w:space="0" w:color="808080"/>
              <w:right w:val="single" w:sz="4" w:space="0" w:color="808080"/>
            </w:tcBorders>
            <w:shd w:val="clear" w:color="auto" w:fill="auto"/>
            <w:noWrap/>
            <w:vAlign w:val="bottom"/>
            <w:hideMark/>
          </w:tcPr>
          <w:p w14:paraId="414B43EE"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$200*</w:t>
            </w:r>
          </w:p>
        </w:tc>
        <w:tc>
          <w:tcPr>
            <w:tcW w:w="0" w:type="auto"/>
            <w:tcBorders>
              <w:top w:val="nil"/>
              <w:left w:val="nil"/>
              <w:bottom w:val="single" w:sz="4" w:space="0" w:color="808080"/>
              <w:right w:val="single" w:sz="4" w:space="0" w:color="808080"/>
            </w:tcBorders>
            <w:shd w:val="clear" w:color="000000" w:fill="DDEBF7"/>
            <w:noWrap/>
            <w:vAlign w:val="bottom"/>
            <w:hideMark/>
          </w:tcPr>
          <w:p w14:paraId="7F79D66D"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$840 </w:t>
            </w:r>
          </w:p>
        </w:tc>
        <w:tc>
          <w:tcPr>
            <w:tcW w:w="0" w:type="auto"/>
            <w:tcBorders>
              <w:top w:val="nil"/>
              <w:left w:val="nil"/>
              <w:bottom w:val="single" w:sz="4" w:space="0" w:color="808080"/>
              <w:right w:val="single" w:sz="4" w:space="0" w:color="808080"/>
            </w:tcBorders>
            <w:shd w:val="clear" w:color="000000" w:fill="DDEBF7"/>
            <w:noWrap/>
            <w:vAlign w:val="bottom"/>
            <w:hideMark/>
          </w:tcPr>
          <w:p w14:paraId="0024130E"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$420 </w:t>
            </w:r>
          </w:p>
        </w:tc>
        <w:tc>
          <w:tcPr>
            <w:tcW w:w="0" w:type="auto"/>
            <w:tcBorders>
              <w:top w:val="nil"/>
              <w:left w:val="nil"/>
              <w:bottom w:val="single" w:sz="4" w:space="0" w:color="808080"/>
              <w:right w:val="single" w:sz="4" w:space="0" w:color="808080"/>
            </w:tcBorders>
            <w:shd w:val="clear" w:color="000000" w:fill="DDEBF7"/>
            <w:noWrap/>
            <w:vAlign w:val="bottom"/>
            <w:hideMark/>
          </w:tcPr>
          <w:p w14:paraId="02FBB28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$210 </w:t>
            </w:r>
          </w:p>
        </w:tc>
        <w:tc>
          <w:tcPr>
            <w:tcW w:w="0" w:type="auto"/>
            <w:tcBorders>
              <w:top w:val="nil"/>
              <w:left w:val="nil"/>
              <w:bottom w:val="single" w:sz="4" w:space="0" w:color="808080"/>
              <w:right w:val="single" w:sz="4" w:space="0" w:color="808080"/>
            </w:tcBorders>
            <w:shd w:val="clear" w:color="000000" w:fill="FFFFFF"/>
            <w:noWrap/>
            <w:vAlign w:val="bottom"/>
            <w:hideMark/>
          </w:tcPr>
          <w:p w14:paraId="0CFC2ECD"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$40 </w:t>
            </w:r>
          </w:p>
        </w:tc>
        <w:tc>
          <w:tcPr>
            <w:tcW w:w="0" w:type="auto"/>
            <w:tcBorders>
              <w:top w:val="nil"/>
              <w:left w:val="nil"/>
              <w:bottom w:val="single" w:sz="4" w:space="0" w:color="808080"/>
              <w:right w:val="single" w:sz="4" w:space="0" w:color="808080"/>
            </w:tcBorders>
            <w:shd w:val="clear" w:color="000000" w:fill="FFFFFF"/>
            <w:noWrap/>
            <w:vAlign w:val="bottom"/>
            <w:hideMark/>
          </w:tcPr>
          <w:p w14:paraId="419C1CD7"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 </w:t>
            </w:r>
          </w:p>
        </w:tc>
        <w:tc>
          <w:tcPr>
            <w:tcW w:w="0" w:type="auto"/>
            <w:tcBorders>
              <w:top w:val="nil"/>
              <w:left w:val="nil"/>
              <w:bottom w:val="single" w:sz="4" w:space="0" w:color="808080"/>
              <w:right w:val="single" w:sz="4" w:space="0" w:color="808080"/>
            </w:tcBorders>
            <w:shd w:val="clear" w:color="000000" w:fill="FFFFFF"/>
            <w:noWrap/>
            <w:vAlign w:val="bottom"/>
            <w:hideMark/>
          </w:tcPr>
          <w:p w14:paraId="1D0B4EC5"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 </w:t>
            </w:r>
          </w:p>
        </w:tc>
        <w:tc>
          <w:tcPr>
            <w:tcW w:w="0" w:type="auto"/>
            <w:tcBorders>
              <w:top w:val="nil"/>
              <w:left w:val="nil"/>
              <w:bottom w:val="single" w:sz="4" w:space="0" w:color="808080"/>
              <w:right w:val="single" w:sz="4" w:space="0" w:color="808080"/>
            </w:tcBorders>
            <w:shd w:val="clear" w:color="000000" w:fill="FFFFFF"/>
            <w:noWrap/>
            <w:vAlign w:val="bottom"/>
            <w:hideMark/>
          </w:tcPr>
          <w:p w14:paraId="55D9918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16B04667"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0389A1E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r>
      <w:tr w:rsidR="004F6DF4" w:rsidRPr="00872134" w14:paraId="782F5D62"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091B46DC"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n/a</w:t>
            </w:r>
          </w:p>
        </w:tc>
        <w:tc>
          <w:tcPr>
            <w:tcW w:w="0" w:type="auto"/>
            <w:tcBorders>
              <w:top w:val="nil"/>
              <w:left w:val="nil"/>
              <w:bottom w:val="single" w:sz="4" w:space="0" w:color="808080"/>
              <w:right w:val="single" w:sz="4" w:space="0" w:color="808080"/>
            </w:tcBorders>
            <w:shd w:val="clear" w:color="auto" w:fill="auto"/>
            <w:noWrap/>
            <w:vAlign w:val="center"/>
            <w:hideMark/>
          </w:tcPr>
          <w:p w14:paraId="767A1619"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41.20(b)(2)(</w:t>
            </w:r>
            <w:proofErr w:type="spellStart"/>
            <w:r w:rsidRPr="00872134">
              <w:rPr>
                <w:rFonts w:ascii="Calibri" w:eastAsia="Times New Roman" w:hAnsi="Calibri" w:cs="Calibri"/>
                <w:color w:val="000000"/>
                <w:sz w:val="16"/>
                <w:szCs w:val="16"/>
              </w:rPr>
              <w:t>i</w:t>
            </w:r>
            <w:proofErr w:type="spellEnd"/>
            <w:r w:rsidRPr="00872134">
              <w:rPr>
                <w:rFonts w:ascii="Calibri" w:eastAsia="Times New Roman" w:hAnsi="Calibri" w:cs="Calibri"/>
                <w:color w:val="000000"/>
                <w:sz w:val="16"/>
                <w:szCs w:val="16"/>
              </w:rPr>
              <w:t>)</w:t>
            </w:r>
          </w:p>
        </w:tc>
        <w:tc>
          <w:tcPr>
            <w:tcW w:w="0" w:type="auto"/>
            <w:tcBorders>
              <w:top w:val="nil"/>
              <w:left w:val="nil"/>
              <w:bottom w:val="single" w:sz="4" w:space="0" w:color="808080"/>
              <w:right w:val="single" w:sz="4" w:space="0" w:color="808080"/>
            </w:tcBorders>
            <w:shd w:val="clear" w:color="auto" w:fill="auto"/>
            <w:vAlign w:val="center"/>
            <w:hideMark/>
          </w:tcPr>
          <w:p w14:paraId="44AEB56B"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Filing a Brief in Support of an Appeal</w:t>
            </w:r>
          </w:p>
        </w:tc>
        <w:tc>
          <w:tcPr>
            <w:tcW w:w="0" w:type="auto"/>
            <w:tcBorders>
              <w:top w:val="nil"/>
              <w:left w:val="nil"/>
              <w:bottom w:val="single" w:sz="4" w:space="0" w:color="808080"/>
              <w:right w:val="single" w:sz="4" w:space="0" w:color="808080"/>
            </w:tcBorders>
            <w:shd w:val="clear" w:color="auto" w:fill="auto"/>
            <w:noWrap/>
            <w:vAlign w:val="bottom"/>
            <w:hideMark/>
          </w:tcPr>
          <w:p w14:paraId="7D7298EB"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$0 </w:t>
            </w:r>
          </w:p>
        </w:tc>
        <w:tc>
          <w:tcPr>
            <w:tcW w:w="0" w:type="auto"/>
            <w:tcBorders>
              <w:top w:val="nil"/>
              <w:left w:val="nil"/>
              <w:bottom w:val="single" w:sz="4" w:space="0" w:color="808080"/>
              <w:right w:val="single" w:sz="4" w:space="0" w:color="808080"/>
            </w:tcBorders>
            <w:shd w:val="clear" w:color="auto" w:fill="auto"/>
            <w:noWrap/>
            <w:vAlign w:val="bottom"/>
            <w:hideMark/>
          </w:tcPr>
          <w:p w14:paraId="3061616A"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$0 </w:t>
            </w:r>
          </w:p>
        </w:tc>
        <w:tc>
          <w:tcPr>
            <w:tcW w:w="0" w:type="auto"/>
            <w:tcBorders>
              <w:top w:val="nil"/>
              <w:left w:val="nil"/>
              <w:bottom w:val="single" w:sz="4" w:space="0" w:color="808080"/>
              <w:right w:val="single" w:sz="4" w:space="0" w:color="808080"/>
            </w:tcBorders>
            <w:shd w:val="clear" w:color="auto" w:fill="auto"/>
            <w:noWrap/>
            <w:vAlign w:val="bottom"/>
            <w:hideMark/>
          </w:tcPr>
          <w:p w14:paraId="22E2E4AB"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$0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756B40B2"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2E9DDEEE"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797E2A72"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r>
      <w:tr w:rsidR="004F6DF4" w:rsidRPr="00872134" w14:paraId="214598C5" w14:textId="77777777" w:rsidTr="007413FC">
        <w:trPr>
          <w:trHeight w:val="408"/>
        </w:trPr>
        <w:tc>
          <w:tcPr>
            <w:tcW w:w="0" w:type="auto"/>
            <w:tcBorders>
              <w:top w:val="nil"/>
              <w:left w:val="single" w:sz="4" w:space="0" w:color="808080"/>
              <w:bottom w:val="single" w:sz="4" w:space="0" w:color="808080"/>
              <w:right w:val="single" w:sz="4" w:space="0" w:color="808080"/>
            </w:tcBorders>
            <w:shd w:val="clear" w:color="auto" w:fill="auto"/>
            <w:noWrap/>
            <w:vAlign w:val="bottom"/>
            <w:hideMark/>
          </w:tcPr>
          <w:p w14:paraId="4C1E701D"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1404/2404/3404</w:t>
            </w:r>
          </w:p>
        </w:tc>
        <w:tc>
          <w:tcPr>
            <w:tcW w:w="0" w:type="auto"/>
            <w:tcBorders>
              <w:top w:val="nil"/>
              <w:left w:val="nil"/>
              <w:bottom w:val="single" w:sz="4" w:space="0" w:color="808080"/>
              <w:right w:val="single" w:sz="4" w:space="0" w:color="808080"/>
            </w:tcBorders>
            <w:shd w:val="clear" w:color="auto" w:fill="auto"/>
            <w:noWrap/>
            <w:vAlign w:val="bottom"/>
            <w:hideMark/>
          </w:tcPr>
          <w:p w14:paraId="46BFD796"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41.20(b)(2)(ii)</w:t>
            </w:r>
          </w:p>
        </w:tc>
        <w:tc>
          <w:tcPr>
            <w:tcW w:w="0" w:type="auto"/>
            <w:tcBorders>
              <w:top w:val="nil"/>
              <w:left w:val="nil"/>
              <w:bottom w:val="single" w:sz="4" w:space="0" w:color="808080"/>
              <w:right w:val="single" w:sz="4" w:space="0" w:color="808080"/>
            </w:tcBorders>
            <w:shd w:val="clear" w:color="auto" w:fill="auto"/>
            <w:vAlign w:val="center"/>
            <w:hideMark/>
          </w:tcPr>
          <w:p w14:paraId="48BE612B"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Filing a Brief in Support of an Appeal in an Inter </w:t>
            </w:r>
            <w:proofErr w:type="spellStart"/>
            <w:r w:rsidRPr="00872134">
              <w:rPr>
                <w:rFonts w:ascii="Calibri" w:eastAsia="Times New Roman" w:hAnsi="Calibri" w:cs="Calibri"/>
                <w:color w:val="000000"/>
                <w:sz w:val="16"/>
                <w:szCs w:val="16"/>
              </w:rPr>
              <w:t>Partes</w:t>
            </w:r>
            <w:proofErr w:type="spellEnd"/>
            <w:r w:rsidRPr="00872134">
              <w:rPr>
                <w:rFonts w:ascii="Calibri" w:eastAsia="Times New Roman" w:hAnsi="Calibri" w:cs="Calibri"/>
                <w:color w:val="000000"/>
                <w:sz w:val="16"/>
                <w:szCs w:val="16"/>
              </w:rPr>
              <w:t xml:space="preserve"> Reexamination Proceeding</w:t>
            </w:r>
          </w:p>
        </w:tc>
        <w:tc>
          <w:tcPr>
            <w:tcW w:w="0" w:type="auto"/>
            <w:tcBorders>
              <w:top w:val="nil"/>
              <w:left w:val="nil"/>
              <w:bottom w:val="single" w:sz="4" w:space="0" w:color="808080"/>
              <w:right w:val="single" w:sz="4" w:space="0" w:color="808080"/>
            </w:tcBorders>
            <w:shd w:val="clear" w:color="auto" w:fill="auto"/>
            <w:noWrap/>
            <w:vAlign w:val="bottom"/>
            <w:hideMark/>
          </w:tcPr>
          <w:p w14:paraId="4AA299FE"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$2,000 </w:t>
            </w:r>
          </w:p>
        </w:tc>
        <w:tc>
          <w:tcPr>
            <w:tcW w:w="0" w:type="auto"/>
            <w:tcBorders>
              <w:top w:val="nil"/>
              <w:left w:val="nil"/>
              <w:bottom w:val="single" w:sz="4" w:space="0" w:color="808080"/>
              <w:right w:val="single" w:sz="4" w:space="0" w:color="808080"/>
            </w:tcBorders>
            <w:shd w:val="clear" w:color="auto" w:fill="auto"/>
            <w:noWrap/>
            <w:vAlign w:val="bottom"/>
            <w:hideMark/>
          </w:tcPr>
          <w:p w14:paraId="5AFA8A47"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$1,000 </w:t>
            </w:r>
          </w:p>
        </w:tc>
        <w:tc>
          <w:tcPr>
            <w:tcW w:w="0" w:type="auto"/>
            <w:tcBorders>
              <w:top w:val="nil"/>
              <w:left w:val="nil"/>
              <w:bottom w:val="single" w:sz="4" w:space="0" w:color="808080"/>
              <w:right w:val="single" w:sz="4" w:space="0" w:color="808080"/>
            </w:tcBorders>
            <w:shd w:val="clear" w:color="auto" w:fill="auto"/>
            <w:noWrap/>
            <w:vAlign w:val="bottom"/>
            <w:hideMark/>
          </w:tcPr>
          <w:p w14:paraId="589799F0"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$500*</w:t>
            </w:r>
          </w:p>
        </w:tc>
        <w:tc>
          <w:tcPr>
            <w:tcW w:w="0" w:type="auto"/>
            <w:tcBorders>
              <w:top w:val="nil"/>
              <w:left w:val="nil"/>
              <w:bottom w:val="single" w:sz="4" w:space="0" w:color="808080"/>
              <w:right w:val="single" w:sz="4" w:space="0" w:color="808080"/>
            </w:tcBorders>
            <w:shd w:val="clear" w:color="000000" w:fill="DDEBF7"/>
            <w:noWrap/>
            <w:vAlign w:val="bottom"/>
            <w:hideMark/>
          </w:tcPr>
          <w:p w14:paraId="4AF9655A"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$2,100 </w:t>
            </w:r>
          </w:p>
        </w:tc>
        <w:tc>
          <w:tcPr>
            <w:tcW w:w="0" w:type="auto"/>
            <w:tcBorders>
              <w:top w:val="nil"/>
              <w:left w:val="nil"/>
              <w:bottom w:val="single" w:sz="4" w:space="0" w:color="808080"/>
              <w:right w:val="single" w:sz="4" w:space="0" w:color="808080"/>
            </w:tcBorders>
            <w:shd w:val="clear" w:color="000000" w:fill="DDEBF7"/>
            <w:noWrap/>
            <w:vAlign w:val="bottom"/>
            <w:hideMark/>
          </w:tcPr>
          <w:p w14:paraId="5CB20D61"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$1,050 </w:t>
            </w:r>
          </w:p>
        </w:tc>
        <w:tc>
          <w:tcPr>
            <w:tcW w:w="0" w:type="auto"/>
            <w:tcBorders>
              <w:top w:val="nil"/>
              <w:left w:val="nil"/>
              <w:bottom w:val="single" w:sz="4" w:space="0" w:color="808080"/>
              <w:right w:val="single" w:sz="4" w:space="0" w:color="808080"/>
            </w:tcBorders>
            <w:shd w:val="clear" w:color="000000" w:fill="DDEBF7"/>
            <w:noWrap/>
            <w:vAlign w:val="bottom"/>
            <w:hideMark/>
          </w:tcPr>
          <w:p w14:paraId="35B81A5B"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$525 </w:t>
            </w:r>
          </w:p>
        </w:tc>
        <w:tc>
          <w:tcPr>
            <w:tcW w:w="0" w:type="auto"/>
            <w:tcBorders>
              <w:top w:val="nil"/>
              <w:left w:val="nil"/>
              <w:bottom w:val="single" w:sz="4" w:space="0" w:color="808080"/>
              <w:right w:val="single" w:sz="4" w:space="0" w:color="808080"/>
            </w:tcBorders>
            <w:shd w:val="clear" w:color="000000" w:fill="FFFFFF"/>
            <w:noWrap/>
            <w:vAlign w:val="bottom"/>
            <w:hideMark/>
          </w:tcPr>
          <w:p w14:paraId="72D7DFE9"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$100 </w:t>
            </w:r>
          </w:p>
        </w:tc>
        <w:tc>
          <w:tcPr>
            <w:tcW w:w="0" w:type="auto"/>
            <w:tcBorders>
              <w:top w:val="nil"/>
              <w:left w:val="nil"/>
              <w:bottom w:val="single" w:sz="4" w:space="0" w:color="808080"/>
              <w:right w:val="single" w:sz="4" w:space="0" w:color="808080"/>
            </w:tcBorders>
            <w:shd w:val="clear" w:color="000000" w:fill="FFFFFF"/>
            <w:noWrap/>
            <w:vAlign w:val="bottom"/>
            <w:hideMark/>
          </w:tcPr>
          <w:p w14:paraId="5EB5D917"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$50 </w:t>
            </w:r>
          </w:p>
        </w:tc>
        <w:tc>
          <w:tcPr>
            <w:tcW w:w="0" w:type="auto"/>
            <w:tcBorders>
              <w:top w:val="nil"/>
              <w:left w:val="nil"/>
              <w:bottom w:val="single" w:sz="4" w:space="0" w:color="808080"/>
              <w:right w:val="single" w:sz="4" w:space="0" w:color="808080"/>
            </w:tcBorders>
            <w:shd w:val="clear" w:color="000000" w:fill="FFFFFF"/>
            <w:noWrap/>
            <w:vAlign w:val="bottom"/>
            <w:hideMark/>
          </w:tcPr>
          <w:p w14:paraId="0156337B"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$25 </w:t>
            </w:r>
          </w:p>
        </w:tc>
        <w:tc>
          <w:tcPr>
            <w:tcW w:w="0" w:type="auto"/>
            <w:tcBorders>
              <w:top w:val="nil"/>
              <w:left w:val="nil"/>
              <w:bottom w:val="single" w:sz="4" w:space="0" w:color="808080"/>
              <w:right w:val="single" w:sz="4" w:space="0" w:color="808080"/>
            </w:tcBorders>
            <w:shd w:val="clear" w:color="000000" w:fill="FFFFFF"/>
            <w:noWrap/>
            <w:vAlign w:val="bottom"/>
            <w:hideMark/>
          </w:tcPr>
          <w:p w14:paraId="6301AD47"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5261747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7FBD6E83"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r>
      <w:tr w:rsidR="004F6DF4" w:rsidRPr="00872134" w14:paraId="5D5E7C14"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060276BE"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1403/2403/3403</w:t>
            </w:r>
          </w:p>
        </w:tc>
        <w:tc>
          <w:tcPr>
            <w:tcW w:w="0" w:type="auto"/>
            <w:tcBorders>
              <w:top w:val="nil"/>
              <w:left w:val="nil"/>
              <w:bottom w:val="single" w:sz="4" w:space="0" w:color="808080"/>
              <w:right w:val="single" w:sz="4" w:space="0" w:color="808080"/>
            </w:tcBorders>
            <w:shd w:val="clear" w:color="auto" w:fill="auto"/>
            <w:noWrap/>
            <w:vAlign w:val="center"/>
            <w:hideMark/>
          </w:tcPr>
          <w:p w14:paraId="2791FAD7"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41.20(b)(3)</w:t>
            </w:r>
          </w:p>
        </w:tc>
        <w:tc>
          <w:tcPr>
            <w:tcW w:w="0" w:type="auto"/>
            <w:tcBorders>
              <w:top w:val="nil"/>
              <w:left w:val="nil"/>
              <w:bottom w:val="single" w:sz="4" w:space="0" w:color="808080"/>
              <w:right w:val="single" w:sz="4" w:space="0" w:color="808080"/>
            </w:tcBorders>
            <w:shd w:val="clear" w:color="auto" w:fill="auto"/>
            <w:vAlign w:val="center"/>
            <w:hideMark/>
          </w:tcPr>
          <w:p w14:paraId="2650DD34"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Request for Oral Hearing</w:t>
            </w:r>
          </w:p>
        </w:tc>
        <w:tc>
          <w:tcPr>
            <w:tcW w:w="0" w:type="auto"/>
            <w:tcBorders>
              <w:top w:val="nil"/>
              <w:left w:val="nil"/>
              <w:bottom w:val="single" w:sz="4" w:space="0" w:color="808080"/>
              <w:right w:val="single" w:sz="4" w:space="0" w:color="808080"/>
            </w:tcBorders>
            <w:shd w:val="clear" w:color="auto" w:fill="auto"/>
            <w:noWrap/>
            <w:vAlign w:val="bottom"/>
            <w:hideMark/>
          </w:tcPr>
          <w:p w14:paraId="0742D83B"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$1,300 </w:t>
            </w:r>
          </w:p>
        </w:tc>
        <w:tc>
          <w:tcPr>
            <w:tcW w:w="0" w:type="auto"/>
            <w:tcBorders>
              <w:top w:val="nil"/>
              <w:left w:val="nil"/>
              <w:bottom w:val="single" w:sz="4" w:space="0" w:color="808080"/>
              <w:right w:val="single" w:sz="4" w:space="0" w:color="808080"/>
            </w:tcBorders>
            <w:shd w:val="clear" w:color="auto" w:fill="auto"/>
            <w:noWrap/>
            <w:vAlign w:val="bottom"/>
            <w:hideMark/>
          </w:tcPr>
          <w:p w14:paraId="2A6DF5B9"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$650 </w:t>
            </w:r>
          </w:p>
        </w:tc>
        <w:tc>
          <w:tcPr>
            <w:tcW w:w="0" w:type="auto"/>
            <w:tcBorders>
              <w:top w:val="nil"/>
              <w:left w:val="nil"/>
              <w:bottom w:val="single" w:sz="4" w:space="0" w:color="808080"/>
              <w:right w:val="single" w:sz="4" w:space="0" w:color="808080"/>
            </w:tcBorders>
            <w:shd w:val="clear" w:color="auto" w:fill="auto"/>
            <w:noWrap/>
            <w:vAlign w:val="bottom"/>
            <w:hideMark/>
          </w:tcPr>
          <w:p w14:paraId="57788D1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$325*</w:t>
            </w:r>
          </w:p>
        </w:tc>
        <w:tc>
          <w:tcPr>
            <w:tcW w:w="0" w:type="auto"/>
            <w:tcBorders>
              <w:top w:val="nil"/>
              <w:left w:val="nil"/>
              <w:bottom w:val="single" w:sz="4" w:space="0" w:color="808080"/>
              <w:right w:val="single" w:sz="4" w:space="0" w:color="808080"/>
            </w:tcBorders>
            <w:shd w:val="clear" w:color="000000" w:fill="DDEBF7"/>
            <w:noWrap/>
            <w:vAlign w:val="bottom"/>
            <w:hideMark/>
          </w:tcPr>
          <w:p w14:paraId="46C90E0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$1,360 </w:t>
            </w:r>
          </w:p>
        </w:tc>
        <w:tc>
          <w:tcPr>
            <w:tcW w:w="0" w:type="auto"/>
            <w:tcBorders>
              <w:top w:val="nil"/>
              <w:left w:val="nil"/>
              <w:bottom w:val="single" w:sz="4" w:space="0" w:color="808080"/>
              <w:right w:val="single" w:sz="4" w:space="0" w:color="808080"/>
            </w:tcBorders>
            <w:shd w:val="clear" w:color="000000" w:fill="DDEBF7"/>
            <w:noWrap/>
            <w:vAlign w:val="bottom"/>
            <w:hideMark/>
          </w:tcPr>
          <w:p w14:paraId="2A2D2E77"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$680 </w:t>
            </w:r>
          </w:p>
        </w:tc>
        <w:tc>
          <w:tcPr>
            <w:tcW w:w="0" w:type="auto"/>
            <w:tcBorders>
              <w:top w:val="nil"/>
              <w:left w:val="nil"/>
              <w:bottom w:val="single" w:sz="4" w:space="0" w:color="808080"/>
              <w:right w:val="single" w:sz="4" w:space="0" w:color="808080"/>
            </w:tcBorders>
            <w:shd w:val="clear" w:color="000000" w:fill="DDEBF7"/>
            <w:noWrap/>
            <w:vAlign w:val="bottom"/>
            <w:hideMark/>
          </w:tcPr>
          <w:p w14:paraId="225C5CFB"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$340 </w:t>
            </w:r>
          </w:p>
        </w:tc>
        <w:tc>
          <w:tcPr>
            <w:tcW w:w="0" w:type="auto"/>
            <w:tcBorders>
              <w:top w:val="nil"/>
              <w:left w:val="nil"/>
              <w:bottom w:val="single" w:sz="4" w:space="0" w:color="808080"/>
              <w:right w:val="single" w:sz="4" w:space="0" w:color="808080"/>
            </w:tcBorders>
            <w:shd w:val="clear" w:color="000000" w:fill="FFFFFF"/>
            <w:noWrap/>
            <w:vAlign w:val="bottom"/>
            <w:hideMark/>
          </w:tcPr>
          <w:p w14:paraId="4C67C32D"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$60 </w:t>
            </w:r>
          </w:p>
        </w:tc>
        <w:tc>
          <w:tcPr>
            <w:tcW w:w="0" w:type="auto"/>
            <w:tcBorders>
              <w:top w:val="nil"/>
              <w:left w:val="nil"/>
              <w:bottom w:val="single" w:sz="4" w:space="0" w:color="808080"/>
              <w:right w:val="single" w:sz="4" w:space="0" w:color="808080"/>
            </w:tcBorders>
            <w:shd w:val="clear" w:color="000000" w:fill="FFFFFF"/>
            <w:noWrap/>
            <w:vAlign w:val="bottom"/>
            <w:hideMark/>
          </w:tcPr>
          <w:p w14:paraId="43B785D1"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$30 </w:t>
            </w:r>
          </w:p>
        </w:tc>
        <w:tc>
          <w:tcPr>
            <w:tcW w:w="0" w:type="auto"/>
            <w:tcBorders>
              <w:top w:val="nil"/>
              <w:left w:val="nil"/>
              <w:bottom w:val="single" w:sz="4" w:space="0" w:color="808080"/>
              <w:right w:val="single" w:sz="4" w:space="0" w:color="808080"/>
            </w:tcBorders>
            <w:shd w:val="clear" w:color="000000" w:fill="FFFFFF"/>
            <w:noWrap/>
            <w:vAlign w:val="bottom"/>
            <w:hideMark/>
          </w:tcPr>
          <w:p w14:paraId="72956F0D"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$15 </w:t>
            </w:r>
          </w:p>
        </w:tc>
        <w:tc>
          <w:tcPr>
            <w:tcW w:w="0" w:type="auto"/>
            <w:tcBorders>
              <w:top w:val="nil"/>
              <w:left w:val="nil"/>
              <w:bottom w:val="single" w:sz="4" w:space="0" w:color="808080"/>
              <w:right w:val="single" w:sz="4" w:space="0" w:color="808080"/>
            </w:tcBorders>
            <w:shd w:val="clear" w:color="000000" w:fill="FFFFFF"/>
            <w:noWrap/>
            <w:vAlign w:val="bottom"/>
            <w:hideMark/>
          </w:tcPr>
          <w:p w14:paraId="69D2348A"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403684D9"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06935632"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r>
      <w:tr w:rsidR="004F6DF4" w:rsidRPr="00872134" w14:paraId="1860E9EE" w14:textId="77777777" w:rsidTr="007413FC">
        <w:trPr>
          <w:trHeight w:val="408"/>
        </w:trPr>
        <w:tc>
          <w:tcPr>
            <w:tcW w:w="0" w:type="auto"/>
            <w:tcBorders>
              <w:top w:val="nil"/>
              <w:left w:val="single" w:sz="4" w:space="0" w:color="808080"/>
              <w:bottom w:val="single" w:sz="4" w:space="0" w:color="808080"/>
              <w:right w:val="single" w:sz="4" w:space="0" w:color="808080"/>
            </w:tcBorders>
            <w:shd w:val="clear" w:color="auto" w:fill="auto"/>
            <w:noWrap/>
            <w:vAlign w:val="bottom"/>
            <w:hideMark/>
          </w:tcPr>
          <w:p w14:paraId="0CCAE2C9"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1413/2413/3413</w:t>
            </w:r>
          </w:p>
        </w:tc>
        <w:tc>
          <w:tcPr>
            <w:tcW w:w="0" w:type="auto"/>
            <w:tcBorders>
              <w:top w:val="nil"/>
              <w:left w:val="nil"/>
              <w:bottom w:val="single" w:sz="4" w:space="0" w:color="808080"/>
              <w:right w:val="single" w:sz="4" w:space="0" w:color="808080"/>
            </w:tcBorders>
            <w:shd w:val="clear" w:color="auto" w:fill="auto"/>
            <w:noWrap/>
            <w:vAlign w:val="bottom"/>
            <w:hideMark/>
          </w:tcPr>
          <w:p w14:paraId="5E6AF27D"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41.20(b)(4)</w:t>
            </w:r>
          </w:p>
        </w:tc>
        <w:tc>
          <w:tcPr>
            <w:tcW w:w="0" w:type="auto"/>
            <w:tcBorders>
              <w:top w:val="nil"/>
              <w:left w:val="nil"/>
              <w:bottom w:val="single" w:sz="4" w:space="0" w:color="808080"/>
              <w:right w:val="single" w:sz="4" w:space="0" w:color="808080"/>
            </w:tcBorders>
            <w:shd w:val="clear" w:color="auto" w:fill="auto"/>
            <w:vAlign w:val="center"/>
            <w:hideMark/>
          </w:tcPr>
          <w:p w14:paraId="47E58B76"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Forwarding an Appeal in an Application or Ex Parte Reexamination Proceeding to the Board</w:t>
            </w:r>
          </w:p>
        </w:tc>
        <w:tc>
          <w:tcPr>
            <w:tcW w:w="0" w:type="auto"/>
            <w:tcBorders>
              <w:top w:val="nil"/>
              <w:left w:val="nil"/>
              <w:bottom w:val="single" w:sz="4" w:space="0" w:color="808080"/>
              <w:right w:val="single" w:sz="4" w:space="0" w:color="808080"/>
            </w:tcBorders>
            <w:shd w:val="clear" w:color="auto" w:fill="auto"/>
            <w:noWrap/>
            <w:vAlign w:val="bottom"/>
            <w:hideMark/>
          </w:tcPr>
          <w:p w14:paraId="4C2416D7"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$2,240 </w:t>
            </w:r>
          </w:p>
        </w:tc>
        <w:tc>
          <w:tcPr>
            <w:tcW w:w="0" w:type="auto"/>
            <w:tcBorders>
              <w:top w:val="nil"/>
              <w:left w:val="nil"/>
              <w:bottom w:val="single" w:sz="4" w:space="0" w:color="808080"/>
              <w:right w:val="single" w:sz="4" w:space="0" w:color="808080"/>
            </w:tcBorders>
            <w:shd w:val="clear" w:color="auto" w:fill="auto"/>
            <w:noWrap/>
            <w:vAlign w:val="bottom"/>
            <w:hideMark/>
          </w:tcPr>
          <w:p w14:paraId="1F8D224E"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$1,120 </w:t>
            </w:r>
          </w:p>
        </w:tc>
        <w:tc>
          <w:tcPr>
            <w:tcW w:w="0" w:type="auto"/>
            <w:tcBorders>
              <w:top w:val="nil"/>
              <w:left w:val="nil"/>
              <w:bottom w:val="single" w:sz="4" w:space="0" w:color="808080"/>
              <w:right w:val="single" w:sz="4" w:space="0" w:color="808080"/>
            </w:tcBorders>
            <w:shd w:val="clear" w:color="auto" w:fill="auto"/>
            <w:noWrap/>
            <w:vAlign w:val="bottom"/>
            <w:hideMark/>
          </w:tcPr>
          <w:p w14:paraId="0469C8E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$560*</w:t>
            </w:r>
          </w:p>
        </w:tc>
        <w:tc>
          <w:tcPr>
            <w:tcW w:w="0" w:type="auto"/>
            <w:tcBorders>
              <w:top w:val="nil"/>
              <w:left w:val="nil"/>
              <w:bottom w:val="single" w:sz="4" w:space="0" w:color="808080"/>
              <w:right w:val="single" w:sz="4" w:space="0" w:color="808080"/>
            </w:tcBorders>
            <w:shd w:val="clear" w:color="000000" w:fill="DDEBF7"/>
            <w:noWrap/>
            <w:vAlign w:val="bottom"/>
            <w:hideMark/>
          </w:tcPr>
          <w:p w14:paraId="694D131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$2,360 </w:t>
            </w:r>
          </w:p>
        </w:tc>
        <w:tc>
          <w:tcPr>
            <w:tcW w:w="0" w:type="auto"/>
            <w:tcBorders>
              <w:top w:val="nil"/>
              <w:left w:val="nil"/>
              <w:bottom w:val="single" w:sz="4" w:space="0" w:color="808080"/>
              <w:right w:val="single" w:sz="4" w:space="0" w:color="808080"/>
            </w:tcBorders>
            <w:shd w:val="clear" w:color="000000" w:fill="DDEBF7"/>
            <w:noWrap/>
            <w:vAlign w:val="bottom"/>
            <w:hideMark/>
          </w:tcPr>
          <w:p w14:paraId="4CE25D01"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$1,180 </w:t>
            </w:r>
          </w:p>
        </w:tc>
        <w:tc>
          <w:tcPr>
            <w:tcW w:w="0" w:type="auto"/>
            <w:tcBorders>
              <w:top w:val="nil"/>
              <w:left w:val="nil"/>
              <w:bottom w:val="single" w:sz="4" w:space="0" w:color="808080"/>
              <w:right w:val="single" w:sz="4" w:space="0" w:color="808080"/>
            </w:tcBorders>
            <w:shd w:val="clear" w:color="000000" w:fill="DDEBF7"/>
            <w:noWrap/>
            <w:vAlign w:val="bottom"/>
            <w:hideMark/>
          </w:tcPr>
          <w:p w14:paraId="2316CEAD"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$590*</w:t>
            </w:r>
          </w:p>
        </w:tc>
        <w:tc>
          <w:tcPr>
            <w:tcW w:w="0" w:type="auto"/>
            <w:tcBorders>
              <w:top w:val="nil"/>
              <w:left w:val="nil"/>
              <w:bottom w:val="single" w:sz="4" w:space="0" w:color="808080"/>
              <w:right w:val="single" w:sz="4" w:space="0" w:color="808080"/>
            </w:tcBorders>
            <w:shd w:val="clear" w:color="000000" w:fill="FFFFFF"/>
            <w:noWrap/>
            <w:vAlign w:val="bottom"/>
            <w:hideMark/>
          </w:tcPr>
          <w:p w14:paraId="3D03781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$120 </w:t>
            </w:r>
          </w:p>
        </w:tc>
        <w:tc>
          <w:tcPr>
            <w:tcW w:w="0" w:type="auto"/>
            <w:tcBorders>
              <w:top w:val="nil"/>
              <w:left w:val="nil"/>
              <w:bottom w:val="single" w:sz="4" w:space="0" w:color="808080"/>
              <w:right w:val="single" w:sz="4" w:space="0" w:color="808080"/>
            </w:tcBorders>
            <w:shd w:val="clear" w:color="000000" w:fill="FFFFFF"/>
            <w:noWrap/>
            <w:vAlign w:val="bottom"/>
            <w:hideMark/>
          </w:tcPr>
          <w:p w14:paraId="49241CB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$60 </w:t>
            </w:r>
          </w:p>
        </w:tc>
        <w:tc>
          <w:tcPr>
            <w:tcW w:w="0" w:type="auto"/>
            <w:tcBorders>
              <w:top w:val="nil"/>
              <w:left w:val="nil"/>
              <w:bottom w:val="single" w:sz="4" w:space="0" w:color="808080"/>
              <w:right w:val="single" w:sz="4" w:space="0" w:color="808080"/>
            </w:tcBorders>
            <w:shd w:val="clear" w:color="000000" w:fill="FFFFFF"/>
            <w:noWrap/>
            <w:vAlign w:val="bottom"/>
            <w:hideMark/>
          </w:tcPr>
          <w:p w14:paraId="096EA86C"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$30 </w:t>
            </w:r>
          </w:p>
        </w:tc>
        <w:tc>
          <w:tcPr>
            <w:tcW w:w="0" w:type="auto"/>
            <w:tcBorders>
              <w:top w:val="nil"/>
              <w:left w:val="nil"/>
              <w:bottom w:val="single" w:sz="4" w:space="0" w:color="808080"/>
              <w:right w:val="single" w:sz="4" w:space="0" w:color="808080"/>
            </w:tcBorders>
            <w:shd w:val="clear" w:color="000000" w:fill="FFFFFF"/>
            <w:noWrap/>
            <w:vAlign w:val="bottom"/>
            <w:hideMark/>
          </w:tcPr>
          <w:p w14:paraId="753FE81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2FB77E51"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2D75B9AD"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r>
      <w:tr w:rsidR="004F6DF4" w:rsidRPr="00872134" w14:paraId="5994D006"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58FB1F42"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1406/2406/3406</w:t>
            </w:r>
          </w:p>
        </w:tc>
        <w:tc>
          <w:tcPr>
            <w:tcW w:w="0" w:type="auto"/>
            <w:tcBorders>
              <w:top w:val="nil"/>
              <w:left w:val="nil"/>
              <w:bottom w:val="single" w:sz="4" w:space="0" w:color="808080"/>
              <w:right w:val="single" w:sz="4" w:space="0" w:color="808080"/>
            </w:tcBorders>
            <w:shd w:val="clear" w:color="auto" w:fill="auto"/>
            <w:noWrap/>
            <w:vAlign w:val="center"/>
            <w:hideMark/>
          </w:tcPr>
          <w:p w14:paraId="34EB11FA"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42.15(a)(1)</w:t>
            </w:r>
          </w:p>
        </w:tc>
        <w:tc>
          <w:tcPr>
            <w:tcW w:w="0" w:type="auto"/>
            <w:tcBorders>
              <w:top w:val="nil"/>
              <w:left w:val="nil"/>
              <w:bottom w:val="single" w:sz="4" w:space="0" w:color="808080"/>
              <w:right w:val="single" w:sz="4" w:space="0" w:color="808080"/>
            </w:tcBorders>
            <w:shd w:val="clear" w:color="auto" w:fill="auto"/>
            <w:vAlign w:val="center"/>
            <w:hideMark/>
          </w:tcPr>
          <w:p w14:paraId="391D65FC"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Inter </w:t>
            </w:r>
            <w:proofErr w:type="spellStart"/>
            <w:r w:rsidRPr="00872134">
              <w:rPr>
                <w:rFonts w:ascii="Calibri" w:eastAsia="Times New Roman" w:hAnsi="Calibri" w:cs="Calibri"/>
                <w:color w:val="000000"/>
                <w:sz w:val="16"/>
                <w:szCs w:val="16"/>
              </w:rPr>
              <w:t>Partes</w:t>
            </w:r>
            <w:proofErr w:type="spellEnd"/>
            <w:r w:rsidRPr="00872134">
              <w:rPr>
                <w:rFonts w:ascii="Calibri" w:eastAsia="Times New Roman" w:hAnsi="Calibri" w:cs="Calibri"/>
                <w:color w:val="000000"/>
                <w:sz w:val="16"/>
                <w:szCs w:val="16"/>
              </w:rPr>
              <w:t xml:space="preserve"> Review Request Fee - Up to 20 Claims</w:t>
            </w:r>
          </w:p>
        </w:tc>
        <w:tc>
          <w:tcPr>
            <w:tcW w:w="0" w:type="auto"/>
            <w:gridSpan w:val="3"/>
            <w:tcBorders>
              <w:top w:val="single" w:sz="4" w:space="0" w:color="808080"/>
              <w:left w:val="nil"/>
              <w:bottom w:val="single" w:sz="4" w:space="0" w:color="808080"/>
              <w:right w:val="single" w:sz="4" w:space="0" w:color="808080"/>
            </w:tcBorders>
            <w:shd w:val="clear" w:color="auto" w:fill="auto"/>
            <w:noWrap/>
            <w:vAlign w:val="bottom"/>
            <w:hideMark/>
          </w:tcPr>
          <w:p w14:paraId="37DE36EF"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$15,500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62EE461D"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$19,000 </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6A04B7D3"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$3,500 </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520D0C11"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23%</w:t>
            </w:r>
          </w:p>
        </w:tc>
      </w:tr>
      <w:tr w:rsidR="004F6DF4" w:rsidRPr="00872134" w14:paraId="038C0523" w14:textId="77777777" w:rsidTr="007413FC">
        <w:trPr>
          <w:trHeight w:val="204"/>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3CFD6CF1"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1414/2414/3414</w:t>
            </w:r>
          </w:p>
        </w:tc>
        <w:tc>
          <w:tcPr>
            <w:tcW w:w="0" w:type="auto"/>
            <w:tcBorders>
              <w:top w:val="nil"/>
              <w:left w:val="nil"/>
              <w:bottom w:val="single" w:sz="4" w:space="0" w:color="808080"/>
              <w:right w:val="single" w:sz="4" w:space="0" w:color="808080"/>
            </w:tcBorders>
            <w:shd w:val="clear" w:color="auto" w:fill="auto"/>
            <w:noWrap/>
            <w:vAlign w:val="center"/>
            <w:hideMark/>
          </w:tcPr>
          <w:p w14:paraId="61492F91"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42.15(a)(2)</w:t>
            </w:r>
          </w:p>
        </w:tc>
        <w:tc>
          <w:tcPr>
            <w:tcW w:w="0" w:type="auto"/>
            <w:tcBorders>
              <w:top w:val="nil"/>
              <w:left w:val="nil"/>
              <w:bottom w:val="single" w:sz="4" w:space="0" w:color="808080"/>
              <w:right w:val="single" w:sz="4" w:space="0" w:color="808080"/>
            </w:tcBorders>
            <w:shd w:val="clear" w:color="auto" w:fill="auto"/>
            <w:vAlign w:val="center"/>
            <w:hideMark/>
          </w:tcPr>
          <w:p w14:paraId="4FB2BB98"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Inter </w:t>
            </w:r>
            <w:proofErr w:type="spellStart"/>
            <w:r w:rsidRPr="00872134">
              <w:rPr>
                <w:rFonts w:ascii="Calibri" w:eastAsia="Times New Roman" w:hAnsi="Calibri" w:cs="Calibri"/>
                <w:color w:val="000000"/>
                <w:sz w:val="16"/>
                <w:szCs w:val="16"/>
              </w:rPr>
              <w:t>Partes</w:t>
            </w:r>
            <w:proofErr w:type="spellEnd"/>
            <w:r w:rsidRPr="00872134">
              <w:rPr>
                <w:rFonts w:ascii="Calibri" w:eastAsia="Times New Roman" w:hAnsi="Calibri" w:cs="Calibri"/>
                <w:color w:val="000000"/>
                <w:sz w:val="16"/>
                <w:szCs w:val="16"/>
              </w:rPr>
              <w:t xml:space="preserve"> Review Post-Institution Fee - Up to 15 Claims</w:t>
            </w:r>
          </w:p>
        </w:tc>
        <w:tc>
          <w:tcPr>
            <w:tcW w:w="0" w:type="auto"/>
            <w:gridSpan w:val="3"/>
            <w:tcBorders>
              <w:top w:val="single" w:sz="4" w:space="0" w:color="808080"/>
              <w:left w:val="nil"/>
              <w:bottom w:val="single" w:sz="4" w:space="0" w:color="808080"/>
              <w:right w:val="single" w:sz="4" w:space="0" w:color="808080"/>
            </w:tcBorders>
            <w:shd w:val="clear" w:color="auto" w:fill="auto"/>
            <w:noWrap/>
            <w:vAlign w:val="bottom"/>
            <w:hideMark/>
          </w:tcPr>
          <w:p w14:paraId="16D3A1F8"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$15,000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4FF96236"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n/a</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2D399785"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n/a</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1576A45B"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n/a</w:t>
            </w:r>
          </w:p>
        </w:tc>
      </w:tr>
      <w:tr w:rsidR="004F6DF4" w:rsidRPr="00872134" w14:paraId="039111D7" w14:textId="77777777" w:rsidTr="007413FC">
        <w:trPr>
          <w:trHeight w:val="204"/>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2DADCD88"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1414</w:t>
            </w:r>
          </w:p>
        </w:tc>
        <w:tc>
          <w:tcPr>
            <w:tcW w:w="0" w:type="auto"/>
            <w:tcBorders>
              <w:top w:val="nil"/>
              <w:left w:val="nil"/>
              <w:bottom w:val="single" w:sz="4" w:space="0" w:color="808080"/>
              <w:right w:val="single" w:sz="4" w:space="0" w:color="808080"/>
            </w:tcBorders>
            <w:shd w:val="clear" w:color="auto" w:fill="auto"/>
            <w:noWrap/>
            <w:vAlign w:val="center"/>
            <w:hideMark/>
          </w:tcPr>
          <w:p w14:paraId="7FB2AE9F"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42.15(a)(2)</w:t>
            </w:r>
          </w:p>
        </w:tc>
        <w:tc>
          <w:tcPr>
            <w:tcW w:w="0" w:type="auto"/>
            <w:tcBorders>
              <w:top w:val="nil"/>
              <w:left w:val="nil"/>
              <w:bottom w:val="single" w:sz="4" w:space="0" w:color="808080"/>
              <w:right w:val="single" w:sz="4" w:space="0" w:color="808080"/>
            </w:tcBorders>
            <w:shd w:val="clear" w:color="auto" w:fill="auto"/>
            <w:vAlign w:val="center"/>
            <w:hideMark/>
          </w:tcPr>
          <w:p w14:paraId="04E21043"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Inter </w:t>
            </w:r>
            <w:proofErr w:type="spellStart"/>
            <w:r w:rsidRPr="00872134">
              <w:rPr>
                <w:rFonts w:ascii="Calibri" w:eastAsia="Times New Roman" w:hAnsi="Calibri" w:cs="Calibri"/>
                <w:color w:val="000000"/>
                <w:sz w:val="16"/>
                <w:szCs w:val="16"/>
              </w:rPr>
              <w:t>Partes</w:t>
            </w:r>
            <w:proofErr w:type="spellEnd"/>
            <w:r w:rsidRPr="00872134">
              <w:rPr>
                <w:rFonts w:ascii="Calibri" w:eastAsia="Times New Roman" w:hAnsi="Calibri" w:cs="Calibri"/>
                <w:color w:val="000000"/>
                <w:sz w:val="16"/>
                <w:szCs w:val="16"/>
              </w:rPr>
              <w:t xml:space="preserve"> Review Post-Institution Fee - Up to 20 Claims</w:t>
            </w:r>
          </w:p>
        </w:tc>
        <w:tc>
          <w:tcPr>
            <w:tcW w:w="0" w:type="auto"/>
            <w:gridSpan w:val="3"/>
            <w:tcBorders>
              <w:top w:val="single" w:sz="4" w:space="0" w:color="808080"/>
              <w:left w:val="nil"/>
              <w:bottom w:val="single" w:sz="4" w:space="0" w:color="808080"/>
              <w:right w:val="single" w:sz="4" w:space="0" w:color="808080"/>
            </w:tcBorders>
            <w:shd w:val="clear" w:color="auto" w:fill="auto"/>
            <w:noWrap/>
            <w:vAlign w:val="bottom"/>
            <w:hideMark/>
          </w:tcPr>
          <w:p w14:paraId="6F968F9C"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n/a</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7E10597E"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$22,500 </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5446207F"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n/a</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21598D5E"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n/a</w:t>
            </w:r>
          </w:p>
        </w:tc>
      </w:tr>
      <w:tr w:rsidR="004F6DF4" w:rsidRPr="00872134" w14:paraId="285D0428" w14:textId="77777777" w:rsidTr="007413FC">
        <w:trPr>
          <w:trHeight w:val="204"/>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6F660B8B"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1407</w:t>
            </w:r>
          </w:p>
        </w:tc>
        <w:tc>
          <w:tcPr>
            <w:tcW w:w="0" w:type="auto"/>
            <w:tcBorders>
              <w:top w:val="nil"/>
              <w:left w:val="nil"/>
              <w:bottom w:val="single" w:sz="4" w:space="0" w:color="808080"/>
              <w:right w:val="single" w:sz="4" w:space="0" w:color="808080"/>
            </w:tcBorders>
            <w:shd w:val="clear" w:color="auto" w:fill="auto"/>
            <w:noWrap/>
            <w:vAlign w:val="center"/>
            <w:hideMark/>
          </w:tcPr>
          <w:p w14:paraId="38D5B44E"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42.15(a)(3)</w:t>
            </w:r>
          </w:p>
        </w:tc>
        <w:tc>
          <w:tcPr>
            <w:tcW w:w="0" w:type="auto"/>
            <w:tcBorders>
              <w:top w:val="nil"/>
              <w:left w:val="nil"/>
              <w:bottom w:val="single" w:sz="4" w:space="0" w:color="808080"/>
              <w:right w:val="single" w:sz="4" w:space="0" w:color="808080"/>
            </w:tcBorders>
            <w:shd w:val="clear" w:color="auto" w:fill="auto"/>
            <w:vAlign w:val="center"/>
            <w:hideMark/>
          </w:tcPr>
          <w:p w14:paraId="7972E1E2"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Inter </w:t>
            </w:r>
            <w:proofErr w:type="spellStart"/>
            <w:r w:rsidRPr="00872134">
              <w:rPr>
                <w:rFonts w:ascii="Calibri" w:eastAsia="Times New Roman" w:hAnsi="Calibri" w:cs="Calibri"/>
                <w:color w:val="000000"/>
                <w:sz w:val="16"/>
                <w:szCs w:val="16"/>
              </w:rPr>
              <w:t>Partes</w:t>
            </w:r>
            <w:proofErr w:type="spellEnd"/>
            <w:r w:rsidRPr="00872134">
              <w:rPr>
                <w:rFonts w:ascii="Calibri" w:eastAsia="Times New Roman" w:hAnsi="Calibri" w:cs="Calibri"/>
                <w:color w:val="000000"/>
                <w:sz w:val="16"/>
                <w:szCs w:val="16"/>
              </w:rPr>
              <w:t xml:space="preserve"> Review Request of Each Claim in Excess of 20</w:t>
            </w:r>
          </w:p>
        </w:tc>
        <w:tc>
          <w:tcPr>
            <w:tcW w:w="0" w:type="auto"/>
            <w:gridSpan w:val="3"/>
            <w:tcBorders>
              <w:top w:val="single" w:sz="4" w:space="0" w:color="808080"/>
              <w:left w:val="nil"/>
              <w:bottom w:val="single" w:sz="4" w:space="0" w:color="808080"/>
              <w:right w:val="single" w:sz="4" w:space="0" w:color="808080"/>
            </w:tcBorders>
            <w:shd w:val="clear" w:color="auto" w:fill="auto"/>
            <w:noWrap/>
            <w:vAlign w:val="bottom"/>
            <w:hideMark/>
          </w:tcPr>
          <w:p w14:paraId="47509B3B"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$300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7A5FF149"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$375 </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4DB868F7"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$75 </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369FB7DA"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25%</w:t>
            </w:r>
          </w:p>
        </w:tc>
      </w:tr>
      <w:tr w:rsidR="004F6DF4" w:rsidRPr="00872134" w14:paraId="253E615F" w14:textId="77777777" w:rsidTr="007413FC">
        <w:trPr>
          <w:trHeight w:val="408"/>
        </w:trPr>
        <w:tc>
          <w:tcPr>
            <w:tcW w:w="0" w:type="auto"/>
            <w:tcBorders>
              <w:top w:val="nil"/>
              <w:left w:val="single" w:sz="4" w:space="0" w:color="808080"/>
              <w:bottom w:val="single" w:sz="4" w:space="0" w:color="808080"/>
              <w:right w:val="single" w:sz="4" w:space="0" w:color="808080"/>
            </w:tcBorders>
            <w:shd w:val="clear" w:color="auto" w:fill="auto"/>
            <w:noWrap/>
            <w:vAlign w:val="bottom"/>
            <w:hideMark/>
          </w:tcPr>
          <w:p w14:paraId="137543D5"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1415</w:t>
            </w:r>
          </w:p>
        </w:tc>
        <w:tc>
          <w:tcPr>
            <w:tcW w:w="0" w:type="auto"/>
            <w:tcBorders>
              <w:top w:val="nil"/>
              <w:left w:val="nil"/>
              <w:bottom w:val="single" w:sz="4" w:space="0" w:color="808080"/>
              <w:right w:val="single" w:sz="4" w:space="0" w:color="808080"/>
            </w:tcBorders>
            <w:shd w:val="clear" w:color="auto" w:fill="auto"/>
            <w:noWrap/>
            <w:vAlign w:val="bottom"/>
            <w:hideMark/>
          </w:tcPr>
          <w:p w14:paraId="14B7F8EE"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42.15(a)(4)</w:t>
            </w:r>
          </w:p>
        </w:tc>
        <w:tc>
          <w:tcPr>
            <w:tcW w:w="0" w:type="auto"/>
            <w:tcBorders>
              <w:top w:val="nil"/>
              <w:left w:val="nil"/>
              <w:bottom w:val="single" w:sz="4" w:space="0" w:color="808080"/>
              <w:right w:val="single" w:sz="4" w:space="0" w:color="808080"/>
            </w:tcBorders>
            <w:shd w:val="clear" w:color="auto" w:fill="auto"/>
            <w:vAlign w:val="center"/>
            <w:hideMark/>
          </w:tcPr>
          <w:p w14:paraId="70D57EED"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Inter </w:t>
            </w:r>
            <w:proofErr w:type="spellStart"/>
            <w:r w:rsidRPr="00872134">
              <w:rPr>
                <w:rFonts w:ascii="Calibri" w:eastAsia="Times New Roman" w:hAnsi="Calibri" w:cs="Calibri"/>
                <w:color w:val="000000"/>
                <w:sz w:val="16"/>
                <w:szCs w:val="16"/>
              </w:rPr>
              <w:t>Partes</w:t>
            </w:r>
            <w:proofErr w:type="spellEnd"/>
            <w:r w:rsidRPr="00872134">
              <w:rPr>
                <w:rFonts w:ascii="Calibri" w:eastAsia="Times New Roman" w:hAnsi="Calibri" w:cs="Calibri"/>
                <w:color w:val="000000"/>
                <w:sz w:val="16"/>
                <w:szCs w:val="16"/>
              </w:rPr>
              <w:t xml:space="preserve"> Post-Institution Request of Each Claim in Excess of 15</w:t>
            </w:r>
          </w:p>
        </w:tc>
        <w:tc>
          <w:tcPr>
            <w:tcW w:w="0" w:type="auto"/>
            <w:gridSpan w:val="3"/>
            <w:tcBorders>
              <w:top w:val="single" w:sz="4" w:space="0" w:color="808080"/>
              <w:left w:val="nil"/>
              <w:bottom w:val="single" w:sz="4" w:space="0" w:color="808080"/>
              <w:right w:val="single" w:sz="4" w:space="0" w:color="808080"/>
            </w:tcBorders>
            <w:shd w:val="clear" w:color="auto" w:fill="auto"/>
            <w:noWrap/>
            <w:vAlign w:val="bottom"/>
            <w:hideMark/>
          </w:tcPr>
          <w:p w14:paraId="49733A57"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$600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6491F957"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n/a</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4F17615C"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n/a</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4EFEEFB2"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n/a</w:t>
            </w:r>
          </w:p>
        </w:tc>
      </w:tr>
      <w:tr w:rsidR="004F6DF4" w:rsidRPr="00872134" w14:paraId="30B92754" w14:textId="77777777" w:rsidTr="007413FC">
        <w:trPr>
          <w:trHeight w:val="408"/>
        </w:trPr>
        <w:tc>
          <w:tcPr>
            <w:tcW w:w="0" w:type="auto"/>
            <w:tcBorders>
              <w:top w:val="nil"/>
              <w:left w:val="single" w:sz="4" w:space="0" w:color="808080"/>
              <w:bottom w:val="single" w:sz="4" w:space="0" w:color="808080"/>
              <w:right w:val="single" w:sz="4" w:space="0" w:color="808080"/>
            </w:tcBorders>
            <w:shd w:val="clear" w:color="auto" w:fill="auto"/>
            <w:noWrap/>
            <w:vAlign w:val="bottom"/>
            <w:hideMark/>
          </w:tcPr>
          <w:p w14:paraId="652A4DF4"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1415</w:t>
            </w:r>
          </w:p>
        </w:tc>
        <w:tc>
          <w:tcPr>
            <w:tcW w:w="0" w:type="auto"/>
            <w:tcBorders>
              <w:top w:val="nil"/>
              <w:left w:val="nil"/>
              <w:bottom w:val="single" w:sz="4" w:space="0" w:color="808080"/>
              <w:right w:val="single" w:sz="4" w:space="0" w:color="808080"/>
            </w:tcBorders>
            <w:shd w:val="clear" w:color="auto" w:fill="auto"/>
            <w:noWrap/>
            <w:vAlign w:val="bottom"/>
            <w:hideMark/>
          </w:tcPr>
          <w:p w14:paraId="22FD7EAE"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42.15(a)(4)</w:t>
            </w:r>
          </w:p>
        </w:tc>
        <w:tc>
          <w:tcPr>
            <w:tcW w:w="0" w:type="auto"/>
            <w:tcBorders>
              <w:top w:val="nil"/>
              <w:left w:val="nil"/>
              <w:bottom w:val="single" w:sz="4" w:space="0" w:color="808080"/>
              <w:right w:val="single" w:sz="4" w:space="0" w:color="808080"/>
            </w:tcBorders>
            <w:shd w:val="clear" w:color="auto" w:fill="auto"/>
            <w:vAlign w:val="center"/>
            <w:hideMark/>
          </w:tcPr>
          <w:p w14:paraId="71F1A868"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Inter </w:t>
            </w:r>
            <w:proofErr w:type="spellStart"/>
            <w:r w:rsidRPr="00872134">
              <w:rPr>
                <w:rFonts w:ascii="Calibri" w:eastAsia="Times New Roman" w:hAnsi="Calibri" w:cs="Calibri"/>
                <w:color w:val="000000"/>
                <w:sz w:val="16"/>
                <w:szCs w:val="16"/>
              </w:rPr>
              <w:t>Partes</w:t>
            </w:r>
            <w:proofErr w:type="spellEnd"/>
            <w:r w:rsidRPr="00872134">
              <w:rPr>
                <w:rFonts w:ascii="Calibri" w:eastAsia="Times New Roman" w:hAnsi="Calibri" w:cs="Calibri"/>
                <w:color w:val="000000"/>
                <w:sz w:val="16"/>
                <w:szCs w:val="16"/>
              </w:rPr>
              <w:t xml:space="preserve"> Post-Institution Request of Each Claim in Excess of 20</w:t>
            </w:r>
          </w:p>
        </w:tc>
        <w:tc>
          <w:tcPr>
            <w:tcW w:w="0" w:type="auto"/>
            <w:gridSpan w:val="3"/>
            <w:tcBorders>
              <w:top w:val="single" w:sz="4" w:space="0" w:color="808080"/>
              <w:left w:val="nil"/>
              <w:bottom w:val="single" w:sz="4" w:space="0" w:color="808080"/>
              <w:right w:val="single" w:sz="4" w:space="0" w:color="808080"/>
            </w:tcBorders>
            <w:shd w:val="clear" w:color="auto" w:fill="auto"/>
            <w:noWrap/>
            <w:vAlign w:val="bottom"/>
            <w:hideMark/>
          </w:tcPr>
          <w:p w14:paraId="5ED69DC2"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n/a</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6A6EFE9B"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$750 </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3F2A6610"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n/a</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589A40EA"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n/a</w:t>
            </w:r>
          </w:p>
        </w:tc>
      </w:tr>
      <w:tr w:rsidR="004F6DF4" w:rsidRPr="00872134" w14:paraId="02089E7A" w14:textId="77777777" w:rsidTr="007413FC">
        <w:trPr>
          <w:trHeight w:val="270"/>
        </w:trPr>
        <w:tc>
          <w:tcPr>
            <w:tcW w:w="0" w:type="auto"/>
            <w:tcBorders>
              <w:top w:val="nil"/>
              <w:left w:val="single" w:sz="4" w:space="0" w:color="808080"/>
              <w:bottom w:val="single" w:sz="4" w:space="0" w:color="808080"/>
              <w:right w:val="single" w:sz="4" w:space="0" w:color="808080"/>
            </w:tcBorders>
            <w:shd w:val="clear" w:color="auto" w:fill="auto"/>
            <w:noWrap/>
            <w:vAlign w:val="bottom"/>
            <w:hideMark/>
          </w:tcPr>
          <w:p w14:paraId="4A267E95"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1408/2408/3408</w:t>
            </w:r>
          </w:p>
        </w:tc>
        <w:tc>
          <w:tcPr>
            <w:tcW w:w="0" w:type="auto"/>
            <w:tcBorders>
              <w:top w:val="nil"/>
              <w:left w:val="nil"/>
              <w:bottom w:val="single" w:sz="4" w:space="0" w:color="808080"/>
              <w:right w:val="single" w:sz="4" w:space="0" w:color="808080"/>
            </w:tcBorders>
            <w:shd w:val="clear" w:color="auto" w:fill="auto"/>
            <w:noWrap/>
            <w:vAlign w:val="bottom"/>
            <w:hideMark/>
          </w:tcPr>
          <w:p w14:paraId="41D2F564"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42.15(b)(1)</w:t>
            </w:r>
          </w:p>
        </w:tc>
        <w:tc>
          <w:tcPr>
            <w:tcW w:w="0" w:type="auto"/>
            <w:tcBorders>
              <w:top w:val="nil"/>
              <w:left w:val="nil"/>
              <w:bottom w:val="single" w:sz="4" w:space="0" w:color="808080"/>
              <w:right w:val="single" w:sz="4" w:space="0" w:color="808080"/>
            </w:tcBorders>
            <w:shd w:val="clear" w:color="auto" w:fill="auto"/>
            <w:vAlign w:val="center"/>
            <w:hideMark/>
          </w:tcPr>
          <w:p w14:paraId="551CE04F"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Post-Grant or Covered Business Method Review Request Fee - Up to 20 Claims</w:t>
            </w:r>
          </w:p>
        </w:tc>
        <w:tc>
          <w:tcPr>
            <w:tcW w:w="0" w:type="auto"/>
            <w:gridSpan w:val="3"/>
            <w:tcBorders>
              <w:top w:val="single" w:sz="4" w:space="0" w:color="808080"/>
              <w:left w:val="nil"/>
              <w:bottom w:val="single" w:sz="4" w:space="0" w:color="808080"/>
              <w:right w:val="single" w:sz="4" w:space="0" w:color="808080"/>
            </w:tcBorders>
            <w:shd w:val="clear" w:color="auto" w:fill="auto"/>
            <w:noWrap/>
            <w:vAlign w:val="bottom"/>
            <w:hideMark/>
          </w:tcPr>
          <w:p w14:paraId="4FD60E84"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$16,000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61F7B34B"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$20,000 </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76A6402D"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$4,000 </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62F8E8D2"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25%</w:t>
            </w:r>
          </w:p>
        </w:tc>
      </w:tr>
      <w:tr w:rsidR="004F6DF4" w:rsidRPr="00872134" w14:paraId="63A6D7BA" w14:textId="77777777" w:rsidTr="007413FC">
        <w:trPr>
          <w:trHeight w:val="288"/>
        </w:trPr>
        <w:tc>
          <w:tcPr>
            <w:tcW w:w="0" w:type="auto"/>
            <w:tcBorders>
              <w:top w:val="nil"/>
              <w:left w:val="single" w:sz="4" w:space="0" w:color="808080"/>
              <w:bottom w:val="single" w:sz="4" w:space="0" w:color="808080"/>
              <w:right w:val="single" w:sz="4" w:space="0" w:color="808080"/>
            </w:tcBorders>
            <w:shd w:val="clear" w:color="auto" w:fill="auto"/>
            <w:noWrap/>
            <w:vAlign w:val="bottom"/>
            <w:hideMark/>
          </w:tcPr>
          <w:p w14:paraId="1FB46E29"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1416/2416/3416</w:t>
            </w:r>
          </w:p>
        </w:tc>
        <w:tc>
          <w:tcPr>
            <w:tcW w:w="0" w:type="auto"/>
            <w:tcBorders>
              <w:top w:val="nil"/>
              <w:left w:val="nil"/>
              <w:bottom w:val="single" w:sz="4" w:space="0" w:color="808080"/>
              <w:right w:val="single" w:sz="4" w:space="0" w:color="808080"/>
            </w:tcBorders>
            <w:shd w:val="clear" w:color="auto" w:fill="auto"/>
            <w:noWrap/>
            <w:vAlign w:val="bottom"/>
            <w:hideMark/>
          </w:tcPr>
          <w:p w14:paraId="67F2EB71"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42.15(b)(2)</w:t>
            </w:r>
          </w:p>
        </w:tc>
        <w:tc>
          <w:tcPr>
            <w:tcW w:w="0" w:type="auto"/>
            <w:tcBorders>
              <w:top w:val="nil"/>
              <w:left w:val="nil"/>
              <w:bottom w:val="single" w:sz="4" w:space="0" w:color="808080"/>
              <w:right w:val="single" w:sz="4" w:space="0" w:color="808080"/>
            </w:tcBorders>
            <w:shd w:val="clear" w:color="auto" w:fill="auto"/>
            <w:vAlign w:val="center"/>
            <w:hideMark/>
          </w:tcPr>
          <w:p w14:paraId="6D3F4901"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Post-Grant or Covered Business Method Review Post-Institution Fee - Up to 15 Claims</w:t>
            </w:r>
          </w:p>
        </w:tc>
        <w:tc>
          <w:tcPr>
            <w:tcW w:w="0" w:type="auto"/>
            <w:gridSpan w:val="3"/>
            <w:tcBorders>
              <w:top w:val="single" w:sz="4" w:space="0" w:color="808080"/>
              <w:left w:val="nil"/>
              <w:bottom w:val="single" w:sz="4" w:space="0" w:color="808080"/>
              <w:right w:val="single" w:sz="4" w:space="0" w:color="808080"/>
            </w:tcBorders>
            <w:shd w:val="clear" w:color="auto" w:fill="auto"/>
            <w:noWrap/>
            <w:vAlign w:val="bottom"/>
            <w:hideMark/>
          </w:tcPr>
          <w:p w14:paraId="2FE0AE57"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$22,000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598D0690"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n/a</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12419CAE"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n/a</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7A2474EE"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n/a</w:t>
            </w:r>
          </w:p>
        </w:tc>
      </w:tr>
      <w:tr w:rsidR="004F6DF4" w:rsidRPr="00872134" w14:paraId="4B5A8AB1" w14:textId="77777777" w:rsidTr="007413FC">
        <w:trPr>
          <w:trHeight w:val="408"/>
        </w:trPr>
        <w:tc>
          <w:tcPr>
            <w:tcW w:w="0" w:type="auto"/>
            <w:tcBorders>
              <w:top w:val="nil"/>
              <w:left w:val="single" w:sz="4" w:space="0" w:color="808080"/>
              <w:bottom w:val="single" w:sz="4" w:space="0" w:color="808080"/>
              <w:right w:val="single" w:sz="4" w:space="0" w:color="808080"/>
            </w:tcBorders>
            <w:shd w:val="clear" w:color="auto" w:fill="auto"/>
            <w:noWrap/>
            <w:vAlign w:val="bottom"/>
            <w:hideMark/>
          </w:tcPr>
          <w:p w14:paraId="12AEF1C9"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1416</w:t>
            </w:r>
          </w:p>
        </w:tc>
        <w:tc>
          <w:tcPr>
            <w:tcW w:w="0" w:type="auto"/>
            <w:tcBorders>
              <w:top w:val="nil"/>
              <w:left w:val="nil"/>
              <w:bottom w:val="single" w:sz="4" w:space="0" w:color="808080"/>
              <w:right w:val="single" w:sz="4" w:space="0" w:color="808080"/>
            </w:tcBorders>
            <w:shd w:val="clear" w:color="auto" w:fill="auto"/>
            <w:noWrap/>
            <w:vAlign w:val="bottom"/>
            <w:hideMark/>
          </w:tcPr>
          <w:p w14:paraId="5C7E5F1F"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42.15(b)(2)</w:t>
            </w:r>
          </w:p>
        </w:tc>
        <w:tc>
          <w:tcPr>
            <w:tcW w:w="0" w:type="auto"/>
            <w:tcBorders>
              <w:top w:val="nil"/>
              <w:left w:val="nil"/>
              <w:bottom w:val="single" w:sz="4" w:space="0" w:color="808080"/>
              <w:right w:val="single" w:sz="4" w:space="0" w:color="808080"/>
            </w:tcBorders>
            <w:shd w:val="clear" w:color="auto" w:fill="auto"/>
            <w:vAlign w:val="center"/>
            <w:hideMark/>
          </w:tcPr>
          <w:p w14:paraId="7713FD74"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Post-Grant or Covered Business Method Review Post-Institution Fee - Up to 20 Claims</w:t>
            </w:r>
          </w:p>
        </w:tc>
        <w:tc>
          <w:tcPr>
            <w:tcW w:w="0" w:type="auto"/>
            <w:gridSpan w:val="3"/>
            <w:tcBorders>
              <w:top w:val="single" w:sz="4" w:space="0" w:color="808080"/>
              <w:left w:val="nil"/>
              <w:bottom w:val="single" w:sz="4" w:space="0" w:color="808080"/>
              <w:right w:val="single" w:sz="4" w:space="0" w:color="808080"/>
            </w:tcBorders>
            <w:shd w:val="clear" w:color="auto" w:fill="auto"/>
            <w:noWrap/>
            <w:vAlign w:val="bottom"/>
            <w:hideMark/>
          </w:tcPr>
          <w:p w14:paraId="54EF3922"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n/a</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786FC010"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$27,500 </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72282989"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n/a</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09CE5333"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n/a</w:t>
            </w:r>
          </w:p>
        </w:tc>
      </w:tr>
      <w:tr w:rsidR="004F6DF4" w:rsidRPr="00872134" w14:paraId="1478C76D" w14:textId="77777777" w:rsidTr="007413FC">
        <w:trPr>
          <w:trHeight w:val="408"/>
        </w:trPr>
        <w:tc>
          <w:tcPr>
            <w:tcW w:w="0" w:type="auto"/>
            <w:tcBorders>
              <w:top w:val="nil"/>
              <w:left w:val="single" w:sz="4" w:space="0" w:color="808080"/>
              <w:bottom w:val="single" w:sz="4" w:space="0" w:color="808080"/>
              <w:right w:val="single" w:sz="4" w:space="0" w:color="808080"/>
            </w:tcBorders>
            <w:shd w:val="clear" w:color="auto" w:fill="auto"/>
            <w:noWrap/>
            <w:vAlign w:val="bottom"/>
            <w:hideMark/>
          </w:tcPr>
          <w:p w14:paraId="6B8786DC"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1409</w:t>
            </w:r>
          </w:p>
        </w:tc>
        <w:tc>
          <w:tcPr>
            <w:tcW w:w="0" w:type="auto"/>
            <w:tcBorders>
              <w:top w:val="nil"/>
              <w:left w:val="nil"/>
              <w:bottom w:val="single" w:sz="4" w:space="0" w:color="808080"/>
              <w:right w:val="single" w:sz="4" w:space="0" w:color="808080"/>
            </w:tcBorders>
            <w:shd w:val="clear" w:color="auto" w:fill="auto"/>
            <w:noWrap/>
            <w:vAlign w:val="bottom"/>
            <w:hideMark/>
          </w:tcPr>
          <w:p w14:paraId="494D889A"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42.15(b)(3)</w:t>
            </w:r>
          </w:p>
        </w:tc>
        <w:tc>
          <w:tcPr>
            <w:tcW w:w="0" w:type="auto"/>
            <w:tcBorders>
              <w:top w:val="nil"/>
              <w:left w:val="nil"/>
              <w:bottom w:val="single" w:sz="4" w:space="0" w:color="808080"/>
              <w:right w:val="single" w:sz="4" w:space="0" w:color="808080"/>
            </w:tcBorders>
            <w:shd w:val="clear" w:color="auto" w:fill="auto"/>
            <w:vAlign w:val="center"/>
            <w:hideMark/>
          </w:tcPr>
          <w:p w14:paraId="3E7E5E54"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Post-Grant or Covered Business Method Review Request of Each Claim in Excess of 20</w:t>
            </w:r>
          </w:p>
        </w:tc>
        <w:tc>
          <w:tcPr>
            <w:tcW w:w="0" w:type="auto"/>
            <w:gridSpan w:val="3"/>
            <w:tcBorders>
              <w:top w:val="single" w:sz="4" w:space="0" w:color="808080"/>
              <w:left w:val="nil"/>
              <w:bottom w:val="single" w:sz="4" w:space="0" w:color="808080"/>
              <w:right w:val="single" w:sz="4" w:space="0" w:color="808080"/>
            </w:tcBorders>
            <w:shd w:val="clear" w:color="auto" w:fill="auto"/>
            <w:noWrap/>
            <w:vAlign w:val="bottom"/>
            <w:hideMark/>
          </w:tcPr>
          <w:p w14:paraId="10F582F4"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$375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35AD743A"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$475 </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5A50A7A4"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$100 </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633C1EDC"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27%</w:t>
            </w:r>
          </w:p>
        </w:tc>
      </w:tr>
      <w:tr w:rsidR="004F6DF4" w:rsidRPr="00872134" w14:paraId="009FAAC6" w14:textId="77777777" w:rsidTr="007413FC">
        <w:trPr>
          <w:trHeight w:val="408"/>
        </w:trPr>
        <w:tc>
          <w:tcPr>
            <w:tcW w:w="0" w:type="auto"/>
            <w:tcBorders>
              <w:top w:val="nil"/>
              <w:left w:val="single" w:sz="4" w:space="0" w:color="808080"/>
              <w:bottom w:val="single" w:sz="4" w:space="0" w:color="808080"/>
              <w:right w:val="single" w:sz="4" w:space="0" w:color="808080"/>
            </w:tcBorders>
            <w:shd w:val="clear" w:color="auto" w:fill="auto"/>
            <w:noWrap/>
            <w:vAlign w:val="bottom"/>
            <w:hideMark/>
          </w:tcPr>
          <w:p w14:paraId="78874A7B"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1417</w:t>
            </w:r>
          </w:p>
        </w:tc>
        <w:tc>
          <w:tcPr>
            <w:tcW w:w="0" w:type="auto"/>
            <w:tcBorders>
              <w:top w:val="nil"/>
              <w:left w:val="nil"/>
              <w:bottom w:val="single" w:sz="4" w:space="0" w:color="808080"/>
              <w:right w:val="single" w:sz="4" w:space="0" w:color="808080"/>
            </w:tcBorders>
            <w:shd w:val="clear" w:color="auto" w:fill="auto"/>
            <w:noWrap/>
            <w:vAlign w:val="bottom"/>
            <w:hideMark/>
          </w:tcPr>
          <w:p w14:paraId="79413F20"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42.15(b)(4)</w:t>
            </w:r>
          </w:p>
        </w:tc>
        <w:tc>
          <w:tcPr>
            <w:tcW w:w="0" w:type="auto"/>
            <w:tcBorders>
              <w:top w:val="nil"/>
              <w:left w:val="nil"/>
              <w:bottom w:val="single" w:sz="4" w:space="0" w:color="808080"/>
              <w:right w:val="single" w:sz="4" w:space="0" w:color="808080"/>
            </w:tcBorders>
            <w:shd w:val="clear" w:color="auto" w:fill="auto"/>
            <w:vAlign w:val="center"/>
            <w:hideMark/>
          </w:tcPr>
          <w:p w14:paraId="571FA4F0"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Post-Grant or Covered Business Method Review Post-Institution Request of Each Claim in Excess of 15</w:t>
            </w:r>
          </w:p>
        </w:tc>
        <w:tc>
          <w:tcPr>
            <w:tcW w:w="0" w:type="auto"/>
            <w:gridSpan w:val="3"/>
            <w:tcBorders>
              <w:top w:val="single" w:sz="4" w:space="0" w:color="808080"/>
              <w:left w:val="nil"/>
              <w:bottom w:val="single" w:sz="4" w:space="0" w:color="808080"/>
              <w:right w:val="single" w:sz="4" w:space="0" w:color="808080"/>
            </w:tcBorders>
            <w:shd w:val="clear" w:color="auto" w:fill="auto"/>
            <w:noWrap/>
            <w:vAlign w:val="bottom"/>
            <w:hideMark/>
          </w:tcPr>
          <w:p w14:paraId="74075DD5"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$825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59A79BA1"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n/a</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0E0A5505"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n/a</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3D6C5903"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n/a</w:t>
            </w:r>
          </w:p>
        </w:tc>
      </w:tr>
      <w:tr w:rsidR="004F6DF4" w:rsidRPr="00872134" w14:paraId="4841E112" w14:textId="77777777" w:rsidTr="007413FC">
        <w:trPr>
          <w:trHeight w:val="408"/>
        </w:trPr>
        <w:tc>
          <w:tcPr>
            <w:tcW w:w="0" w:type="auto"/>
            <w:tcBorders>
              <w:top w:val="nil"/>
              <w:left w:val="single" w:sz="4" w:space="0" w:color="808080"/>
              <w:bottom w:val="single" w:sz="4" w:space="0" w:color="808080"/>
              <w:right w:val="single" w:sz="4" w:space="0" w:color="808080"/>
            </w:tcBorders>
            <w:shd w:val="clear" w:color="auto" w:fill="auto"/>
            <w:noWrap/>
            <w:vAlign w:val="bottom"/>
            <w:hideMark/>
          </w:tcPr>
          <w:p w14:paraId="086729E0"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1417</w:t>
            </w:r>
          </w:p>
        </w:tc>
        <w:tc>
          <w:tcPr>
            <w:tcW w:w="0" w:type="auto"/>
            <w:tcBorders>
              <w:top w:val="nil"/>
              <w:left w:val="nil"/>
              <w:bottom w:val="single" w:sz="4" w:space="0" w:color="808080"/>
              <w:right w:val="single" w:sz="4" w:space="0" w:color="808080"/>
            </w:tcBorders>
            <w:shd w:val="clear" w:color="auto" w:fill="auto"/>
            <w:noWrap/>
            <w:vAlign w:val="bottom"/>
            <w:hideMark/>
          </w:tcPr>
          <w:p w14:paraId="78BE35D6"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42.15(b)(4)</w:t>
            </w:r>
          </w:p>
        </w:tc>
        <w:tc>
          <w:tcPr>
            <w:tcW w:w="0" w:type="auto"/>
            <w:tcBorders>
              <w:top w:val="nil"/>
              <w:left w:val="nil"/>
              <w:bottom w:val="single" w:sz="4" w:space="0" w:color="808080"/>
              <w:right w:val="single" w:sz="4" w:space="0" w:color="808080"/>
            </w:tcBorders>
            <w:shd w:val="clear" w:color="auto" w:fill="auto"/>
            <w:vAlign w:val="center"/>
            <w:hideMark/>
          </w:tcPr>
          <w:p w14:paraId="342458AD"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Post-Grant or Covered Business Method Review Post-Institution Request of Each Claim in Excess of 20</w:t>
            </w:r>
          </w:p>
        </w:tc>
        <w:tc>
          <w:tcPr>
            <w:tcW w:w="0" w:type="auto"/>
            <w:gridSpan w:val="3"/>
            <w:tcBorders>
              <w:top w:val="single" w:sz="4" w:space="0" w:color="808080"/>
              <w:left w:val="nil"/>
              <w:bottom w:val="single" w:sz="4" w:space="0" w:color="808080"/>
              <w:right w:val="single" w:sz="4" w:space="0" w:color="808080"/>
            </w:tcBorders>
            <w:shd w:val="clear" w:color="auto" w:fill="auto"/>
            <w:noWrap/>
            <w:vAlign w:val="bottom"/>
            <w:hideMark/>
          </w:tcPr>
          <w:p w14:paraId="716AC5BA"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n/a</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28306B74"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$1,050 </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649716C8"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n/a</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1351E81A"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n/a</w:t>
            </w:r>
          </w:p>
        </w:tc>
      </w:tr>
      <w:tr w:rsidR="004F6DF4" w:rsidRPr="00872134" w14:paraId="7947DEB7"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bottom"/>
            <w:hideMark/>
          </w:tcPr>
          <w:p w14:paraId="22644F26"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1412</w:t>
            </w:r>
          </w:p>
        </w:tc>
        <w:tc>
          <w:tcPr>
            <w:tcW w:w="0" w:type="auto"/>
            <w:tcBorders>
              <w:top w:val="nil"/>
              <w:left w:val="nil"/>
              <w:bottom w:val="single" w:sz="4" w:space="0" w:color="808080"/>
              <w:right w:val="single" w:sz="4" w:space="0" w:color="808080"/>
            </w:tcBorders>
            <w:shd w:val="clear" w:color="auto" w:fill="auto"/>
            <w:noWrap/>
            <w:vAlign w:val="bottom"/>
            <w:hideMark/>
          </w:tcPr>
          <w:p w14:paraId="7D3D35F3"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42.15(c)(1)</w:t>
            </w:r>
          </w:p>
        </w:tc>
        <w:tc>
          <w:tcPr>
            <w:tcW w:w="0" w:type="auto"/>
            <w:tcBorders>
              <w:top w:val="nil"/>
              <w:left w:val="nil"/>
              <w:bottom w:val="single" w:sz="4" w:space="0" w:color="808080"/>
              <w:right w:val="single" w:sz="4" w:space="0" w:color="808080"/>
            </w:tcBorders>
            <w:shd w:val="clear" w:color="auto" w:fill="auto"/>
            <w:vAlign w:val="center"/>
            <w:hideMark/>
          </w:tcPr>
          <w:p w14:paraId="304BA09E"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Petition for a Derivation Proceeding</w:t>
            </w:r>
          </w:p>
        </w:tc>
        <w:tc>
          <w:tcPr>
            <w:tcW w:w="0" w:type="auto"/>
            <w:gridSpan w:val="3"/>
            <w:tcBorders>
              <w:top w:val="single" w:sz="4" w:space="0" w:color="808080"/>
              <w:left w:val="nil"/>
              <w:bottom w:val="single" w:sz="4" w:space="0" w:color="808080"/>
              <w:right w:val="single" w:sz="4" w:space="0" w:color="808080"/>
            </w:tcBorders>
            <w:shd w:val="clear" w:color="auto" w:fill="auto"/>
            <w:noWrap/>
            <w:vAlign w:val="bottom"/>
            <w:hideMark/>
          </w:tcPr>
          <w:p w14:paraId="605D9242"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$400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00C0C50C"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$420 </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7E541361"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 </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7A786F04"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r>
      <w:tr w:rsidR="004F6DF4" w:rsidRPr="00872134" w14:paraId="1501D0C4" w14:textId="77777777" w:rsidTr="007413FC">
        <w:trPr>
          <w:trHeight w:val="408"/>
        </w:trPr>
        <w:tc>
          <w:tcPr>
            <w:tcW w:w="0" w:type="auto"/>
            <w:tcBorders>
              <w:top w:val="nil"/>
              <w:left w:val="single" w:sz="4" w:space="0" w:color="808080"/>
              <w:bottom w:val="single" w:sz="4" w:space="0" w:color="808080"/>
              <w:right w:val="single" w:sz="4" w:space="0" w:color="808080"/>
            </w:tcBorders>
            <w:shd w:val="clear" w:color="auto" w:fill="auto"/>
            <w:noWrap/>
            <w:vAlign w:val="bottom"/>
            <w:hideMark/>
          </w:tcPr>
          <w:p w14:paraId="553812D5"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1411</w:t>
            </w:r>
          </w:p>
        </w:tc>
        <w:tc>
          <w:tcPr>
            <w:tcW w:w="0" w:type="auto"/>
            <w:tcBorders>
              <w:top w:val="nil"/>
              <w:left w:val="nil"/>
              <w:bottom w:val="single" w:sz="4" w:space="0" w:color="808080"/>
              <w:right w:val="single" w:sz="4" w:space="0" w:color="808080"/>
            </w:tcBorders>
            <w:shd w:val="clear" w:color="auto" w:fill="auto"/>
            <w:noWrap/>
            <w:vAlign w:val="bottom"/>
            <w:hideMark/>
          </w:tcPr>
          <w:p w14:paraId="6337550F"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42.15(d)</w:t>
            </w:r>
          </w:p>
        </w:tc>
        <w:tc>
          <w:tcPr>
            <w:tcW w:w="0" w:type="auto"/>
            <w:tcBorders>
              <w:top w:val="nil"/>
              <w:left w:val="nil"/>
              <w:bottom w:val="single" w:sz="4" w:space="0" w:color="808080"/>
              <w:right w:val="single" w:sz="4" w:space="0" w:color="808080"/>
            </w:tcBorders>
            <w:shd w:val="clear" w:color="auto" w:fill="auto"/>
            <w:vAlign w:val="center"/>
            <w:hideMark/>
          </w:tcPr>
          <w:p w14:paraId="5CC71EED"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Request to Make a Settlement Agreement Available and Other Requests Filed in a Patent Trial Proceeding</w:t>
            </w:r>
          </w:p>
        </w:tc>
        <w:tc>
          <w:tcPr>
            <w:tcW w:w="0" w:type="auto"/>
            <w:gridSpan w:val="3"/>
            <w:tcBorders>
              <w:top w:val="single" w:sz="4" w:space="0" w:color="808080"/>
              <w:left w:val="nil"/>
              <w:bottom w:val="single" w:sz="4" w:space="0" w:color="808080"/>
              <w:right w:val="single" w:sz="4" w:space="0" w:color="808080"/>
            </w:tcBorders>
            <w:shd w:val="clear" w:color="auto" w:fill="auto"/>
            <w:noWrap/>
            <w:vAlign w:val="bottom"/>
            <w:hideMark/>
          </w:tcPr>
          <w:p w14:paraId="5DFA5B50"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$400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688DF782"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$420 </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295D2233"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 </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74F5CE8C"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r>
      <w:tr w:rsidR="004F6DF4" w:rsidRPr="00872134" w14:paraId="27A31B81" w14:textId="77777777" w:rsidTr="007413FC">
        <w:trPr>
          <w:trHeight w:val="204"/>
        </w:trPr>
        <w:tc>
          <w:tcPr>
            <w:tcW w:w="0" w:type="auto"/>
            <w:tcBorders>
              <w:top w:val="nil"/>
              <w:left w:val="single" w:sz="4" w:space="0" w:color="808080"/>
              <w:bottom w:val="single" w:sz="4" w:space="0" w:color="808080"/>
              <w:right w:val="nil"/>
            </w:tcBorders>
            <w:shd w:val="clear" w:color="auto" w:fill="auto"/>
            <w:noWrap/>
            <w:vAlign w:val="bottom"/>
            <w:hideMark/>
          </w:tcPr>
          <w:p w14:paraId="01B2A515"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New Fee Code</w:t>
            </w:r>
          </w:p>
        </w:tc>
        <w:tc>
          <w:tcPr>
            <w:tcW w:w="0" w:type="auto"/>
            <w:tcBorders>
              <w:top w:val="nil"/>
              <w:left w:val="single" w:sz="4" w:space="0" w:color="808080"/>
              <w:bottom w:val="single" w:sz="4" w:space="0" w:color="808080"/>
              <w:right w:val="single" w:sz="4" w:space="0" w:color="808080"/>
            </w:tcBorders>
            <w:shd w:val="clear" w:color="auto" w:fill="auto"/>
            <w:noWrap/>
            <w:vAlign w:val="bottom"/>
            <w:hideMark/>
          </w:tcPr>
          <w:p w14:paraId="3D73BABF"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42.15(e)</w:t>
            </w:r>
          </w:p>
        </w:tc>
        <w:tc>
          <w:tcPr>
            <w:tcW w:w="0" w:type="auto"/>
            <w:tcBorders>
              <w:top w:val="nil"/>
              <w:left w:val="nil"/>
              <w:bottom w:val="single" w:sz="4" w:space="0" w:color="808080"/>
              <w:right w:val="single" w:sz="4" w:space="0" w:color="808080"/>
            </w:tcBorders>
            <w:shd w:val="clear" w:color="auto" w:fill="auto"/>
            <w:vAlign w:val="center"/>
            <w:hideMark/>
          </w:tcPr>
          <w:p w14:paraId="1BCFF9FF"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Pro </w:t>
            </w:r>
            <w:proofErr w:type="spellStart"/>
            <w:r w:rsidRPr="00872134">
              <w:rPr>
                <w:rFonts w:ascii="Calibri" w:eastAsia="Times New Roman" w:hAnsi="Calibri" w:cs="Calibri"/>
                <w:color w:val="000000"/>
                <w:sz w:val="16"/>
                <w:szCs w:val="16"/>
              </w:rPr>
              <w:t>Hac</w:t>
            </w:r>
            <w:proofErr w:type="spellEnd"/>
            <w:r w:rsidRPr="00872134">
              <w:rPr>
                <w:rFonts w:ascii="Calibri" w:eastAsia="Times New Roman" w:hAnsi="Calibri" w:cs="Calibri"/>
                <w:color w:val="000000"/>
                <w:sz w:val="16"/>
                <w:szCs w:val="16"/>
              </w:rPr>
              <w:t xml:space="preserve"> Vice Admission Fee</w:t>
            </w:r>
          </w:p>
        </w:tc>
        <w:tc>
          <w:tcPr>
            <w:tcW w:w="0" w:type="auto"/>
            <w:gridSpan w:val="3"/>
            <w:tcBorders>
              <w:top w:val="single" w:sz="4" w:space="0" w:color="808080"/>
              <w:left w:val="nil"/>
              <w:bottom w:val="single" w:sz="4" w:space="0" w:color="808080"/>
              <w:right w:val="single" w:sz="4" w:space="0" w:color="808080"/>
            </w:tcBorders>
            <w:shd w:val="clear" w:color="auto" w:fill="auto"/>
            <w:noWrap/>
            <w:vAlign w:val="bottom"/>
            <w:hideMark/>
          </w:tcPr>
          <w:p w14:paraId="14B6767E"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n/a</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36EC84DC"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$250 </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2AB1B188"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$250 </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7DF47E6D"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n/a</w:t>
            </w:r>
          </w:p>
        </w:tc>
      </w:tr>
      <w:tr w:rsidR="004F6DF4" w:rsidRPr="00872134" w14:paraId="6647F223" w14:textId="77777777" w:rsidTr="004F6DF4">
        <w:trPr>
          <w:trHeight w:val="228"/>
        </w:trPr>
        <w:tc>
          <w:tcPr>
            <w:tcW w:w="0" w:type="auto"/>
            <w:gridSpan w:val="15"/>
            <w:tcBorders>
              <w:top w:val="single" w:sz="4" w:space="0" w:color="808080"/>
              <w:left w:val="single" w:sz="4" w:space="0" w:color="808080"/>
              <w:bottom w:val="single" w:sz="4" w:space="0" w:color="808080"/>
              <w:right w:val="nil"/>
            </w:tcBorders>
            <w:shd w:val="clear" w:color="auto" w:fill="auto"/>
            <w:noWrap/>
            <w:vAlign w:val="center"/>
            <w:hideMark/>
          </w:tcPr>
          <w:p w14:paraId="3762D9BD"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 Third-Party Filers Are Not Eligible for the Micro Entity Fee.</w:t>
            </w:r>
          </w:p>
        </w:tc>
      </w:tr>
      <w:tr w:rsidR="004F6DF4" w:rsidRPr="00872134" w14:paraId="57C139BE" w14:textId="77777777" w:rsidTr="007413FC">
        <w:trPr>
          <w:trHeight w:val="312"/>
        </w:trPr>
        <w:tc>
          <w:tcPr>
            <w:tcW w:w="0" w:type="auto"/>
            <w:gridSpan w:val="2"/>
            <w:tcBorders>
              <w:top w:val="single" w:sz="4" w:space="0" w:color="808080"/>
              <w:left w:val="single" w:sz="4" w:space="0" w:color="808080"/>
              <w:bottom w:val="single" w:sz="4" w:space="0" w:color="808080"/>
              <w:right w:val="nil"/>
            </w:tcBorders>
            <w:shd w:val="clear" w:color="000000" w:fill="D6DCE4"/>
            <w:noWrap/>
            <w:vAlign w:val="center"/>
            <w:hideMark/>
          </w:tcPr>
          <w:p w14:paraId="712117AE"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Patent Petition Fees</w:t>
            </w:r>
          </w:p>
        </w:tc>
        <w:tc>
          <w:tcPr>
            <w:tcW w:w="0" w:type="auto"/>
            <w:tcBorders>
              <w:top w:val="nil"/>
              <w:left w:val="nil"/>
              <w:bottom w:val="single" w:sz="4" w:space="0" w:color="808080"/>
              <w:right w:val="nil"/>
            </w:tcBorders>
            <w:shd w:val="clear" w:color="000000" w:fill="D6DCE4"/>
            <w:noWrap/>
            <w:vAlign w:val="center"/>
            <w:hideMark/>
          </w:tcPr>
          <w:p w14:paraId="1D966ECA"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2F250989"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3AEB918E"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7A3BC4AE"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61F54E15"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1AC153AC"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05B3B160"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59A852B7"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297A2214"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4D7A2CCF"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6315EF58"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5B8BDD42"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1FB40219"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r>
      <w:tr w:rsidR="004F6DF4" w:rsidRPr="00872134" w14:paraId="487DC47F" w14:textId="77777777" w:rsidTr="007413FC">
        <w:trPr>
          <w:trHeight w:val="408"/>
        </w:trPr>
        <w:tc>
          <w:tcPr>
            <w:tcW w:w="0" w:type="auto"/>
            <w:tcBorders>
              <w:top w:val="nil"/>
              <w:left w:val="single" w:sz="4" w:space="0" w:color="808080"/>
              <w:bottom w:val="single" w:sz="4" w:space="0" w:color="808080"/>
              <w:right w:val="single" w:sz="4" w:space="0" w:color="808080"/>
            </w:tcBorders>
            <w:shd w:val="clear" w:color="auto" w:fill="auto"/>
            <w:noWrap/>
            <w:vAlign w:val="bottom"/>
            <w:hideMark/>
          </w:tcPr>
          <w:p w14:paraId="2AD124DC"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1462/2462/3462</w:t>
            </w:r>
          </w:p>
        </w:tc>
        <w:tc>
          <w:tcPr>
            <w:tcW w:w="0" w:type="auto"/>
            <w:tcBorders>
              <w:top w:val="nil"/>
              <w:left w:val="nil"/>
              <w:bottom w:val="single" w:sz="4" w:space="0" w:color="808080"/>
              <w:right w:val="single" w:sz="4" w:space="0" w:color="808080"/>
            </w:tcBorders>
            <w:shd w:val="clear" w:color="auto" w:fill="auto"/>
            <w:noWrap/>
            <w:vAlign w:val="bottom"/>
            <w:hideMark/>
          </w:tcPr>
          <w:p w14:paraId="347FE8E9"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1.17(f)</w:t>
            </w:r>
          </w:p>
        </w:tc>
        <w:tc>
          <w:tcPr>
            <w:tcW w:w="0" w:type="auto"/>
            <w:tcBorders>
              <w:top w:val="nil"/>
              <w:left w:val="nil"/>
              <w:bottom w:val="single" w:sz="4" w:space="0" w:color="808080"/>
              <w:right w:val="single" w:sz="4" w:space="0" w:color="808080"/>
            </w:tcBorders>
            <w:shd w:val="clear" w:color="auto" w:fill="auto"/>
            <w:vAlign w:val="center"/>
            <w:hideMark/>
          </w:tcPr>
          <w:p w14:paraId="2A16F615"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Petitions Requiring the Petition Fee Set Forth in 37 CFR 1.17(f) (Group I)</w:t>
            </w:r>
          </w:p>
        </w:tc>
        <w:tc>
          <w:tcPr>
            <w:tcW w:w="0" w:type="auto"/>
            <w:tcBorders>
              <w:top w:val="nil"/>
              <w:left w:val="nil"/>
              <w:bottom w:val="single" w:sz="4" w:space="0" w:color="808080"/>
              <w:right w:val="single" w:sz="4" w:space="0" w:color="808080"/>
            </w:tcBorders>
            <w:shd w:val="clear" w:color="auto" w:fill="auto"/>
            <w:noWrap/>
            <w:vAlign w:val="bottom"/>
            <w:hideMark/>
          </w:tcPr>
          <w:p w14:paraId="4DEB4963"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$400 </w:t>
            </w:r>
          </w:p>
        </w:tc>
        <w:tc>
          <w:tcPr>
            <w:tcW w:w="0" w:type="auto"/>
            <w:tcBorders>
              <w:top w:val="nil"/>
              <w:left w:val="nil"/>
              <w:bottom w:val="single" w:sz="4" w:space="0" w:color="808080"/>
              <w:right w:val="single" w:sz="4" w:space="0" w:color="808080"/>
            </w:tcBorders>
            <w:shd w:val="clear" w:color="auto" w:fill="auto"/>
            <w:noWrap/>
            <w:vAlign w:val="bottom"/>
            <w:hideMark/>
          </w:tcPr>
          <w:p w14:paraId="566B38ED"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$200 </w:t>
            </w:r>
          </w:p>
        </w:tc>
        <w:tc>
          <w:tcPr>
            <w:tcW w:w="0" w:type="auto"/>
            <w:tcBorders>
              <w:top w:val="nil"/>
              <w:left w:val="nil"/>
              <w:bottom w:val="single" w:sz="4" w:space="0" w:color="808080"/>
              <w:right w:val="single" w:sz="4" w:space="0" w:color="808080"/>
            </w:tcBorders>
            <w:shd w:val="clear" w:color="auto" w:fill="auto"/>
            <w:noWrap/>
            <w:vAlign w:val="bottom"/>
            <w:hideMark/>
          </w:tcPr>
          <w:p w14:paraId="6A73AD65"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$100 </w:t>
            </w:r>
          </w:p>
        </w:tc>
        <w:tc>
          <w:tcPr>
            <w:tcW w:w="0" w:type="auto"/>
            <w:tcBorders>
              <w:top w:val="nil"/>
              <w:left w:val="nil"/>
              <w:bottom w:val="single" w:sz="4" w:space="0" w:color="808080"/>
              <w:right w:val="single" w:sz="4" w:space="0" w:color="808080"/>
            </w:tcBorders>
            <w:shd w:val="clear" w:color="000000" w:fill="DDEBF7"/>
            <w:noWrap/>
            <w:vAlign w:val="bottom"/>
            <w:hideMark/>
          </w:tcPr>
          <w:p w14:paraId="72CFD89A"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$420 </w:t>
            </w:r>
          </w:p>
        </w:tc>
        <w:tc>
          <w:tcPr>
            <w:tcW w:w="0" w:type="auto"/>
            <w:tcBorders>
              <w:top w:val="nil"/>
              <w:left w:val="nil"/>
              <w:bottom w:val="single" w:sz="4" w:space="0" w:color="808080"/>
              <w:right w:val="single" w:sz="4" w:space="0" w:color="808080"/>
            </w:tcBorders>
            <w:shd w:val="clear" w:color="000000" w:fill="DDEBF7"/>
            <w:noWrap/>
            <w:vAlign w:val="bottom"/>
            <w:hideMark/>
          </w:tcPr>
          <w:p w14:paraId="2AB56EC7"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$210 </w:t>
            </w:r>
          </w:p>
        </w:tc>
        <w:tc>
          <w:tcPr>
            <w:tcW w:w="0" w:type="auto"/>
            <w:tcBorders>
              <w:top w:val="nil"/>
              <w:left w:val="nil"/>
              <w:bottom w:val="single" w:sz="4" w:space="0" w:color="808080"/>
              <w:right w:val="single" w:sz="4" w:space="0" w:color="808080"/>
            </w:tcBorders>
            <w:shd w:val="clear" w:color="000000" w:fill="DDEBF7"/>
            <w:noWrap/>
            <w:vAlign w:val="bottom"/>
            <w:hideMark/>
          </w:tcPr>
          <w:p w14:paraId="0D679240"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$105 </w:t>
            </w:r>
          </w:p>
        </w:tc>
        <w:tc>
          <w:tcPr>
            <w:tcW w:w="0" w:type="auto"/>
            <w:tcBorders>
              <w:top w:val="nil"/>
              <w:left w:val="nil"/>
              <w:bottom w:val="single" w:sz="4" w:space="0" w:color="808080"/>
              <w:right w:val="single" w:sz="4" w:space="0" w:color="808080"/>
            </w:tcBorders>
            <w:shd w:val="clear" w:color="000000" w:fill="FFFFFF"/>
            <w:noWrap/>
            <w:vAlign w:val="bottom"/>
            <w:hideMark/>
          </w:tcPr>
          <w:p w14:paraId="59625F70"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 </w:t>
            </w:r>
          </w:p>
        </w:tc>
        <w:tc>
          <w:tcPr>
            <w:tcW w:w="0" w:type="auto"/>
            <w:tcBorders>
              <w:top w:val="nil"/>
              <w:left w:val="nil"/>
              <w:bottom w:val="single" w:sz="4" w:space="0" w:color="808080"/>
              <w:right w:val="single" w:sz="4" w:space="0" w:color="808080"/>
            </w:tcBorders>
            <w:shd w:val="clear" w:color="000000" w:fill="FFFFFF"/>
            <w:noWrap/>
            <w:vAlign w:val="bottom"/>
            <w:hideMark/>
          </w:tcPr>
          <w:p w14:paraId="2DF442C0"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 </w:t>
            </w:r>
          </w:p>
        </w:tc>
        <w:tc>
          <w:tcPr>
            <w:tcW w:w="0" w:type="auto"/>
            <w:tcBorders>
              <w:top w:val="nil"/>
              <w:left w:val="nil"/>
              <w:bottom w:val="single" w:sz="4" w:space="0" w:color="808080"/>
              <w:right w:val="single" w:sz="4" w:space="0" w:color="808080"/>
            </w:tcBorders>
            <w:shd w:val="clear" w:color="000000" w:fill="FFFFFF"/>
            <w:noWrap/>
            <w:vAlign w:val="bottom"/>
            <w:hideMark/>
          </w:tcPr>
          <w:p w14:paraId="0EB18B4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 </w:t>
            </w:r>
          </w:p>
        </w:tc>
        <w:tc>
          <w:tcPr>
            <w:tcW w:w="0" w:type="auto"/>
            <w:tcBorders>
              <w:top w:val="nil"/>
              <w:left w:val="nil"/>
              <w:bottom w:val="single" w:sz="4" w:space="0" w:color="808080"/>
              <w:right w:val="single" w:sz="4" w:space="0" w:color="808080"/>
            </w:tcBorders>
            <w:shd w:val="clear" w:color="000000" w:fill="FFFFFF"/>
            <w:noWrap/>
            <w:vAlign w:val="bottom"/>
            <w:hideMark/>
          </w:tcPr>
          <w:p w14:paraId="4C39003A"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41CA9E51"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15285CD3"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r>
      <w:tr w:rsidR="004F6DF4" w:rsidRPr="00872134" w14:paraId="0E291DA7" w14:textId="77777777" w:rsidTr="007413FC">
        <w:trPr>
          <w:trHeight w:val="408"/>
        </w:trPr>
        <w:tc>
          <w:tcPr>
            <w:tcW w:w="0" w:type="auto"/>
            <w:tcBorders>
              <w:top w:val="nil"/>
              <w:left w:val="single" w:sz="4" w:space="0" w:color="808080"/>
              <w:bottom w:val="single" w:sz="4" w:space="0" w:color="808080"/>
              <w:right w:val="single" w:sz="4" w:space="0" w:color="808080"/>
            </w:tcBorders>
            <w:shd w:val="clear" w:color="auto" w:fill="auto"/>
            <w:noWrap/>
            <w:vAlign w:val="bottom"/>
            <w:hideMark/>
          </w:tcPr>
          <w:p w14:paraId="1BE81EAC"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1463/2463/3463</w:t>
            </w:r>
          </w:p>
        </w:tc>
        <w:tc>
          <w:tcPr>
            <w:tcW w:w="0" w:type="auto"/>
            <w:tcBorders>
              <w:top w:val="nil"/>
              <w:left w:val="nil"/>
              <w:bottom w:val="single" w:sz="4" w:space="0" w:color="808080"/>
              <w:right w:val="single" w:sz="4" w:space="0" w:color="808080"/>
            </w:tcBorders>
            <w:shd w:val="clear" w:color="auto" w:fill="auto"/>
            <w:noWrap/>
            <w:vAlign w:val="bottom"/>
            <w:hideMark/>
          </w:tcPr>
          <w:p w14:paraId="32ED5A7E"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1.17(g)</w:t>
            </w:r>
          </w:p>
        </w:tc>
        <w:tc>
          <w:tcPr>
            <w:tcW w:w="0" w:type="auto"/>
            <w:tcBorders>
              <w:top w:val="nil"/>
              <w:left w:val="nil"/>
              <w:bottom w:val="single" w:sz="4" w:space="0" w:color="808080"/>
              <w:right w:val="single" w:sz="4" w:space="0" w:color="808080"/>
            </w:tcBorders>
            <w:shd w:val="clear" w:color="auto" w:fill="auto"/>
            <w:vAlign w:val="center"/>
            <w:hideMark/>
          </w:tcPr>
          <w:p w14:paraId="56B55B7B"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Petitions Requiring the Petition Fee Set Forth in 37 CFR 1.17(g) (Group II)</w:t>
            </w:r>
          </w:p>
        </w:tc>
        <w:tc>
          <w:tcPr>
            <w:tcW w:w="0" w:type="auto"/>
            <w:tcBorders>
              <w:top w:val="nil"/>
              <w:left w:val="nil"/>
              <w:bottom w:val="single" w:sz="4" w:space="0" w:color="808080"/>
              <w:right w:val="single" w:sz="4" w:space="0" w:color="808080"/>
            </w:tcBorders>
            <w:shd w:val="clear" w:color="auto" w:fill="auto"/>
            <w:noWrap/>
            <w:vAlign w:val="bottom"/>
            <w:hideMark/>
          </w:tcPr>
          <w:p w14:paraId="06835102"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$200 </w:t>
            </w:r>
          </w:p>
        </w:tc>
        <w:tc>
          <w:tcPr>
            <w:tcW w:w="0" w:type="auto"/>
            <w:tcBorders>
              <w:top w:val="nil"/>
              <w:left w:val="nil"/>
              <w:bottom w:val="single" w:sz="4" w:space="0" w:color="808080"/>
              <w:right w:val="single" w:sz="4" w:space="0" w:color="808080"/>
            </w:tcBorders>
            <w:shd w:val="clear" w:color="auto" w:fill="auto"/>
            <w:noWrap/>
            <w:vAlign w:val="bottom"/>
            <w:hideMark/>
          </w:tcPr>
          <w:p w14:paraId="76C76C9A"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$100 </w:t>
            </w:r>
          </w:p>
        </w:tc>
        <w:tc>
          <w:tcPr>
            <w:tcW w:w="0" w:type="auto"/>
            <w:tcBorders>
              <w:top w:val="nil"/>
              <w:left w:val="nil"/>
              <w:bottom w:val="single" w:sz="4" w:space="0" w:color="808080"/>
              <w:right w:val="single" w:sz="4" w:space="0" w:color="808080"/>
            </w:tcBorders>
            <w:shd w:val="clear" w:color="auto" w:fill="auto"/>
            <w:noWrap/>
            <w:vAlign w:val="bottom"/>
            <w:hideMark/>
          </w:tcPr>
          <w:p w14:paraId="5B9E3699"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$50 </w:t>
            </w:r>
          </w:p>
        </w:tc>
        <w:tc>
          <w:tcPr>
            <w:tcW w:w="0" w:type="auto"/>
            <w:tcBorders>
              <w:top w:val="nil"/>
              <w:left w:val="nil"/>
              <w:bottom w:val="single" w:sz="4" w:space="0" w:color="808080"/>
              <w:right w:val="single" w:sz="4" w:space="0" w:color="808080"/>
            </w:tcBorders>
            <w:shd w:val="clear" w:color="000000" w:fill="DDEBF7"/>
            <w:noWrap/>
            <w:vAlign w:val="bottom"/>
            <w:hideMark/>
          </w:tcPr>
          <w:p w14:paraId="5FA15FBA"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$220 </w:t>
            </w:r>
          </w:p>
        </w:tc>
        <w:tc>
          <w:tcPr>
            <w:tcW w:w="0" w:type="auto"/>
            <w:tcBorders>
              <w:top w:val="nil"/>
              <w:left w:val="nil"/>
              <w:bottom w:val="single" w:sz="4" w:space="0" w:color="808080"/>
              <w:right w:val="single" w:sz="4" w:space="0" w:color="808080"/>
            </w:tcBorders>
            <w:shd w:val="clear" w:color="000000" w:fill="DDEBF7"/>
            <w:noWrap/>
            <w:vAlign w:val="bottom"/>
            <w:hideMark/>
          </w:tcPr>
          <w:p w14:paraId="4CE23BBC"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$110 </w:t>
            </w:r>
          </w:p>
        </w:tc>
        <w:tc>
          <w:tcPr>
            <w:tcW w:w="0" w:type="auto"/>
            <w:tcBorders>
              <w:top w:val="nil"/>
              <w:left w:val="nil"/>
              <w:bottom w:val="single" w:sz="4" w:space="0" w:color="808080"/>
              <w:right w:val="single" w:sz="4" w:space="0" w:color="808080"/>
            </w:tcBorders>
            <w:shd w:val="clear" w:color="000000" w:fill="DDEBF7"/>
            <w:noWrap/>
            <w:vAlign w:val="bottom"/>
            <w:hideMark/>
          </w:tcPr>
          <w:p w14:paraId="1E1A7AFC"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$55 </w:t>
            </w:r>
          </w:p>
        </w:tc>
        <w:tc>
          <w:tcPr>
            <w:tcW w:w="0" w:type="auto"/>
            <w:tcBorders>
              <w:top w:val="nil"/>
              <w:left w:val="nil"/>
              <w:bottom w:val="single" w:sz="4" w:space="0" w:color="808080"/>
              <w:right w:val="single" w:sz="4" w:space="0" w:color="808080"/>
            </w:tcBorders>
            <w:shd w:val="clear" w:color="000000" w:fill="FFFFFF"/>
            <w:noWrap/>
            <w:vAlign w:val="bottom"/>
            <w:hideMark/>
          </w:tcPr>
          <w:p w14:paraId="78ECC74C"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 </w:t>
            </w:r>
          </w:p>
        </w:tc>
        <w:tc>
          <w:tcPr>
            <w:tcW w:w="0" w:type="auto"/>
            <w:tcBorders>
              <w:top w:val="nil"/>
              <w:left w:val="nil"/>
              <w:bottom w:val="single" w:sz="4" w:space="0" w:color="808080"/>
              <w:right w:val="single" w:sz="4" w:space="0" w:color="808080"/>
            </w:tcBorders>
            <w:shd w:val="clear" w:color="000000" w:fill="FFFFFF"/>
            <w:noWrap/>
            <w:vAlign w:val="bottom"/>
            <w:hideMark/>
          </w:tcPr>
          <w:p w14:paraId="2EA69FD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 </w:t>
            </w:r>
          </w:p>
        </w:tc>
        <w:tc>
          <w:tcPr>
            <w:tcW w:w="0" w:type="auto"/>
            <w:tcBorders>
              <w:top w:val="nil"/>
              <w:left w:val="nil"/>
              <w:bottom w:val="single" w:sz="4" w:space="0" w:color="808080"/>
              <w:right w:val="single" w:sz="4" w:space="0" w:color="808080"/>
            </w:tcBorders>
            <w:shd w:val="clear" w:color="000000" w:fill="FFFFFF"/>
            <w:noWrap/>
            <w:vAlign w:val="bottom"/>
            <w:hideMark/>
          </w:tcPr>
          <w:p w14:paraId="494E4D2D"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 </w:t>
            </w:r>
          </w:p>
        </w:tc>
        <w:tc>
          <w:tcPr>
            <w:tcW w:w="0" w:type="auto"/>
            <w:tcBorders>
              <w:top w:val="nil"/>
              <w:left w:val="nil"/>
              <w:bottom w:val="single" w:sz="4" w:space="0" w:color="808080"/>
              <w:right w:val="single" w:sz="4" w:space="0" w:color="808080"/>
            </w:tcBorders>
            <w:shd w:val="clear" w:color="000000" w:fill="FFFFFF"/>
            <w:noWrap/>
            <w:vAlign w:val="bottom"/>
            <w:hideMark/>
          </w:tcPr>
          <w:p w14:paraId="5BF383EC"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10%</w:t>
            </w:r>
          </w:p>
        </w:tc>
        <w:tc>
          <w:tcPr>
            <w:tcW w:w="0" w:type="auto"/>
            <w:tcBorders>
              <w:top w:val="nil"/>
              <w:left w:val="nil"/>
              <w:bottom w:val="single" w:sz="4" w:space="0" w:color="808080"/>
              <w:right w:val="single" w:sz="4" w:space="0" w:color="808080"/>
            </w:tcBorders>
            <w:shd w:val="clear" w:color="000000" w:fill="FFFFFF"/>
            <w:noWrap/>
            <w:vAlign w:val="bottom"/>
            <w:hideMark/>
          </w:tcPr>
          <w:p w14:paraId="2818E700"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10%</w:t>
            </w:r>
          </w:p>
        </w:tc>
        <w:tc>
          <w:tcPr>
            <w:tcW w:w="0" w:type="auto"/>
            <w:tcBorders>
              <w:top w:val="nil"/>
              <w:left w:val="nil"/>
              <w:bottom w:val="single" w:sz="4" w:space="0" w:color="808080"/>
              <w:right w:val="single" w:sz="4" w:space="0" w:color="808080"/>
            </w:tcBorders>
            <w:shd w:val="clear" w:color="000000" w:fill="FFFFFF"/>
            <w:noWrap/>
            <w:vAlign w:val="bottom"/>
            <w:hideMark/>
          </w:tcPr>
          <w:p w14:paraId="5E62C4EA"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10%</w:t>
            </w:r>
          </w:p>
        </w:tc>
      </w:tr>
      <w:tr w:rsidR="004F6DF4" w:rsidRPr="00872134" w14:paraId="3DAD0B7B" w14:textId="77777777" w:rsidTr="007413FC">
        <w:trPr>
          <w:trHeight w:val="408"/>
        </w:trPr>
        <w:tc>
          <w:tcPr>
            <w:tcW w:w="0" w:type="auto"/>
            <w:tcBorders>
              <w:top w:val="nil"/>
              <w:left w:val="single" w:sz="4" w:space="0" w:color="808080"/>
              <w:bottom w:val="single" w:sz="4" w:space="0" w:color="808080"/>
              <w:right w:val="single" w:sz="4" w:space="0" w:color="808080"/>
            </w:tcBorders>
            <w:shd w:val="clear" w:color="auto" w:fill="auto"/>
            <w:noWrap/>
            <w:vAlign w:val="bottom"/>
            <w:hideMark/>
          </w:tcPr>
          <w:p w14:paraId="5A633E92"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1464/2464/3464</w:t>
            </w:r>
          </w:p>
        </w:tc>
        <w:tc>
          <w:tcPr>
            <w:tcW w:w="0" w:type="auto"/>
            <w:tcBorders>
              <w:top w:val="nil"/>
              <w:left w:val="nil"/>
              <w:bottom w:val="single" w:sz="4" w:space="0" w:color="808080"/>
              <w:right w:val="single" w:sz="4" w:space="0" w:color="808080"/>
            </w:tcBorders>
            <w:shd w:val="clear" w:color="auto" w:fill="auto"/>
            <w:noWrap/>
            <w:vAlign w:val="bottom"/>
            <w:hideMark/>
          </w:tcPr>
          <w:p w14:paraId="2C645C01"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1.17(h)</w:t>
            </w:r>
          </w:p>
        </w:tc>
        <w:tc>
          <w:tcPr>
            <w:tcW w:w="0" w:type="auto"/>
            <w:tcBorders>
              <w:top w:val="nil"/>
              <w:left w:val="nil"/>
              <w:bottom w:val="single" w:sz="4" w:space="0" w:color="808080"/>
              <w:right w:val="single" w:sz="4" w:space="0" w:color="808080"/>
            </w:tcBorders>
            <w:shd w:val="clear" w:color="auto" w:fill="auto"/>
            <w:vAlign w:val="center"/>
            <w:hideMark/>
          </w:tcPr>
          <w:p w14:paraId="212A5A99"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Petitions Requiring the Petition Fee Set Forth in 37 CFR 1.17(h) (Group III)</w:t>
            </w:r>
          </w:p>
        </w:tc>
        <w:tc>
          <w:tcPr>
            <w:tcW w:w="0" w:type="auto"/>
            <w:tcBorders>
              <w:top w:val="nil"/>
              <w:left w:val="nil"/>
              <w:bottom w:val="single" w:sz="4" w:space="0" w:color="808080"/>
              <w:right w:val="single" w:sz="4" w:space="0" w:color="808080"/>
            </w:tcBorders>
            <w:shd w:val="clear" w:color="auto" w:fill="auto"/>
            <w:noWrap/>
            <w:vAlign w:val="bottom"/>
            <w:hideMark/>
          </w:tcPr>
          <w:p w14:paraId="70E256F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$140 </w:t>
            </w:r>
          </w:p>
        </w:tc>
        <w:tc>
          <w:tcPr>
            <w:tcW w:w="0" w:type="auto"/>
            <w:tcBorders>
              <w:top w:val="nil"/>
              <w:left w:val="nil"/>
              <w:bottom w:val="single" w:sz="4" w:space="0" w:color="808080"/>
              <w:right w:val="single" w:sz="4" w:space="0" w:color="808080"/>
            </w:tcBorders>
            <w:shd w:val="clear" w:color="auto" w:fill="auto"/>
            <w:noWrap/>
            <w:vAlign w:val="bottom"/>
            <w:hideMark/>
          </w:tcPr>
          <w:p w14:paraId="362EB16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$70 </w:t>
            </w:r>
          </w:p>
        </w:tc>
        <w:tc>
          <w:tcPr>
            <w:tcW w:w="0" w:type="auto"/>
            <w:tcBorders>
              <w:top w:val="nil"/>
              <w:left w:val="nil"/>
              <w:bottom w:val="single" w:sz="4" w:space="0" w:color="808080"/>
              <w:right w:val="single" w:sz="4" w:space="0" w:color="808080"/>
            </w:tcBorders>
            <w:shd w:val="clear" w:color="auto" w:fill="auto"/>
            <w:noWrap/>
            <w:vAlign w:val="bottom"/>
            <w:hideMark/>
          </w:tcPr>
          <w:p w14:paraId="3858591E"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$35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305F9D2E"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5F1DB9E9"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1272156F"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r>
      <w:tr w:rsidR="004F6DF4" w:rsidRPr="00872134" w14:paraId="740F66B3" w14:textId="77777777" w:rsidTr="007413FC">
        <w:trPr>
          <w:trHeight w:val="816"/>
        </w:trPr>
        <w:tc>
          <w:tcPr>
            <w:tcW w:w="0" w:type="auto"/>
            <w:tcBorders>
              <w:top w:val="nil"/>
              <w:left w:val="single" w:sz="4" w:space="0" w:color="808080"/>
              <w:bottom w:val="single" w:sz="4" w:space="0" w:color="808080"/>
              <w:right w:val="single" w:sz="4" w:space="0" w:color="808080"/>
            </w:tcBorders>
            <w:shd w:val="clear" w:color="auto" w:fill="auto"/>
            <w:noWrap/>
            <w:vAlign w:val="bottom"/>
            <w:hideMark/>
          </w:tcPr>
          <w:p w14:paraId="329E4474"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1453/2453/3453</w:t>
            </w:r>
          </w:p>
        </w:tc>
        <w:tc>
          <w:tcPr>
            <w:tcW w:w="0" w:type="auto"/>
            <w:tcBorders>
              <w:top w:val="nil"/>
              <w:left w:val="nil"/>
              <w:bottom w:val="single" w:sz="4" w:space="0" w:color="808080"/>
              <w:right w:val="single" w:sz="4" w:space="0" w:color="808080"/>
            </w:tcBorders>
            <w:shd w:val="clear" w:color="auto" w:fill="auto"/>
            <w:noWrap/>
            <w:vAlign w:val="bottom"/>
            <w:hideMark/>
          </w:tcPr>
          <w:p w14:paraId="7CB4D6A7"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1.17(m)</w:t>
            </w:r>
          </w:p>
        </w:tc>
        <w:tc>
          <w:tcPr>
            <w:tcW w:w="0" w:type="auto"/>
            <w:tcBorders>
              <w:top w:val="nil"/>
              <w:left w:val="nil"/>
              <w:bottom w:val="single" w:sz="4" w:space="0" w:color="808080"/>
              <w:right w:val="single" w:sz="4" w:space="0" w:color="808080"/>
            </w:tcBorders>
            <w:shd w:val="clear" w:color="auto" w:fill="auto"/>
            <w:vAlign w:val="center"/>
            <w:hideMark/>
          </w:tcPr>
          <w:p w14:paraId="409BAD91"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Petition for Revival of an Abandoned Application for a Patent, for the Delayed Payment of the Fee for Issuing Each Patent, or for the Delayed Response by the Patent Owner in any Reexamination Proceeding</w:t>
            </w:r>
          </w:p>
        </w:tc>
        <w:tc>
          <w:tcPr>
            <w:tcW w:w="0" w:type="auto"/>
            <w:tcBorders>
              <w:top w:val="nil"/>
              <w:left w:val="nil"/>
              <w:bottom w:val="single" w:sz="4" w:space="0" w:color="808080"/>
              <w:right w:val="single" w:sz="4" w:space="0" w:color="808080"/>
            </w:tcBorders>
            <w:shd w:val="clear" w:color="auto" w:fill="auto"/>
            <w:noWrap/>
            <w:vAlign w:val="bottom"/>
            <w:hideMark/>
          </w:tcPr>
          <w:p w14:paraId="2F5E78E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$2,000 </w:t>
            </w:r>
          </w:p>
        </w:tc>
        <w:tc>
          <w:tcPr>
            <w:tcW w:w="0" w:type="auto"/>
            <w:tcBorders>
              <w:top w:val="nil"/>
              <w:left w:val="nil"/>
              <w:bottom w:val="single" w:sz="4" w:space="0" w:color="808080"/>
              <w:right w:val="single" w:sz="4" w:space="0" w:color="808080"/>
            </w:tcBorders>
            <w:shd w:val="clear" w:color="auto" w:fill="auto"/>
            <w:noWrap/>
            <w:vAlign w:val="bottom"/>
            <w:hideMark/>
          </w:tcPr>
          <w:p w14:paraId="56511EF7"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$1,000 </w:t>
            </w:r>
          </w:p>
        </w:tc>
        <w:tc>
          <w:tcPr>
            <w:tcW w:w="0" w:type="auto"/>
            <w:tcBorders>
              <w:top w:val="nil"/>
              <w:left w:val="nil"/>
              <w:bottom w:val="single" w:sz="4" w:space="0" w:color="808080"/>
              <w:right w:val="single" w:sz="4" w:space="0" w:color="808080"/>
            </w:tcBorders>
            <w:shd w:val="clear" w:color="auto" w:fill="auto"/>
            <w:noWrap/>
            <w:vAlign w:val="bottom"/>
            <w:hideMark/>
          </w:tcPr>
          <w:p w14:paraId="011DDCE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$500 </w:t>
            </w:r>
          </w:p>
        </w:tc>
        <w:tc>
          <w:tcPr>
            <w:tcW w:w="0" w:type="auto"/>
            <w:tcBorders>
              <w:top w:val="nil"/>
              <w:left w:val="nil"/>
              <w:bottom w:val="single" w:sz="4" w:space="0" w:color="808080"/>
              <w:right w:val="single" w:sz="4" w:space="0" w:color="808080"/>
            </w:tcBorders>
            <w:shd w:val="clear" w:color="000000" w:fill="DDEBF7"/>
            <w:noWrap/>
            <w:vAlign w:val="bottom"/>
            <w:hideMark/>
          </w:tcPr>
          <w:p w14:paraId="71B01DF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$2,100 </w:t>
            </w:r>
          </w:p>
        </w:tc>
        <w:tc>
          <w:tcPr>
            <w:tcW w:w="0" w:type="auto"/>
            <w:tcBorders>
              <w:top w:val="nil"/>
              <w:left w:val="nil"/>
              <w:bottom w:val="single" w:sz="4" w:space="0" w:color="808080"/>
              <w:right w:val="single" w:sz="4" w:space="0" w:color="808080"/>
            </w:tcBorders>
            <w:shd w:val="clear" w:color="000000" w:fill="DDEBF7"/>
            <w:noWrap/>
            <w:vAlign w:val="bottom"/>
            <w:hideMark/>
          </w:tcPr>
          <w:p w14:paraId="0C7BB38E"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$1,050 </w:t>
            </w:r>
          </w:p>
        </w:tc>
        <w:tc>
          <w:tcPr>
            <w:tcW w:w="0" w:type="auto"/>
            <w:tcBorders>
              <w:top w:val="nil"/>
              <w:left w:val="nil"/>
              <w:bottom w:val="single" w:sz="4" w:space="0" w:color="808080"/>
              <w:right w:val="single" w:sz="4" w:space="0" w:color="808080"/>
            </w:tcBorders>
            <w:shd w:val="clear" w:color="000000" w:fill="DDEBF7"/>
            <w:noWrap/>
            <w:vAlign w:val="bottom"/>
            <w:hideMark/>
          </w:tcPr>
          <w:p w14:paraId="00A40D9B"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$525 </w:t>
            </w:r>
          </w:p>
        </w:tc>
        <w:tc>
          <w:tcPr>
            <w:tcW w:w="0" w:type="auto"/>
            <w:tcBorders>
              <w:top w:val="nil"/>
              <w:left w:val="nil"/>
              <w:bottom w:val="single" w:sz="4" w:space="0" w:color="808080"/>
              <w:right w:val="single" w:sz="4" w:space="0" w:color="808080"/>
            </w:tcBorders>
            <w:shd w:val="clear" w:color="000000" w:fill="FFFFFF"/>
            <w:noWrap/>
            <w:vAlign w:val="bottom"/>
            <w:hideMark/>
          </w:tcPr>
          <w:p w14:paraId="30AA9D92"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$100 </w:t>
            </w:r>
          </w:p>
        </w:tc>
        <w:tc>
          <w:tcPr>
            <w:tcW w:w="0" w:type="auto"/>
            <w:tcBorders>
              <w:top w:val="nil"/>
              <w:left w:val="nil"/>
              <w:bottom w:val="single" w:sz="4" w:space="0" w:color="808080"/>
              <w:right w:val="single" w:sz="4" w:space="0" w:color="808080"/>
            </w:tcBorders>
            <w:shd w:val="clear" w:color="000000" w:fill="FFFFFF"/>
            <w:noWrap/>
            <w:vAlign w:val="bottom"/>
            <w:hideMark/>
          </w:tcPr>
          <w:p w14:paraId="1C6BAE9A"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$50 </w:t>
            </w:r>
          </w:p>
        </w:tc>
        <w:tc>
          <w:tcPr>
            <w:tcW w:w="0" w:type="auto"/>
            <w:tcBorders>
              <w:top w:val="nil"/>
              <w:left w:val="nil"/>
              <w:bottom w:val="single" w:sz="4" w:space="0" w:color="808080"/>
              <w:right w:val="single" w:sz="4" w:space="0" w:color="808080"/>
            </w:tcBorders>
            <w:shd w:val="clear" w:color="000000" w:fill="FFFFFF"/>
            <w:noWrap/>
            <w:vAlign w:val="bottom"/>
            <w:hideMark/>
          </w:tcPr>
          <w:p w14:paraId="6A1610A3"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$25 </w:t>
            </w:r>
          </w:p>
        </w:tc>
        <w:tc>
          <w:tcPr>
            <w:tcW w:w="0" w:type="auto"/>
            <w:tcBorders>
              <w:top w:val="nil"/>
              <w:left w:val="nil"/>
              <w:bottom w:val="single" w:sz="4" w:space="0" w:color="808080"/>
              <w:right w:val="single" w:sz="4" w:space="0" w:color="808080"/>
            </w:tcBorders>
            <w:shd w:val="clear" w:color="000000" w:fill="FFFFFF"/>
            <w:noWrap/>
            <w:vAlign w:val="bottom"/>
            <w:hideMark/>
          </w:tcPr>
          <w:p w14:paraId="6B8938BB"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0A525BAB"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14935AC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r>
      <w:tr w:rsidR="004F6DF4" w:rsidRPr="00872134" w14:paraId="361F404B" w14:textId="77777777" w:rsidTr="007413FC">
        <w:trPr>
          <w:trHeight w:val="408"/>
        </w:trPr>
        <w:tc>
          <w:tcPr>
            <w:tcW w:w="0" w:type="auto"/>
            <w:tcBorders>
              <w:top w:val="nil"/>
              <w:left w:val="single" w:sz="4" w:space="0" w:color="808080"/>
              <w:bottom w:val="single" w:sz="4" w:space="0" w:color="808080"/>
              <w:right w:val="single" w:sz="4" w:space="0" w:color="808080"/>
            </w:tcBorders>
            <w:shd w:val="clear" w:color="auto" w:fill="auto"/>
            <w:noWrap/>
            <w:vAlign w:val="bottom"/>
            <w:hideMark/>
          </w:tcPr>
          <w:p w14:paraId="0DE3E761"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1454/2454/3454</w:t>
            </w:r>
          </w:p>
        </w:tc>
        <w:tc>
          <w:tcPr>
            <w:tcW w:w="0" w:type="auto"/>
            <w:tcBorders>
              <w:top w:val="nil"/>
              <w:left w:val="nil"/>
              <w:bottom w:val="single" w:sz="4" w:space="0" w:color="808080"/>
              <w:right w:val="single" w:sz="4" w:space="0" w:color="808080"/>
            </w:tcBorders>
            <w:shd w:val="clear" w:color="auto" w:fill="auto"/>
            <w:noWrap/>
            <w:vAlign w:val="bottom"/>
            <w:hideMark/>
          </w:tcPr>
          <w:p w14:paraId="7B301B93"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1.17(m)</w:t>
            </w:r>
          </w:p>
        </w:tc>
        <w:tc>
          <w:tcPr>
            <w:tcW w:w="0" w:type="auto"/>
            <w:tcBorders>
              <w:top w:val="nil"/>
              <w:left w:val="nil"/>
              <w:bottom w:val="single" w:sz="4" w:space="0" w:color="808080"/>
              <w:right w:val="single" w:sz="4" w:space="0" w:color="808080"/>
            </w:tcBorders>
            <w:shd w:val="clear" w:color="auto" w:fill="auto"/>
            <w:vAlign w:val="center"/>
            <w:hideMark/>
          </w:tcPr>
          <w:p w14:paraId="7F9EBE19"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Petition for the Delayed Submission of a Priority or Benefit Claim</w:t>
            </w:r>
          </w:p>
        </w:tc>
        <w:tc>
          <w:tcPr>
            <w:tcW w:w="0" w:type="auto"/>
            <w:tcBorders>
              <w:top w:val="nil"/>
              <w:left w:val="nil"/>
              <w:bottom w:val="single" w:sz="4" w:space="0" w:color="808080"/>
              <w:right w:val="single" w:sz="4" w:space="0" w:color="808080"/>
            </w:tcBorders>
            <w:shd w:val="clear" w:color="auto" w:fill="auto"/>
            <w:noWrap/>
            <w:vAlign w:val="bottom"/>
            <w:hideMark/>
          </w:tcPr>
          <w:p w14:paraId="07EFD44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$2,000 </w:t>
            </w:r>
          </w:p>
        </w:tc>
        <w:tc>
          <w:tcPr>
            <w:tcW w:w="0" w:type="auto"/>
            <w:tcBorders>
              <w:top w:val="nil"/>
              <w:left w:val="nil"/>
              <w:bottom w:val="single" w:sz="4" w:space="0" w:color="808080"/>
              <w:right w:val="single" w:sz="4" w:space="0" w:color="808080"/>
            </w:tcBorders>
            <w:shd w:val="clear" w:color="auto" w:fill="auto"/>
            <w:noWrap/>
            <w:vAlign w:val="bottom"/>
            <w:hideMark/>
          </w:tcPr>
          <w:p w14:paraId="16AF3967"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$1,000 </w:t>
            </w:r>
          </w:p>
        </w:tc>
        <w:tc>
          <w:tcPr>
            <w:tcW w:w="0" w:type="auto"/>
            <w:tcBorders>
              <w:top w:val="nil"/>
              <w:left w:val="nil"/>
              <w:bottom w:val="single" w:sz="4" w:space="0" w:color="808080"/>
              <w:right w:val="single" w:sz="4" w:space="0" w:color="808080"/>
            </w:tcBorders>
            <w:shd w:val="clear" w:color="auto" w:fill="auto"/>
            <w:noWrap/>
            <w:vAlign w:val="bottom"/>
            <w:hideMark/>
          </w:tcPr>
          <w:p w14:paraId="5B39F231"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$500 </w:t>
            </w:r>
          </w:p>
        </w:tc>
        <w:tc>
          <w:tcPr>
            <w:tcW w:w="0" w:type="auto"/>
            <w:tcBorders>
              <w:top w:val="nil"/>
              <w:left w:val="nil"/>
              <w:bottom w:val="single" w:sz="4" w:space="0" w:color="808080"/>
              <w:right w:val="single" w:sz="4" w:space="0" w:color="808080"/>
            </w:tcBorders>
            <w:shd w:val="clear" w:color="000000" w:fill="DDEBF7"/>
            <w:noWrap/>
            <w:vAlign w:val="bottom"/>
            <w:hideMark/>
          </w:tcPr>
          <w:p w14:paraId="590D307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$2,100 </w:t>
            </w:r>
          </w:p>
        </w:tc>
        <w:tc>
          <w:tcPr>
            <w:tcW w:w="0" w:type="auto"/>
            <w:tcBorders>
              <w:top w:val="nil"/>
              <w:left w:val="nil"/>
              <w:bottom w:val="single" w:sz="4" w:space="0" w:color="808080"/>
              <w:right w:val="single" w:sz="4" w:space="0" w:color="808080"/>
            </w:tcBorders>
            <w:shd w:val="clear" w:color="000000" w:fill="DDEBF7"/>
            <w:noWrap/>
            <w:vAlign w:val="bottom"/>
            <w:hideMark/>
          </w:tcPr>
          <w:p w14:paraId="6A09504C"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$1,050 </w:t>
            </w:r>
          </w:p>
        </w:tc>
        <w:tc>
          <w:tcPr>
            <w:tcW w:w="0" w:type="auto"/>
            <w:tcBorders>
              <w:top w:val="nil"/>
              <w:left w:val="nil"/>
              <w:bottom w:val="single" w:sz="4" w:space="0" w:color="808080"/>
              <w:right w:val="single" w:sz="4" w:space="0" w:color="808080"/>
            </w:tcBorders>
            <w:shd w:val="clear" w:color="000000" w:fill="DDEBF7"/>
            <w:noWrap/>
            <w:vAlign w:val="bottom"/>
            <w:hideMark/>
          </w:tcPr>
          <w:p w14:paraId="025A523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$525 </w:t>
            </w:r>
          </w:p>
        </w:tc>
        <w:tc>
          <w:tcPr>
            <w:tcW w:w="0" w:type="auto"/>
            <w:tcBorders>
              <w:top w:val="nil"/>
              <w:left w:val="nil"/>
              <w:bottom w:val="single" w:sz="4" w:space="0" w:color="808080"/>
              <w:right w:val="single" w:sz="4" w:space="0" w:color="808080"/>
            </w:tcBorders>
            <w:shd w:val="clear" w:color="000000" w:fill="FFFFFF"/>
            <w:noWrap/>
            <w:vAlign w:val="bottom"/>
            <w:hideMark/>
          </w:tcPr>
          <w:p w14:paraId="5E11FE2C"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$100 </w:t>
            </w:r>
          </w:p>
        </w:tc>
        <w:tc>
          <w:tcPr>
            <w:tcW w:w="0" w:type="auto"/>
            <w:tcBorders>
              <w:top w:val="nil"/>
              <w:left w:val="nil"/>
              <w:bottom w:val="single" w:sz="4" w:space="0" w:color="808080"/>
              <w:right w:val="single" w:sz="4" w:space="0" w:color="808080"/>
            </w:tcBorders>
            <w:shd w:val="clear" w:color="000000" w:fill="FFFFFF"/>
            <w:noWrap/>
            <w:vAlign w:val="bottom"/>
            <w:hideMark/>
          </w:tcPr>
          <w:p w14:paraId="7350BC2B"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$50 </w:t>
            </w:r>
          </w:p>
        </w:tc>
        <w:tc>
          <w:tcPr>
            <w:tcW w:w="0" w:type="auto"/>
            <w:tcBorders>
              <w:top w:val="nil"/>
              <w:left w:val="nil"/>
              <w:bottom w:val="single" w:sz="4" w:space="0" w:color="808080"/>
              <w:right w:val="single" w:sz="4" w:space="0" w:color="808080"/>
            </w:tcBorders>
            <w:shd w:val="clear" w:color="000000" w:fill="FFFFFF"/>
            <w:noWrap/>
            <w:vAlign w:val="bottom"/>
            <w:hideMark/>
          </w:tcPr>
          <w:p w14:paraId="7B4FBAD3"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$25 </w:t>
            </w:r>
          </w:p>
        </w:tc>
        <w:tc>
          <w:tcPr>
            <w:tcW w:w="0" w:type="auto"/>
            <w:tcBorders>
              <w:top w:val="nil"/>
              <w:left w:val="nil"/>
              <w:bottom w:val="single" w:sz="4" w:space="0" w:color="808080"/>
              <w:right w:val="single" w:sz="4" w:space="0" w:color="808080"/>
            </w:tcBorders>
            <w:shd w:val="clear" w:color="000000" w:fill="FFFFFF"/>
            <w:noWrap/>
            <w:vAlign w:val="bottom"/>
            <w:hideMark/>
          </w:tcPr>
          <w:p w14:paraId="3CBF1E93"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0B04B2DD"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4E4E8A5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r>
      <w:tr w:rsidR="004F6DF4" w:rsidRPr="00872134" w14:paraId="38A1B067" w14:textId="77777777" w:rsidTr="007413FC">
        <w:trPr>
          <w:trHeight w:val="450"/>
        </w:trPr>
        <w:tc>
          <w:tcPr>
            <w:tcW w:w="0" w:type="auto"/>
            <w:tcBorders>
              <w:top w:val="nil"/>
              <w:left w:val="single" w:sz="4" w:space="0" w:color="808080"/>
              <w:bottom w:val="single" w:sz="4" w:space="0" w:color="808080"/>
              <w:right w:val="single" w:sz="4" w:space="0" w:color="808080"/>
            </w:tcBorders>
            <w:shd w:val="clear" w:color="auto" w:fill="auto"/>
            <w:noWrap/>
            <w:vAlign w:val="bottom"/>
            <w:hideMark/>
          </w:tcPr>
          <w:p w14:paraId="67F258A8"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1783/2783/3783</w:t>
            </w:r>
          </w:p>
        </w:tc>
        <w:tc>
          <w:tcPr>
            <w:tcW w:w="0" w:type="auto"/>
            <w:tcBorders>
              <w:top w:val="nil"/>
              <w:left w:val="nil"/>
              <w:bottom w:val="single" w:sz="4" w:space="0" w:color="808080"/>
              <w:right w:val="single" w:sz="4" w:space="0" w:color="808080"/>
            </w:tcBorders>
            <w:shd w:val="clear" w:color="auto" w:fill="auto"/>
            <w:noWrap/>
            <w:vAlign w:val="bottom"/>
            <w:hideMark/>
          </w:tcPr>
          <w:p w14:paraId="574015F2"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1.17(t)</w:t>
            </w:r>
          </w:p>
        </w:tc>
        <w:tc>
          <w:tcPr>
            <w:tcW w:w="0" w:type="auto"/>
            <w:tcBorders>
              <w:top w:val="nil"/>
              <w:left w:val="nil"/>
              <w:bottom w:val="single" w:sz="4" w:space="0" w:color="808080"/>
              <w:right w:val="single" w:sz="4" w:space="0" w:color="808080"/>
            </w:tcBorders>
            <w:shd w:val="clear" w:color="auto" w:fill="auto"/>
            <w:vAlign w:val="center"/>
            <w:hideMark/>
          </w:tcPr>
          <w:p w14:paraId="5096DADA"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Petition to Convert an International Design Application to a Design Application Under 35 U.S.C. Chapter 16</w:t>
            </w:r>
          </w:p>
        </w:tc>
        <w:tc>
          <w:tcPr>
            <w:tcW w:w="0" w:type="auto"/>
            <w:tcBorders>
              <w:top w:val="nil"/>
              <w:left w:val="nil"/>
              <w:bottom w:val="single" w:sz="4" w:space="0" w:color="808080"/>
              <w:right w:val="single" w:sz="4" w:space="0" w:color="808080"/>
            </w:tcBorders>
            <w:shd w:val="clear" w:color="auto" w:fill="auto"/>
            <w:noWrap/>
            <w:vAlign w:val="bottom"/>
            <w:hideMark/>
          </w:tcPr>
          <w:p w14:paraId="4656B34A"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$180 </w:t>
            </w:r>
          </w:p>
        </w:tc>
        <w:tc>
          <w:tcPr>
            <w:tcW w:w="0" w:type="auto"/>
            <w:tcBorders>
              <w:top w:val="nil"/>
              <w:left w:val="nil"/>
              <w:bottom w:val="single" w:sz="4" w:space="0" w:color="808080"/>
              <w:right w:val="single" w:sz="4" w:space="0" w:color="808080"/>
            </w:tcBorders>
            <w:shd w:val="clear" w:color="auto" w:fill="auto"/>
            <w:noWrap/>
            <w:vAlign w:val="bottom"/>
            <w:hideMark/>
          </w:tcPr>
          <w:p w14:paraId="0728EC69"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$90 </w:t>
            </w:r>
          </w:p>
        </w:tc>
        <w:tc>
          <w:tcPr>
            <w:tcW w:w="0" w:type="auto"/>
            <w:tcBorders>
              <w:top w:val="nil"/>
              <w:left w:val="nil"/>
              <w:bottom w:val="single" w:sz="4" w:space="0" w:color="808080"/>
              <w:right w:val="single" w:sz="4" w:space="0" w:color="808080"/>
            </w:tcBorders>
            <w:shd w:val="clear" w:color="auto" w:fill="auto"/>
            <w:noWrap/>
            <w:vAlign w:val="bottom"/>
            <w:hideMark/>
          </w:tcPr>
          <w:p w14:paraId="4802396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$45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18612CA4"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62FA4B98"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3732F304"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r>
      <w:tr w:rsidR="004F6DF4" w:rsidRPr="00872134" w14:paraId="0C884F69" w14:textId="77777777" w:rsidTr="007413FC">
        <w:trPr>
          <w:trHeight w:val="420"/>
        </w:trPr>
        <w:tc>
          <w:tcPr>
            <w:tcW w:w="0" w:type="auto"/>
            <w:tcBorders>
              <w:top w:val="nil"/>
              <w:left w:val="single" w:sz="4" w:space="0" w:color="808080"/>
              <w:bottom w:val="single" w:sz="4" w:space="0" w:color="808080"/>
              <w:right w:val="single" w:sz="4" w:space="0" w:color="808080"/>
            </w:tcBorders>
            <w:shd w:val="clear" w:color="auto" w:fill="auto"/>
            <w:noWrap/>
            <w:vAlign w:val="bottom"/>
            <w:hideMark/>
          </w:tcPr>
          <w:p w14:paraId="2DF931FE"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1784/2784/3784</w:t>
            </w:r>
          </w:p>
        </w:tc>
        <w:tc>
          <w:tcPr>
            <w:tcW w:w="0" w:type="auto"/>
            <w:tcBorders>
              <w:top w:val="nil"/>
              <w:left w:val="nil"/>
              <w:bottom w:val="single" w:sz="4" w:space="0" w:color="808080"/>
              <w:right w:val="single" w:sz="4" w:space="0" w:color="808080"/>
            </w:tcBorders>
            <w:shd w:val="clear" w:color="auto" w:fill="auto"/>
            <w:noWrap/>
            <w:vAlign w:val="bottom"/>
            <w:hideMark/>
          </w:tcPr>
          <w:p w14:paraId="4BFF9731"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1.17(m)</w:t>
            </w:r>
          </w:p>
        </w:tc>
        <w:tc>
          <w:tcPr>
            <w:tcW w:w="0" w:type="auto"/>
            <w:tcBorders>
              <w:top w:val="nil"/>
              <w:left w:val="nil"/>
              <w:bottom w:val="single" w:sz="4" w:space="0" w:color="808080"/>
              <w:right w:val="single" w:sz="4" w:space="0" w:color="808080"/>
            </w:tcBorders>
            <w:shd w:val="clear" w:color="auto" w:fill="auto"/>
            <w:vAlign w:val="center"/>
            <w:hideMark/>
          </w:tcPr>
          <w:p w14:paraId="27581C4D"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Petition to Excuse Applicant's Failure to Act Within Prescribed Time Limits in an International Design Application</w:t>
            </w:r>
          </w:p>
        </w:tc>
        <w:tc>
          <w:tcPr>
            <w:tcW w:w="0" w:type="auto"/>
            <w:tcBorders>
              <w:top w:val="nil"/>
              <w:left w:val="nil"/>
              <w:bottom w:val="single" w:sz="4" w:space="0" w:color="808080"/>
              <w:right w:val="single" w:sz="4" w:space="0" w:color="808080"/>
            </w:tcBorders>
            <w:shd w:val="clear" w:color="auto" w:fill="auto"/>
            <w:noWrap/>
            <w:vAlign w:val="bottom"/>
            <w:hideMark/>
          </w:tcPr>
          <w:p w14:paraId="7A42863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$2,000 </w:t>
            </w:r>
          </w:p>
        </w:tc>
        <w:tc>
          <w:tcPr>
            <w:tcW w:w="0" w:type="auto"/>
            <w:tcBorders>
              <w:top w:val="nil"/>
              <w:left w:val="nil"/>
              <w:bottom w:val="single" w:sz="4" w:space="0" w:color="808080"/>
              <w:right w:val="single" w:sz="4" w:space="0" w:color="808080"/>
            </w:tcBorders>
            <w:shd w:val="clear" w:color="auto" w:fill="auto"/>
            <w:noWrap/>
            <w:vAlign w:val="bottom"/>
            <w:hideMark/>
          </w:tcPr>
          <w:p w14:paraId="652400C9"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$1,000 </w:t>
            </w:r>
          </w:p>
        </w:tc>
        <w:tc>
          <w:tcPr>
            <w:tcW w:w="0" w:type="auto"/>
            <w:tcBorders>
              <w:top w:val="nil"/>
              <w:left w:val="nil"/>
              <w:bottom w:val="single" w:sz="4" w:space="0" w:color="808080"/>
              <w:right w:val="single" w:sz="4" w:space="0" w:color="808080"/>
            </w:tcBorders>
            <w:shd w:val="clear" w:color="auto" w:fill="auto"/>
            <w:noWrap/>
            <w:vAlign w:val="bottom"/>
            <w:hideMark/>
          </w:tcPr>
          <w:p w14:paraId="313F1555"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$500 </w:t>
            </w:r>
          </w:p>
        </w:tc>
        <w:tc>
          <w:tcPr>
            <w:tcW w:w="0" w:type="auto"/>
            <w:tcBorders>
              <w:top w:val="nil"/>
              <w:left w:val="nil"/>
              <w:bottom w:val="single" w:sz="4" w:space="0" w:color="808080"/>
              <w:right w:val="single" w:sz="4" w:space="0" w:color="808080"/>
            </w:tcBorders>
            <w:shd w:val="clear" w:color="000000" w:fill="DDEBF7"/>
            <w:noWrap/>
            <w:vAlign w:val="bottom"/>
            <w:hideMark/>
          </w:tcPr>
          <w:p w14:paraId="5C223073"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$2,100 </w:t>
            </w:r>
          </w:p>
        </w:tc>
        <w:tc>
          <w:tcPr>
            <w:tcW w:w="0" w:type="auto"/>
            <w:tcBorders>
              <w:top w:val="nil"/>
              <w:left w:val="nil"/>
              <w:bottom w:val="single" w:sz="4" w:space="0" w:color="808080"/>
              <w:right w:val="single" w:sz="4" w:space="0" w:color="808080"/>
            </w:tcBorders>
            <w:shd w:val="clear" w:color="000000" w:fill="DDEBF7"/>
            <w:noWrap/>
            <w:vAlign w:val="bottom"/>
            <w:hideMark/>
          </w:tcPr>
          <w:p w14:paraId="26A98C10"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$1,050 </w:t>
            </w:r>
          </w:p>
        </w:tc>
        <w:tc>
          <w:tcPr>
            <w:tcW w:w="0" w:type="auto"/>
            <w:tcBorders>
              <w:top w:val="nil"/>
              <w:left w:val="nil"/>
              <w:bottom w:val="single" w:sz="4" w:space="0" w:color="808080"/>
              <w:right w:val="single" w:sz="4" w:space="0" w:color="808080"/>
            </w:tcBorders>
            <w:shd w:val="clear" w:color="000000" w:fill="DDEBF7"/>
            <w:noWrap/>
            <w:vAlign w:val="bottom"/>
            <w:hideMark/>
          </w:tcPr>
          <w:p w14:paraId="516F04F3"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$525 </w:t>
            </w:r>
          </w:p>
        </w:tc>
        <w:tc>
          <w:tcPr>
            <w:tcW w:w="0" w:type="auto"/>
            <w:tcBorders>
              <w:top w:val="nil"/>
              <w:left w:val="nil"/>
              <w:bottom w:val="single" w:sz="4" w:space="0" w:color="808080"/>
              <w:right w:val="single" w:sz="4" w:space="0" w:color="808080"/>
            </w:tcBorders>
            <w:shd w:val="clear" w:color="000000" w:fill="FFFFFF"/>
            <w:noWrap/>
            <w:vAlign w:val="bottom"/>
            <w:hideMark/>
          </w:tcPr>
          <w:p w14:paraId="2B1DAE87"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$100 </w:t>
            </w:r>
          </w:p>
        </w:tc>
        <w:tc>
          <w:tcPr>
            <w:tcW w:w="0" w:type="auto"/>
            <w:tcBorders>
              <w:top w:val="nil"/>
              <w:left w:val="nil"/>
              <w:bottom w:val="single" w:sz="4" w:space="0" w:color="808080"/>
              <w:right w:val="single" w:sz="4" w:space="0" w:color="808080"/>
            </w:tcBorders>
            <w:shd w:val="clear" w:color="000000" w:fill="FFFFFF"/>
            <w:noWrap/>
            <w:vAlign w:val="bottom"/>
            <w:hideMark/>
          </w:tcPr>
          <w:p w14:paraId="2CBD3920"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$50 </w:t>
            </w:r>
          </w:p>
        </w:tc>
        <w:tc>
          <w:tcPr>
            <w:tcW w:w="0" w:type="auto"/>
            <w:tcBorders>
              <w:top w:val="nil"/>
              <w:left w:val="nil"/>
              <w:bottom w:val="single" w:sz="4" w:space="0" w:color="808080"/>
              <w:right w:val="single" w:sz="4" w:space="0" w:color="808080"/>
            </w:tcBorders>
            <w:shd w:val="clear" w:color="000000" w:fill="FFFFFF"/>
            <w:noWrap/>
            <w:vAlign w:val="bottom"/>
            <w:hideMark/>
          </w:tcPr>
          <w:p w14:paraId="7245506C"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$25 </w:t>
            </w:r>
          </w:p>
        </w:tc>
        <w:tc>
          <w:tcPr>
            <w:tcW w:w="0" w:type="auto"/>
            <w:tcBorders>
              <w:top w:val="nil"/>
              <w:left w:val="nil"/>
              <w:bottom w:val="single" w:sz="4" w:space="0" w:color="808080"/>
              <w:right w:val="single" w:sz="4" w:space="0" w:color="808080"/>
            </w:tcBorders>
            <w:shd w:val="clear" w:color="000000" w:fill="FFFFFF"/>
            <w:noWrap/>
            <w:vAlign w:val="bottom"/>
            <w:hideMark/>
          </w:tcPr>
          <w:p w14:paraId="682B2A3B"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5B0001F5"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2A57FCC1"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r>
      <w:tr w:rsidR="004F6DF4" w:rsidRPr="00872134" w14:paraId="2269A9C1"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645B13B5"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1455/2455/3455</w:t>
            </w:r>
          </w:p>
        </w:tc>
        <w:tc>
          <w:tcPr>
            <w:tcW w:w="0" w:type="auto"/>
            <w:tcBorders>
              <w:top w:val="nil"/>
              <w:left w:val="nil"/>
              <w:bottom w:val="single" w:sz="4" w:space="0" w:color="808080"/>
              <w:right w:val="single" w:sz="4" w:space="0" w:color="808080"/>
            </w:tcBorders>
            <w:shd w:val="clear" w:color="auto" w:fill="auto"/>
            <w:noWrap/>
            <w:vAlign w:val="center"/>
            <w:hideMark/>
          </w:tcPr>
          <w:p w14:paraId="150FF92C"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1.18(e)</w:t>
            </w:r>
          </w:p>
        </w:tc>
        <w:tc>
          <w:tcPr>
            <w:tcW w:w="0" w:type="auto"/>
            <w:tcBorders>
              <w:top w:val="nil"/>
              <w:left w:val="nil"/>
              <w:bottom w:val="single" w:sz="4" w:space="0" w:color="808080"/>
              <w:right w:val="single" w:sz="4" w:space="0" w:color="808080"/>
            </w:tcBorders>
            <w:shd w:val="clear" w:color="auto" w:fill="auto"/>
            <w:vAlign w:val="center"/>
            <w:hideMark/>
          </w:tcPr>
          <w:p w14:paraId="20D6CE79"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Filing an Application for Patent Term Adjustment </w:t>
            </w:r>
          </w:p>
        </w:tc>
        <w:tc>
          <w:tcPr>
            <w:tcW w:w="0" w:type="auto"/>
            <w:gridSpan w:val="3"/>
            <w:tcBorders>
              <w:top w:val="single" w:sz="4" w:space="0" w:color="808080"/>
              <w:left w:val="nil"/>
              <w:bottom w:val="single" w:sz="4" w:space="0" w:color="808080"/>
              <w:right w:val="single" w:sz="4" w:space="0" w:color="808080"/>
            </w:tcBorders>
            <w:shd w:val="clear" w:color="auto" w:fill="auto"/>
            <w:noWrap/>
            <w:vAlign w:val="bottom"/>
            <w:hideMark/>
          </w:tcPr>
          <w:p w14:paraId="6BBBC85A"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$200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1E022114"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$210 </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52BBC3D2"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 </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08543B0A"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r>
      <w:tr w:rsidR="004F6DF4" w:rsidRPr="00872134" w14:paraId="2803C75C"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4AA210A7"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1456/2456/3456</w:t>
            </w:r>
          </w:p>
        </w:tc>
        <w:tc>
          <w:tcPr>
            <w:tcW w:w="0" w:type="auto"/>
            <w:tcBorders>
              <w:top w:val="nil"/>
              <w:left w:val="nil"/>
              <w:bottom w:val="single" w:sz="4" w:space="0" w:color="808080"/>
              <w:right w:val="single" w:sz="4" w:space="0" w:color="808080"/>
            </w:tcBorders>
            <w:shd w:val="clear" w:color="auto" w:fill="auto"/>
            <w:noWrap/>
            <w:vAlign w:val="center"/>
            <w:hideMark/>
          </w:tcPr>
          <w:p w14:paraId="4665B1B5"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1.18(f)</w:t>
            </w:r>
          </w:p>
        </w:tc>
        <w:tc>
          <w:tcPr>
            <w:tcW w:w="0" w:type="auto"/>
            <w:tcBorders>
              <w:top w:val="nil"/>
              <w:left w:val="nil"/>
              <w:bottom w:val="single" w:sz="4" w:space="0" w:color="808080"/>
              <w:right w:val="single" w:sz="4" w:space="0" w:color="808080"/>
            </w:tcBorders>
            <w:shd w:val="clear" w:color="auto" w:fill="auto"/>
            <w:vAlign w:val="center"/>
            <w:hideMark/>
          </w:tcPr>
          <w:p w14:paraId="465F3AD4"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Request for Reinstatement of Term Reduced </w:t>
            </w:r>
          </w:p>
        </w:tc>
        <w:tc>
          <w:tcPr>
            <w:tcW w:w="0" w:type="auto"/>
            <w:gridSpan w:val="3"/>
            <w:tcBorders>
              <w:top w:val="single" w:sz="4" w:space="0" w:color="808080"/>
              <w:left w:val="nil"/>
              <w:bottom w:val="single" w:sz="4" w:space="0" w:color="808080"/>
              <w:right w:val="single" w:sz="4" w:space="0" w:color="808080"/>
            </w:tcBorders>
            <w:shd w:val="clear" w:color="auto" w:fill="auto"/>
            <w:noWrap/>
            <w:vAlign w:val="bottom"/>
            <w:hideMark/>
          </w:tcPr>
          <w:p w14:paraId="4E60BB32"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$400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6FFA4162"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$420 </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6EAB2CBB"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 </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37E003EF"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r>
      <w:tr w:rsidR="004F6DF4" w:rsidRPr="00872134" w14:paraId="08B35744" w14:textId="77777777" w:rsidTr="007413FC">
        <w:trPr>
          <w:trHeight w:val="450"/>
        </w:trPr>
        <w:tc>
          <w:tcPr>
            <w:tcW w:w="0" w:type="auto"/>
            <w:tcBorders>
              <w:top w:val="nil"/>
              <w:left w:val="single" w:sz="4" w:space="0" w:color="808080"/>
              <w:bottom w:val="single" w:sz="4" w:space="0" w:color="808080"/>
              <w:right w:val="single" w:sz="4" w:space="0" w:color="808080"/>
            </w:tcBorders>
            <w:shd w:val="clear" w:color="auto" w:fill="auto"/>
            <w:noWrap/>
            <w:vAlign w:val="bottom"/>
            <w:hideMark/>
          </w:tcPr>
          <w:p w14:paraId="3403DE9A"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1824/2824/3824</w:t>
            </w:r>
          </w:p>
        </w:tc>
        <w:tc>
          <w:tcPr>
            <w:tcW w:w="0" w:type="auto"/>
            <w:tcBorders>
              <w:top w:val="nil"/>
              <w:left w:val="nil"/>
              <w:bottom w:val="single" w:sz="4" w:space="0" w:color="808080"/>
              <w:right w:val="single" w:sz="4" w:space="0" w:color="808080"/>
            </w:tcBorders>
            <w:shd w:val="clear" w:color="auto" w:fill="auto"/>
            <w:noWrap/>
            <w:vAlign w:val="bottom"/>
            <w:hideMark/>
          </w:tcPr>
          <w:p w14:paraId="137F8D0B" w14:textId="12108245" w:rsidR="004F6DF4" w:rsidRPr="00872134" w:rsidRDefault="00244FE0" w:rsidP="00AC730A">
            <w:pPr>
              <w:widowControl/>
              <w:rPr>
                <w:rFonts w:ascii="Calibri" w:eastAsia="Times New Roman" w:hAnsi="Calibri" w:cs="Calibri"/>
                <w:color w:val="000000"/>
                <w:sz w:val="16"/>
                <w:szCs w:val="16"/>
              </w:rPr>
            </w:pPr>
            <w:r>
              <w:rPr>
                <w:rFonts w:ascii="Calibri" w:eastAsia="Times New Roman" w:hAnsi="Calibri" w:cs="Calibri"/>
                <w:color w:val="000000"/>
                <w:sz w:val="16"/>
                <w:szCs w:val="16"/>
              </w:rPr>
              <w:t>1.20(c)(6</w:t>
            </w:r>
            <w:r w:rsidR="004F6DF4" w:rsidRPr="00872134">
              <w:rPr>
                <w:rFonts w:ascii="Calibri" w:eastAsia="Times New Roman" w:hAnsi="Calibri" w:cs="Calibri"/>
                <w:color w:val="000000"/>
                <w:sz w:val="16"/>
                <w:szCs w:val="16"/>
              </w:rPr>
              <w:t>)</w:t>
            </w:r>
          </w:p>
        </w:tc>
        <w:tc>
          <w:tcPr>
            <w:tcW w:w="0" w:type="auto"/>
            <w:tcBorders>
              <w:top w:val="nil"/>
              <w:left w:val="nil"/>
              <w:bottom w:val="single" w:sz="4" w:space="0" w:color="808080"/>
              <w:right w:val="single" w:sz="4" w:space="0" w:color="808080"/>
            </w:tcBorders>
            <w:shd w:val="clear" w:color="auto" w:fill="auto"/>
            <w:vAlign w:val="center"/>
            <w:hideMark/>
          </w:tcPr>
          <w:p w14:paraId="1F52A355"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Petitions in a Reexamination Proceeding, Except for those Specifically Enumerated in 37 CFR 1.550(</w:t>
            </w:r>
            <w:proofErr w:type="spellStart"/>
            <w:r w:rsidRPr="00872134">
              <w:rPr>
                <w:rFonts w:ascii="Calibri" w:eastAsia="Times New Roman" w:hAnsi="Calibri" w:cs="Calibri"/>
                <w:color w:val="000000"/>
                <w:sz w:val="16"/>
                <w:szCs w:val="16"/>
              </w:rPr>
              <w:t>i</w:t>
            </w:r>
            <w:proofErr w:type="spellEnd"/>
            <w:r w:rsidRPr="00872134">
              <w:rPr>
                <w:rFonts w:ascii="Calibri" w:eastAsia="Times New Roman" w:hAnsi="Calibri" w:cs="Calibri"/>
                <w:color w:val="000000"/>
                <w:sz w:val="16"/>
                <w:szCs w:val="16"/>
              </w:rPr>
              <w:t>) and 1.937(d)</w:t>
            </w:r>
          </w:p>
        </w:tc>
        <w:tc>
          <w:tcPr>
            <w:tcW w:w="0" w:type="auto"/>
            <w:tcBorders>
              <w:top w:val="nil"/>
              <w:left w:val="nil"/>
              <w:bottom w:val="single" w:sz="4" w:space="0" w:color="808080"/>
              <w:right w:val="single" w:sz="4" w:space="0" w:color="808080"/>
            </w:tcBorders>
            <w:shd w:val="clear" w:color="auto" w:fill="auto"/>
            <w:noWrap/>
            <w:vAlign w:val="bottom"/>
            <w:hideMark/>
          </w:tcPr>
          <w:p w14:paraId="4050C08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$1,940 </w:t>
            </w:r>
          </w:p>
        </w:tc>
        <w:tc>
          <w:tcPr>
            <w:tcW w:w="0" w:type="auto"/>
            <w:tcBorders>
              <w:top w:val="nil"/>
              <w:left w:val="nil"/>
              <w:bottom w:val="single" w:sz="4" w:space="0" w:color="808080"/>
              <w:right w:val="single" w:sz="4" w:space="0" w:color="808080"/>
            </w:tcBorders>
            <w:shd w:val="clear" w:color="auto" w:fill="auto"/>
            <w:noWrap/>
            <w:vAlign w:val="bottom"/>
            <w:hideMark/>
          </w:tcPr>
          <w:p w14:paraId="74F6F44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$970 </w:t>
            </w:r>
          </w:p>
        </w:tc>
        <w:tc>
          <w:tcPr>
            <w:tcW w:w="0" w:type="auto"/>
            <w:tcBorders>
              <w:top w:val="nil"/>
              <w:left w:val="nil"/>
              <w:bottom w:val="single" w:sz="4" w:space="0" w:color="808080"/>
              <w:right w:val="single" w:sz="4" w:space="0" w:color="808080"/>
            </w:tcBorders>
            <w:shd w:val="clear" w:color="auto" w:fill="auto"/>
            <w:noWrap/>
            <w:vAlign w:val="bottom"/>
            <w:hideMark/>
          </w:tcPr>
          <w:p w14:paraId="41061D9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$485*</w:t>
            </w:r>
          </w:p>
        </w:tc>
        <w:tc>
          <w:tcPr>
            <w:tcW w:w="0" w:type="auto"/>
            <w:tcBorders>
              <w:top w:val="nil"/>
              <w:left w:val="nil"/>
              <w:bottom w:val="single" w:sz="4" w:space="0" w:color="808080"/>
              <w:right w:val="single" w:sz="4" w:space="0" w:color="808080"/>
            </w:tcBorders>
            <w:shd w:val="clear" w:color="000000" w:fill="DDEBF7"/>
            <w:noWrap/>
            <w:vAlign w:val="bottom"/>
            <w:hideMark/>
          </w:tcPr>
          <w:p w14:paraId="22A9DC9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$2,040 </w:t>
            </w:r>
          </w:p>
        </w:tc>
        <w:tc>
          <w:tcPr>
            <w:tcW w:w="0" w:type="auto"/>
            <w:tcBorders>
              <w:top w:val="nil"/>
              <w:left w:val="nil"/>
              <w:bottom w:val="single" w:sz="4" w:space="0" w:color="808080"/>
              <w:right w:val="single" w:sz="4" w:space="0" w:color="808080"/>
            </w:tcBorders>
            <w:shd w:val="clear" w:color="000000" w:fill="DDEBF7"/>
            <w:noWrap/>
            <w:vAlign w:val="bottom"/>
            <w:hideMark/>
          </w:tcPr>
          <w:p w14:paraId="698018D7"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$1,020 </w:t>
            </w:r>
          </w:p>
        </w:tc>
        <w:tc>
          <w:tcPr>
            <w:tcW w:w="0" w:type="auto"/>
            <w:tcBorders>
              <w:top w:val="nil"/>
              <w:left w:val="nil"/>
              <w:bottom w:val="single" w:sz="4" w:space="0" w:color="808080"/>
              <w:right w:val="single" w:sz="4" w:space="0" w:color="808080"/>
            </w:tcBorders>
            <w:shd w:val="clear" w:color="000000" w:fill="DDEBF7"/>
            <w:noWrap/>
            <w:vAlign w:val="bottom"/>
            <w:hideMark/>
          </w:tcPr>
          <w:p w14:paraId="7245F2B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$510 </w:t>
            </w:r>
          </w:p>
        </w:tc>
        <w:tc>
          <w:tcPr>
            <w:tcW w:w="0" w:type="auto"/>
            <w:tcBorders>
              <w:top w:val="nil"/>
              <w:left w:val="nil"/>
              <w:bottom w:val="single" w:sz="4" w:space="0" w:color="808080"/>
              <w:right w:val="single" w:sz="4" w:space="0" w:color="808080"/>
            </w:tcBorders>
            <w:shd w:val="clear" w:color="000000" w:fill="FFFFFF"/>
            <w:noWrap/>
            <w:vAlign w:val="bottom"/>
            <w:hideMark/>
          </w:tcPr>
          <w:p w14:paraId="007CD43D"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$100 </w:t>
            </w:r>
          </w:p>
        </w:tc>
        <w:tc>
          <w:tcPr>
            <w:tcW w:w="0" w:type="auto"/>
            <w:tcBorders>
              <w:top w:val="nil"/>
              <w:left w:val="nil"/>
              <w:bottom w:val="single" w:sz="4" w:space="0" w:color="808080"/>
              <w:right w:val="single" w:sz="4" w:space="0" w:color="808080"/>
            </w:tcBorders>
            <w:shd w:val="clear" w:color="000000" w:fill="FFFFFF"/>
            <w:noWrap/>
            <w:vAlign w:val="bottom"/>
            <w:hideMark/>
          </w:tcPr>
          <w:p w14:paraId="4FE6CA8D"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$50 </w:t>
            </w:r>
          </w:p>
        </w:tc>
        <w:tc>
          <w:tcPr>
            <w:tcW w:w="0" w:type="auto"/>
            <w:tcBorders>
              <w:top w:val="nil"/>
              <w:left w:val="nil"/>
              <w:bottom w:val="single" w:sz="4" w:space="0" w:color="808080"/>
              <w:right w:val="single" w:sz="4" w:space="0" w:color="808080"/>
            </w:tcBorders>
            <w:shd w:val="clear" w:color="000000" w:fill="FFFFFF"/>
            <w:noWrap/>
            <w:vAlign w:val="bottom"/>
            <w:hideMark/>
          </w:tcPr>
          <w:p w14:paraId="63F56B5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$25 </w:t>
            </w:r>
          </w:p>
        </w:tc>
        <w:tc>
          <w:tcPr>
            <w:tcW w:w="0" w:type="auto"/>
            <w:tcBorders>
              <w:top w:val="nil"/>
              <w:left w:val="nil"/>
              <w:bottom w:val="single" w:sz="4" w:space="0" w:color="808080"/>
              <w:right w:val="single" w:sz="4" w:space="0" w:color="808080"/>
            </w:tcBorders>
            <w:shd w:val="clear" w:color="000000" w:fill="FFFFFF"/>
            <w:noWrap/>
            <w:vAlign w:val="bottom"/>
            <w:hideMark/>
          </w:tcPr>
          <w:p w14:paraId="5925133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7E603BC3"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4CE1ACE9"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r>
      <w:tr w:rsidR="004F6DF4" w:rsidRPr="00872134" w14:paraId="05E82528"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63277F67"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1457/2457/3457</w:t>
            </w:r>
          </w:p>
        </w:tc>
        <w:tc>
          <w:tcPr>
            <w:tcW w:w="0" w:type="auto"/>
            <w:tcBorders>
              <w:top w:val="nil"/>
              <w:left w:val="nil"/>
              <w:bottom w:val="single" w:sz="4" w:space="0" w:color="808080"/>
              <w:right w:val="single" w:sz="4" w:space="0" w:color="808080"/>
            </w:tcBorders>
            <w:shd w:val="clear" w:color="auto" w:fill="auto"/>
            <w:noWrap/>
            <w:vAlign w:val="center"/>
            <w:hideMark/>
          </w:tcPr>
          <w:p w14:paraId="7D4F78FE"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1.20(j)(1)</w:t>
            </w:r>
          </w:p>
        </w:tc>
        <w:tc>
          <w:tcPr>
            <w:tcW w:w="0" w:type="auto"/>
            <w:tcBorders>
              <w:top w:val="nil"/>
              <w:left w:val="nil"/>
              <w:bottom w:val="single" w:sz="4" w:space="0" w:color="808080"/>
              <w:right w:val="single" w:sz="4" w:space="0" w:color="808080"/>
            </w:tcBorders>
            <w:shd w:val="clear" w:color="auto" w:fill="auto"/>
            <w:vAlign w:val="center"/>
            <w:hideMark/>
          </w:tcPr>
          <w:p w14:paraId="6CE19BA9"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Extension of Term of Patent </w:t>
            </w:r>
          </w:p>
        </w:tc>
        <w:tc>
          <w:tcPr>
            <w:tcW w:w="0" w:type="auto"/>
            <w:gridSpan w:val="3"/>
            <w:tcBorders>
              <w:top w:val="single" w:sz="4" w:space="0" w:color="808080"/>
              <w:left w:val="nil"/>
              <w:bottom w:val="single" w:sz="4" w:space="0" w:color="808080"/>
              <w:right w:val="single" w:sz="4" w:space="0" w:color="808080"/>
            </w:tcBorders>
            <w:shd w:val="clear" w:color="auto" w:fill="auto"/>
            <w:noWrap/>
            <w:vAlign w:val="bottom"/>
            <w:hideMark/>
          </w:tcPr>
          <w:p w14:paraId="261D981C"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$1,120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58612B6F"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$1,180 </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22CC232F"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$60 </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0C6E7E18"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r>
      <w:tr w:rsidR="004F6DF4" w:rsidRPr="00872134" w14:paraId="57CFEA9C" w14:textId="77777777" w:rsidTr="007413FC">
        <w:trPr>
          <w:trHeight w:val="204"/>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35E6191E"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1458/2458/3458</w:t>
            </w:r>
          </w:p>
        </w:tc>
        <w:tc>
          <w:tcPr>
            <w:tcW w:w="0" w:type="auto"/>
            <w:tcBorders>
              <w:top w:val="nil"/>
              <w:left w:val="nil"/>
              <w:bottom w:val="single" w:sz="4" w:space="0" w:color="808080"/>
              <w:right w:val="single" w:sz="4" w:space="0" w:color="808080"/>
            </w:tcBorders>
            <w:shd w:val="clear" w:color="auto" w:fill="auto"/>
            <w:noWrap/>
            <w:vAlign w:val="center"/>
            <w:hideMark/>
          </w:tcPr>
          <w:p w14:paraId="575E6678"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1.20(j)(2)</w:t>
            </w:r>
          </w:p>
        </w:tc>
        <w:tc>
          <w:tcPr>
            <w:tcW w:w="0" w:type="auto"/>
            <w:tcBorders>
              <w:top w:val="nil"/>
              <w:left w:val="nil"/>
              <w:bottom w:val="single" w:sz="4" w:space="0" w:color="808080"/>
              <w:right w:val="single" w:sz="4" w:space="0" w:color="808080"/>
            </w:tcBorders>
            <w:shd w:val="clear" w:color="auto" w:fill="auto"/>
            <w:vAlign w:val="center"/>
            <w:hideMark/>
          </w:tcPr>
          <w:p w14:paraId="5B8DE9E0"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Initial Application for Interim Extension (see 37 CFR 1.790) </w:t>
            </w:r>
          </w:p>
        </w:tc>
        <w:tc>
          <w:tcPr>
            <w:tcW w:w="0" w:type="auto"/>
            <w:gridSpan w:val="3"/>
            <w:tcBorders>
              <w:top w:val="single" w:sz="4" w:space="0" w:color="808080"/>
              <w:left w:val="nil"/>
              <w:bottom w:val="single" w:sz="4" w:space="0" w:color="808080"/>
              <w:right w:val="single" w:sz="4" w:space="0" w:color="808080"/>
            </w:tcBorders>
            <w:shd w:val="clear" w:color="auto" w:fill="auto"/>
            <w:noWrap/>
            <w:vAlign w:val="bottom"/>
            <w:hideMark/>
          </w:tcPr>
          <w:p w14:paraId="6E521FDF"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$420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5F9DA49F"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$440 </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3DC15648"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 </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3D17DEEC"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r>
      <w:tr w:rsidR="004F6DF4" w:rsidRPr="00872134" w14:paraId="6EFB3690" w14:textId="77777777" w:rsidTr="007413FC">
        <w:trPr>
          <w:trHeight w:val="270"/>
        </w:trPr>
        <w:tc>
          <w:tcPr>
            <w:tcW w:w="0" w:type="auto"/>
            <w:tcBorders>
              <w:top w:val="nil"/>
              <w:left w:val="single" w:sz="4" w:space="0" w:color="808080"/>
              <w:bottom w:val="single" w:sz="4" w:space="0" w:color="808080"/>
              <w:right w:val="single" w:sz="4" w:space="0" w:color="808080"/>
            </w:tcBorders>
            <w:shd w:val="clear" w:color="auto" w:fill="auto"/>
            <w:noWrap/>
            <w:vAlign w:val="bottom"/>
            <w:hideMark/>
          </w:tcPr>
          <w:p w14:paraId="5E684B92"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1459/2459/3459</w:t>
            </w:r>
          </w:p>
        </w:tc>
        <w:tc>
          <w:tcPr>
            <w:tcW w:w="0" w:type="auto"/>
            <w:tcBorders>
              <w:top w:val="nil"/>
              <w:left w:val="nil"/>
              <w:bottom w:val="single" w:sz="4" w:space="0" w:color="808080"/>
              <w:right w:val="single" w:sz="4" w:space="0" w:color="808080"/>
            </w:tcBorders>
            <w:shd w:val="clear" w:color="auto" w:fill="auto"/>
            <w:noWrap/>
            <w:vAlign w:val="bottom"/>
            <w:hideMark/>
          </w:tcPr>
          <w:p w14:paraId="62280544"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1.20(j)(3)</w:t>
            </w:r>
          </w:p>
        </w:tc>
        <w:tc>
          <w:tcPr>
            <w:tcW w:w="0" w:type="auto"/>
            <w:tcBorders>
              <w:top w:val="nil"/>
              <w:left w:val="nil"/>
              <w:bottom w:val="single" w:sz="4" w:space="0" w:color="808080"/>
              <w:right w:val="single" w:sz="4" w:space="0" w:color="808080"/>
            </w:tcBorders>
            <w:shd w:val="clear" w:color="auto" w:fill="auto"/>
            <w:vAlign w:val="center"/>
            <w:hideMark/>
          </w:tcPr>
          <w:p w14:paraId="345EEAC1"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Subsequent Application for Interim Extension (see 37 CFR 1.790) </w:t>
            </w:r>
          </w:p>
        </w:tc>
        <w:tc>
          <w:tcPr>
            <w:tcW w:w="0" w:type="auto"/>
            <w:gridSpan w:val="3"/>
            <w:tcBorders>
              <w:top w:val="single" w:sz="4" w:space="0" w:color="808080"/>
              <w:left w:val="nil"/>
              <w:bottom w:val="single" w:sz="4" w:space="0" w:color="808080"/>
              <w:right w:val="single" w:sz="4" w:space="0" w:color="808080"/>
            </w:tcBorders>
            <w:shd w:val="clear" w:color="auto" w:fill="auto"/>
            <w:noWrap/>
            <w:vAlign w:val="bottom"/>
            <w:hideMark/>
          </w:tcPr>
          <w:p w14:paraId="3860BAEA"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$220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71EF83D0"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$230 </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0CA0B67B"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 </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0C85402A"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r>
      <w:tr w:rsidR="004F6DF4" w:rsidRPr="00872134" w14:paraId="7CB28479" w14:textId="77777777" w:rsidTr="004F6DF4">
        <w:trPr>
          <w:trHeight w:val="228"/>
        </w:trPr>
        <w:tc>
          <w:tcPr>
            <w:tcW w:w="0" w:type="auto"/>
            <w:gridSpan w:val="15"/>
            <w:tcBorders>
              <w:top w:val="single" w:sz="4" w:space="0" w:color="808080"/>
              <w:left w:val="single" w:sz="4" w:space="0" w:color="808080"/>
              <w:bottom w:val="single" w:sz="4" w:space="0" w:color="808080"/>
              <w:right w:val="nil"/>
            </w:tcBorders>
            <w:shd w:val="clear" w:color="auto" w:fill="auto"/>
            <w:noWrap/>
            <w:vAlign w:val="center"/>
            <w:hideMark/>
          </w:tcPr>
          <w:p w14:paraId="36693211"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 Third-Party Filers Are Not Eligible for the Micro Entity Fee.</w:t>
            </w:r>
          </w:p>
        </w:tc>
      </w:tr>
      <w:tr w:rsidR="004F6DF4" w:rsidRPr="00872134" w14:paraId="468BE9F4" w14:textId="77777777" w:rsidTr="007413FC">
        <w:trPr>
          <w:trHeight w:val="312"/>
        </w:trPr>
        <w:tc>
          <w:tcPr>
            <w:tcW w:w="0" w:type="auto"/>
            <w:gridSpan w:val="2"/>
            <w:tcBorders>
              <w:top w:val="single" w:sz="4" w:space="0" w:color="808080"/>
              <w:left w:val="single" w:sz="4" w:space="0" w:color="808080"/>
              <w:bottom w:val="single" w:sz="4" w:space="0" w:color="808080"/>
              <w:right w:val="nil"/>
            </w:tcBorders>
            <w:shd w:val="clear" w:color="000000" w:fill="D6DCE4"/>
            <w:noWrap/>
            <w:vAlign w:val="center"/>
            <w:hideMark/>
          </w:tcPr>
          <w:p w14:paraId="67910F0A"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PCT Fees - National Stage</w:t>
            </w:r>
          </w:p>
        </w:tc>
        <w:tc>
          <w:tcPr>
            <w:tcW w:w="0" w:type="auto"/>
            <w:tcBorders>
              <w:top w:val="nil"/>
              <w:left w:val="nil"/>
              <w:bottom w:val="single" w:sz="4" w:space="0" w:color="808080"/>
              <w:right w:val="nil"/>
            </w:tcBorders>
            <w:shd w:val="clear" w:color="000000" w:fill="D6DCE4"/>
            <w:noWrap/>
            <w:vAlign w:val="center"/>
            <w:hideMark/>
          </w:tcPr>
          <w:p w14:paraId="42FAE0DA"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2D90EC74"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2BCBEF24"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49A1F91E"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65DEC0D9"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2D993394"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695C7A12"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1BC4056B"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4A109D88"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7A784511"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72FE9522"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2BAC3236"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080F1B03"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r>
      <w:tr w:rsidR="004F6DF4" w:rsidRPr="00872134" w14:paraId="6B0C2BEF"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009B0166"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1631/2631/3631</w:t>
            </w:r>
          </w:p>
        </w:tc>
        <w:tc>
          <w:tcPr>
            <w:tcW w:w="0" w:type="auto"/>
            <w:tcBorders>
              <w:top w:val="nil"/>
              <w:left w:val="nil"/>
              <w:bottom w:val="single" w:sz="4" w:space="0" w:color="808080"/>
              <w:right w:val="single" w:sz="4" w:space="0" w:color="808080"/>
            </w:tcBorders>
            <w:shd w:val="clear" w:color="auto" w:fill="auto"/>
            <w:noWrap/>
            <w:vAlign w:val="center"/>
            <w:hideMark/>
          </w:tcPr>
          <w:p w14:paraId="55914BAB"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1.492(a)</w:t>
            </w:r>
          </w:p>
        </w:tc>
        <w:tc>
          <w:tcPr>
            <w:tcW w:w="0" w:type="auto"/>
            <w:tcBorders>
              <w:top w:val="nil"/>
              <w:left w:val="nil"/>
              <w:bottom w:val="single" w:sz="4" w:space="0" w:color="808080"/>
              <w:right w:val="single" w:sz="4" w:space="0" w:color="808080"/>
            </w:tcBorders>
            <w:shd w:val="clear" w:color="auto" w:fill="auto"/>
            <w:vAlign w:val="center"/>
            <w:hideMark/>
          </w:tcPr>
          <w:p w14:paraId="4210C001"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Basic National Stage Fee</w:t>
            </w:r>
          </w:p>
        </w:tc>
        <w:tc>
          <w:tcPr>
            <w:tcW w:w="0" w:type="auto"/>
            <w:tcBorders>
              <w:top w:val="nil"/>
              <w:left w:val="nil"/>
              <w:bottom w:val="single" w:sz="4" w:space="0" w:color="808080"/>
              <w:right w:val="single" w:sz="4" w:space="0" w:color="808080"/>
            </w:tcBorders>
            <w:shd w:val="clear" w:color="auto" w:fill="auto"/>
            <w:noWrap/>
            <w:vAlign w:val="bottom"/>
            <w:hideMark/>
          </w:tcPr>
          <w:p w14:paraId="17A2C659"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$300 </w:t>
            </w:r>
          </w:p>
        </w:tc>
        <w:tc>
          <w:tcPr>
            <w:tcW w:w="0" w:type="auto"/>
            <w:tcBorders>
              <w:top w:val="nil"/>
              <w:left w:val="nil"/>
              <w:bottom w:val="single" w:sz="4" w:space="0" w:color="808080"/>
              <w:right w:val="single" w:sz="4" w:space="0" w:color="808080"/>
            </w:tcBorders>
            <w:shd w:val="clear" w:color="auto" w:fill="auto"/>
            <w:noWrap/>
            <w:vAlign w:val="bottom"/>
            <w:hideMark/>
          </w:tcPr>
          <w:p w14:paraId="5AA011F5"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$150 </w:t>
            </w:r>
          </w:p>
        </w:tc>
        <w:tc>
          <w:tcPr>
            <w:tcW w:w="0" w:type="auto"/>
            <w:tcBorders>
              <w:top w:val="nil"/>
              <w:left w:val="nil"/>
              <w:bottom w:val="single" w:sz="4" w:space="0" w:color="808080"/>
              <w:right w:val="single" w:sz="4" w:space="0" w:color="808080"/>
            </w:tcBorders>
            <w:shd w:val="clear" w:color="auto" w:fill="auto"/>
            <w:noWrap/>
            <w:vAlign w:val="bottom"/>
            <w:hideMark/>
          </w:tcPr>
          <w:p w14:paraId="49DDC4BC"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$75 </w:t>
            </w:r>
          </w:p>
        </w:tc>
        <w:tc>
          <w:tcPr>
            <w:tcW w:w="0" w:type="auto"/>
            <w:tcBorders>
              <w:top w:val="nil"/>
              <w:left w:val="nil"/>
              <w:bottom w:val="single" w:sz="4" w:space="0" w:color="808080"/>
              <w:right w:val="single" w:sz="4" w:space="0" w:color="808080"/>
            </w:tcBorders>
            <w:shd w:val="clear" w:color="000000" w:fill="DDEBF7"/>
            <w:noWrap/>
            <w:vAlign w:val="bottom"/>
            <w:hideMark/>
          </w:tcPr>
          <w:p w14:paraId="5BD14D3E"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$320 </w:t>
            </w:r>
          </w:p>
        </w:tc>
        <w:tc>
          <w:tcPr>
            <w:tcW w:w="0" w:type="auto"/>
            <w:tcBorders>
              <w:top w:val="nil"/>
              <w:left w:val="nil"/>
              <w:bottom w:val="single" w:sz="4" w:space="0" w:color="808080"/>
              <w:right w:val="single" w:sz="4" w:space="0" w:color="808080"/>
            </w:tcBorders>
            <w:shd w:val="clear" w:color="000000" w:fill="DDEBF7"/>
            <w:noWrap/>
            <w:vAlign w:val="bottom"/>
            <w:hideMark/>
          </w:tcPr>
          <w:p w14:paraId="078D216A"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$160 </w:t>
            </w:r>
          </w:p>
        </w:tc>
        <w:tc>
          <w:tcPr>
            <w:tcW w:w="0" w:type="auto"/>
            <w:tcBorders>
              <w:top w:val="nil"/>
              <w:left w:val="nil"/>
              <w:bottom w:val="single" w:sz="4" w:space="0" w:color="808080"/>
              <w:right w:val="single" w:sz="4" w:space="0" w:color="808080"/>
            </w:tcBorders>
            <w:shd w:val="clear" w:color="000000" w:fill="DDEBF7"/>
            <w:noWrap/>
            <w:vAlign w:val="bottom"/>
            <w:hideMark/>
          </w:tcPr>
          <w:p w14:paraId="4C478379"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$80 </w:t>
            </w:r>
          </w:p>
        </w:tc>
        <w:tc>
          <w:tcPr>
            <w:tcW w:w="0" w:type="auto"/>
            <w:tcBorders>
              <w:top w:val="nil"/>
              <w:left w:val="nil"/>
              <w:bottom w:val="single" w:sz="4" w:space="0" w:color="808080"/>
              <w:right w:val="single" w:sz="4" w:space="0" w:color="808080"/>
            </w:tcBorders>
            <w:shd w:val="clear" w:color="000000" w:fill="FFFFFF"/>
            <w:noWrap/>
            <w:vAlign w:val="bottom"/>
            <w:hideMark/>
          </w:tcPr>
          <w:p w14:paraId="6E8B99FD"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 </w:t>
            </w:r>
          </w:p>
        </w:tc>
        <w:tc>
          <w:tcPr>
            <w:tcW w:w="0" w:type="auto"/>
            <w:tcBorders>
              <w:top w:val="nil"/>
              <w:left w:val="nil"/>
              <w:bottom w:val="single" w:sz="4" w:space="0" w:color="808080"/>
              <w:right w:val="single" w:sz="4" w:space="0" w:color="808080"/>
            </w:tcBorders>
            <w:shd w:val="clear" w:color="000000" w:fill="FFFFFF"/>
            <w:noWrap/>
            <w:vAlign w:val="bottom"/>
            <w:hideMark/>
          </w:tcPr>
          <w:p w14:paraId="7C9F615D"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 </w:t>
            </w:r>
          </w:p>
        </w:tc>
        <w:tc>
          <w:tcPr>
            <w:tcW w:w="0" w:type="auto"/>
            <w:tcBorders>
              <w:top w:val="nil"/>
              <w:left w:val="nil"/>
              <w:bottom w:val="single" w:sz="4" w:space="0" w:color="808080"/>
              <w:right w:val="single" w:sz="4" w:space="0" w:color="808080"/>
            </w:tcBorders>
            <w:shd w:val="clear" w:color="000000" w:fill="FFFFFF"/>
            <w:noWrap/>
            <w:vAlign w:val="bottom"/>
            <w:hideMark/>
          </w:tcPr>
          <w:p w14:paraId="096720B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 </w:t>
            </w:r>
          </w:p>
        </w:tc>
        <w:tc>
          <w:tcPr>
            <w:tcW w:w="0" w:type="auto"/>
            <w:tcBorders>
              <w:top w:val="nil"/>
              <w:left w:val="nil"/>
              <w:bottom w:val="single" w:sz="4" w:space="0" w:color="808080"/>
              <w:right w:val="single" w:sz="4" w:space="0" w:color="808080"/>
            </w:tcBorders>
            <w:shd w:val="clear" w:color="000000" w:fill="FFFFFF"/>
            <w:noWrap/>
            <w:vAlign w:val="bottom"/>
            <w:hideMark/>
          </w:tcPr>
          <w:p w14:paraId="545E4CDE"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7%</w:t>
            </w:r>
          </w:p>
        </w:tc>
        <w:tc>
          <w:tcPr>
            <w:tcW w:w="0" w:type="auto"/>
            <w:tcBorders>
              <w:top w:val="nil"/>
              <w:left w:val="nil"/>
              <w:bottom w:val="single" w:sz="4" w:space="0" w:color="808080"/>
              <w:right w:val="single" w:sz="4" w:space="0" w:color="808080"/>
            </w:tcBorders>
            <w:shd w:val="clear" w:color="000000" w:fill="FFFFFF"/>
            <w:noWrap/>
            <w:vAlign w:val="bottom"/>
            <w:hideMark/>
          </w:tcPr>
          <w:p w14:paraId="40B7B252"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7%</w:t>
            </w:r>
          </w:p>
        </w:tc>
        <w:tc>
          <w:tcPr>
            <w:tcW w:w="0" w:type="auto"/>
            <w:tcBorders>
              <w:top w:val="nil"/>
              <w:left w:val="nil"/>
              <w:bottom w:val="single" w:sz="4" w:space="0" w:color="808080"/>
              <w:right w:val="single" w:sz="4" w:space="0" w:color="808080"/>
            </w:tcBorders>
            <w:shd w:val="clear" w:color="000000" w:fill="FFFFFF"/>
            <w:noWrap/>
            <w:vAlign w:val="bottom"/>
            <w:hideMark/>
          </w:tcPr>
          <w:p w14:paraId="6240CD2D"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7%</w:t>
            </w:r>
          </w:p>
        </w:tc>
      </w:tr>
      <w:tr w:rsidR="004F6DF4" w:rsidRPr="00872134" w14:paraId="005EEC85" w14:textId="77777777" w:rsidTr="007413FC">
        <w:trPr>
          <w:trHeight w:val="408"/>
        </w:trPr>
        <w:tc>
          <w:tcPr>
            <w:tcW w:w="0" w:type="auto"/>
            <w:tcBorders>
              <w:top w:val="nil"/>
              <w:left w:val="single" w:sz="4" w:space="0" w:color="808080"/>
              <w:bottom w:val="single" w:sz="4" w:space="0" w:color="808080"/>
              <w:right w:val="single" w:sz="4" w:space="0" w:color="808080"/>
            </w:tcBorders>
            <w:shd w:val="clear" w:color="auto" w:fill="auto"/>
            <w:noWrap/>
            <w:vAlign w:val="bottom"/>
            <w:hideMark/>
          </w:tcPr>
          <w:p w14:paraId="4CFE61F1"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n/a</w:t>
            </w:r>
          </w:p>
        </w:tc>
        <w:tc>
          <w:tcPr>
            <w:tcW w:w="0" w:type="auto"/>
            <w:tcBorders>
              <w:top w:val="nil"/>
              <w:left w:val="nil"/>
              <w:bottom w:val="single" w:sz="4" w:space="0" w:color="808080"/>
              <w:right w:val="single" w:sz="4" w:space="0" w:color="808080"/>
            </w:tcBorders>
            <w:shd w:val="clear" w:color="auto" w:fill="auto"/>
            <w:noWrap/>
            <w:vAlign w:val="bottom"/>
            <w:hideMark/>
          </w:tcPr>
          <w:p w14:paraId="5600269A"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1.492(b)(1)</w:t>
            </w:r>
          </w:p>
        </w:tc>
        <w:tc>
          <w:tcPr>
            <w:tcW w:w="0" w:type="auto"/>
            <w:tcBorders>
              <w:top w:val="nil"/>
              <w:left w:val="nil"/>
              <w:bottom w:val="single" w:sz="4" w:space="0" w:color="808080"/>
              <w:right w:val="single" w:sz="4" w:space="0" w:color="808080"/>
            </w:tcBorders>
            <w:shd w:val="clear" w:color="auto" w:fill="auto"/>
            <w:vAlign w:val="center"/>
            <w:hideMark/>
          </w:tcPr>
          <w:p w14:paraId="5ED5C9CB"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National Stage Search Fee - U.S. was the ISA or IPEA and All Claims Satisfy PCT Article 33(1)-(4)</w:t>
            </w:r>
          </w:p>
        </w:tc>
        <w:tc>
          <w:tcPr>
            <w:tcW w:w="0" w:type="auto"/>
            <w:tcBorders>
              <w:top w:val="nil"/>
              <w:left w:val="nil"/>
              <w:bottom w:val="single" w:sz="4" w:space="0" w:color="808080"/>
              <w:right w:val="single" w:sz="4" w:space="0" w:color="808080"/>
            </w:tcBorders>
            <w:shd w:val="clear" w:color="auto" w:fill="auto"/>
            <w:noWrap/>
            <w:vAlign w:val="bottom"/>
            <w:hideMark/>
          </w:tcPr>
          <w:p w14:paraId="4AAB6782"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$0 </w:t>
            </w:r>
          </w:p>
        </w:tc>
        <w:tc>
          <w:tcPr>
            <w:tcW w:w="0" w:type="auto"/>
            <w:tcBorders>
              <w:top w:val="nil"/>
              <w:left w:val="nil"/>
              <w:bottom w:val="single" w:sz="4" w:space="0" w:color="808080"/>
              <w:right w:val="single" w:sz="4" w:space="0" w:color="808080"/>
            </w:tcBorders>
            <w:shd w:val="clear" w:color="auto" w:fill="auto"/>
            <w:noWrap/>
            <w:vAlign w:val="bottom"/>
            <w:hideMark/>
          </w:tcPr>
          <w:p w14:paraId="2CAEBC3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$0 </w:t>
            </w:r>
          </w:p>
        </w:tc>
        <w:tc>
          <w:tcPr>
            <w:tcW w:w="0" w:type="auto"/>
            <w:tcBorders>
              <w:top w:val="nil"/>
              <w:left w:val="nil"/>
              <w:bottom w:val="single" w:sz="4" w:space="0" w:color="808080"/>
              <w:right w:val="single" w:sz="4" w:space="0" w:color="808080"/>
            </w:tcBorders>
            <w:shd w:val="clear" w:color="auto" w:fill="auto"/>
            <w:noWrap/>
            <w:vAlign w:val="bottom"/>
            <w:hideMark/>
          </w:tcPr>
          <w:p w14:paraId="46788471"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$0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187DCECD"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2D734998"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3ADB0BC2"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r>
      <w:tr w:rsidR="004F6DF4" w:rsidRPr="00872134" w14:paraId="4365364D"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54A45207"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1641/2641/3641</w:t>
            </w:r>
          </w:p>
        </w:tc>
        <w:tc>
          <w:tcPr>
            <w:tcW w:w="0" w:type="auto"/>
            <w:tcBorders>
              <w:top w:val="nil"/>
              <w:left w:val="nil"/>
              <w:bottom w:val="single" w:sz="4" w:space="0" w:color="808080"/>
              <w:right w:val="single" w:sz="4" w:space="0" w:color="808080"/>
            </w:tcBorders>
            <w:shd w:val="clear" w:color="auto" w:fill="auto"/>
            <w:noWrap/>
            <w:vAlign w:val="center"/>
            <w:hideMark/>
          </w:tcPr>
          <w:p w14:paraId="3EEBBAB9"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1.492(b)(2)</w:t>
            </w:r>
          </w:p>
        </w:tc>
        <w:tc>
          <w:tcPr>
            <w:tcW w:w="0" w:type="auto"/>
            <w:tcBorders>
              <w:top w:val="nil"/>
              <w:left w:val="nil"/>
              <w:bottom w:val="single" w:sz="4" w:space="0" w:color="808080"/>
              <w:right w:val="single" w:sz="4" w:space="0" w:color="808080"/>
            </w:tcBorders>
            <w:shd w:val="clear" w:color="auto" w:fill="auto"/>
            <w:vAlign w:val="center"/>
            <w:hideMark/>
          </w:tcPr>
          <w:p w14:paraId="74672DCF"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National Stage Search Fee - U.S. Was the ISA</w:t>
            </w:r>
          </w:p>
        </w:tc>
        <w:tc>
          <w:tcPr>
            <w:tcW w:w="0" w:type="auto"/>
            <w:tcBorders>
              <w:top w:val="nil"/>
              <w:left w:val="nil"/>
              <w:bottom w:val="single" w:sz="4" w:space="0" w:color="808080"/>
              <w:right w:val="single" w:sz="4" w:space="0" w:color="808080"/>
            </w:tcBorders>
            <w:shd w:val="clear" w:color="auto" w:fill="auto"/>
            <w:noWrap/>
            <w:vAlign w:val="bottom"/>
            <w:hideMark/>
          </w:tcPr>
          <w:p w14:paraId="35555FE7"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$140 </w:t>
            </w:r>
          </w:p>
        </w:tc>
        <w:tc>
          <w:tcPr>
            <w:tcW w:w="0" w:type="auto"/>
            <w:tcBorders>
              <w:top w:val="nil"/>
              <w:left w:val="nil"/>
              <w:bottom w:val="single" w:sz="4" w:space="0" w:color="808080"/>
              <w:right w:val="single" w:sz="4" w:space="0" w:color="808080"/>
            </w:tcBorders>
            <w:shd w:val="clear" w:color="auto" w:fill="auto"/>
            <w:noWrap/>
            <w:vAlign w:val="bottom"/>
            <w:hideMark/>
          </w:tcPr>
          <w:p w14:paraId="274CE49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$70 </w:t>
            </w:r>
          </w:p>
        </w:tc>
        <w:tc>
          <w:tcPr>
            <w:tcW w:w="0" w:type="auto"/>
            <w:tcBorders>
              <w:top w:val="nil"/>
              <w:left w:val="nil"/>
              <w:bottom w:val="single" w:sz="4" w:space="0" w:color="808080"/>
              <w:right w:val="single" w:sz="4" w:space="0" w:color="808080"/>
            </w:tcBorders>
            <w:shd w:val="clear" w:color="auto" w:fill="auto"/>
            <w:noWrap/>
            <w:vAlign w:val="bottom"/>
            <w:hideMark/>
          </w:tcPr>
          <w:p w14:paraId="4BE9DC6E"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$35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65BA398E"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343EF55F"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6E580FDB"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r>
      <w:tr w:rsidR="004F6DF4" w:rsidRPr="00872134" w14:paraId="07DFE229" w14:textId="77777777" w:rsidTr="007413FC">
        <w:trPr>
          <w:trHeight w:val="408"/>
        </w:trPr>
        <w:tc>
          <w:tcPr>
            <w:tcW w:w="0" w:type="auto"/>
            <w:tcBorders>
              <w:top w:val="nil"/>
              <w:left w:val="single" w:sz="4" w:space="0" w:color="808080"/>
              <w:bottom w:val="single" w:sz="4" w:space="0" w:color="808080"/>
              <w:right w:val="single" w:sz="4" w:space="0" w:color="808080"/>
            </w:tcBorders>
            <w:shd w:val="clear" w:color="auto" w:fill="auto"/>
            <w:noWrap/>
            <w:vAlign w:val="bottom"/>
            <w:hideMark/>
          </w:tcPr>
          <w:p w14:paraId="1CE0F7A0"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1642/2642/3642</w:t>
            </w:r>
          </w:p>
        </w:tc>
        <w:tc>
          <w:tcPr>
            <w:tcW w:w="0" w:type="auto"/>
            <w:tcBorders>
              <w:top w:val="nil"/>
              <w:left w:val="nil"/>
              <w:bottom w:val="single" w:sz="4" w:space="0" w:color="808080"/>
              <w:right w:val="single" w:sz="4" w:space="0" w:color="808080"/>
            </w:tcBorders>
            <w:shd w:val="clear" w:color="auto" w:fill="auto"/>
            <w:noWrap/>
            <w:vAlign w:val="bottom"/>
            <w:hideMark/>
          </w:tcPr>
          <w:p w14:paraId="7D886BD2"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1.492(b)(3)</w:t>
            </w:r>
          </w:p>
        </w:tc>
        <w:tc>
          <w:tcPr>
            <w:tcW w:w="0" w:type="auto"/>
            <w:tcBorders>
              <w:top w:val="nil"/>
              <w:left w:val="nil"/>
              <w:bottom w:val="single" w:sz="4" w:space="0" w:color="808080"/>
              <w:right w:val="single" w:sz="4" w:space="0" w:color="808080"/>
            </w:tcBorders>
            <w:shd w:val="clear" w:color="auto" w:fill="auto"/>
            <w:vAlign w:val="center"/>
            <w:hideMark/>
          </w:tcPr>
          <w:p w14:paraId="759D480E"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National Stage Search Fee - Search Report Prepared and Provided to USPTO</w:t>
            </w:r>
          </w:p>
        </w:tc>
        <w:tc>
          <w:tcPr>
            <w:tcW w:w="0" w:type="auto"/>
            <w:tcBorders>
              <w:top w:val="nil"/>
              <w:left w:val="nil"/>
              <w:bottom w:val="single" w:sz="4" w:space="0" w:color="808080"/>
              <w:right w:val="single" w:sz="4" w:space="0" w:color="808080"/>
            </w:tcBorders>
            <w:shd w:val="clear" w:color="auto" w:fill="auto"/>
            <w:noWrap/>
            <w:vAlign w:val="bottom"/>
            <w:hideMark/>
          </w:tcPr>
          <w:p w14:paraId="2DE2292A"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$520 </w:t>
            </w:r>
          </w:p>
        </w:tc>
        <w:tc>
          <w:tcPr>
            <w:tcW w:w="0" w:type="auto"/>
            <w:tcBorders>
              <w:top w:val="nil"/>
              <w:left w:val="nil"/>
              <w:bottom w:val="single" w:sz="4" w:space="0" w:color="808080"/>
              <w:right w:val="single" w:sz="4" w:space="0" w:color="808080"/>
            </w:tcBorders>
            <w:shd w:val="clear" w:color="auto" w:fill="auto"/>
            <w:noWrap/>
            <w:vAlign w:val="bottom"/>
            <w:hideMark/>
          </w:tcPr>
          <w:p w14:paraId="5851EF45"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$260 </w:t>
            </w:r>
          </w:p>
        </w:tc>
        <w:tc>
          <w:tcPr>
            <w:tcW w:w="0" w:type="auto"/>
            <w:tcBorders>
              <w:top w:val="nil"/>
              <w:left w:val="nil"/>
              <w:bottom w:val="single" w:sz="4" w:space="0" w:color="808080"/>
              <w:right w:val="single" w:sz="4" w:space="0" w:color="808080"/>
            </w:tcBorders>
            <w:shd w:val="clear" w:color="auto" w:fill="auto"/>
            <w:noWrap/>
            <w:vAlign w:val="bottom"/>
            <w:hideMark/>
          </w:tcPr>
          <w:p w14:paraId="5A55210D"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$130 </w:t>
            </w:r>
          </w:p>
        </w:tc>
        <w:tc>
          <w:tcPr>
            <w:tcW w:w="0" w:type="auto"/>
            <w:tcBorders>
              <w:top w:val="nil"/>
              <w:left w:val="nil"/>
              <w:bottom w:val="single" w:sz="4" w:space="0" w:color="808080"/>
              <w:right w:val="single" w:sz="4" w:space="0" w:color="808080"/>
            </w:tcBorders>
            <w:shd w:val="clear" w:color="000000" w:fill="DDEBF7"/>
            <w:noWrap/>
            <w:vAlign w:val="bottom"/>
            <w:hideMark/>
          </w:tcPr>
          <w:p w14:paraId="0EE1DAA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$540 </w:t>
            </w:r>
          </w:p>
        </w:tc>
        <w:tc>
          <w:tcPr>
            <w:tcW w:w="0" w:type="auto"/>
            <w:tcBorders>
              <w:top w:val="nil"/>
              <w:left w:val="nil"/>
              <w:bottom w:val="single" w:sz="4" w:space="0" w:color="808080"/>
              <w:right w:val="single" w:sz="4" w:space="0" w:color="808080"/>
            </w:tcBorders>
            <w:shd w:val="clear" w:color="000000" w:fill="DDEBF7"/>
            <w:noWrap/>
            <w:vAlign w:val="bottom"/>
            <w:hideMark/>
          </w:tcPr>
          <w:p w14:paraId="098DCD80"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$270 </w:t>
            </w:r>
          </w:p>
        </w:tc>
        <w:tc>
          <w:tcPr>
            <w:tcW w:w="0" w:type="auto"/>
            <w:tcBorders>
              <w:top w:val="nil"/>
              <w:left w:val="nil"/>
              <w:bottom w:val="single" w:sz="4" w:space="0" w:color="808080"/>
              <w:right w:val="single" w:sz="4" w:space="0" w:color="808080"/>
            </w:tcBorders>
            <w:shd w:val="clear" w:color="000000" w:fill="DDEBF7"/>
            <w:noWrap/>
            <w:vAlign w:val="bottom"/>
            <w:hideMark/>
          </w:tcPr>
          <w:p w14:paraId="20116E03"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$135 </w:t>
            </w:r>
          </w:p>
        </w:tc>
        <w:tc>
          <w:tcPr>
            <w:tcW w:w="0" w:type="auto"/>
            <w:tcBorders>
              <w:top w:val="nil"/>
              <w:left w:val="nil"/>
              <w:bottom w:val="single" w:sz="4" w:space="0" w:color="808080"/>
              <w:right w:val="single" w:sz="4" w:space="0" w:color="808080"/>
            </w:tcBorders>
            <w:shd w:val="clear" w:color="000000" w:fill="FFFFFF"/>
            <w:noWrap/>
            <w:vAlign w:val="bottom"/>
            <w:hideMark/>
          </w:tcPr>
          <w:p w14:paraId="57B619A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 </w:t>
            </w:r>
          </w:p>
        </w:tc>
        <w:tc>
          <w:tcPr>
            <w:tcW w:w="0" w:type="auto"/>
            <w:tcBorders>
              <w:top w:val="nil"/>
              <w:left w:val="nil"/>
              <w:bottom w:val="single" w:sz="4" w:space="0" w:color="808080"/>
              <w:right w:val="single" w:sz="4" w:space="0" w:color="808080"/>
            </w:tcBorders>
            <w:shd w:val="clear" w:color="000000" w:fill="FFFFFF"/>
            <w:noWrap/>
            <w:vAlign w:val="bottom"/>
            <w:hideMark/>
          </w:tcPr>
          <w:p w14:paraId="00029D65"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 </w:t>
            </w:r>
          </w:p>
        </w:tc>
        <w:tc>
          <w:tcPr>
            <w:tcW w:w="0" w:type="auto"/>
            <w:tcBorders>
              <w:top w:val="nil"/>
              <w:left w:val="nil"/>
              <w:bottom w:val="single" w:sz="4" w:space="0" w:color="808080"/>
              <w:right w:val="single" w:sz="4" w:space="0" w:color="808080"/>
            </w:tcBorders>
            <w:shd w:val="clear" w:color="000000" w:fill="FFFFFF"/>
            <w:noWrap/>
            <w:vAlign w:val="bottom"/>
            <w:hideMark/>
          </w:tcPr>
          <w:p w14:paraId="7F5CE5FB"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 </w:t>
            </w:r>
          </w:p>
        </w:tc>
        <w:tc>
          <w:tcPr>
            <w:tcW w:w="0" w:type="auto"/>
            <w:tcBorders>
              <w:top w:val="nil"/>
              <w:left w:val="nil"/>
              <w:bottom w:val="single" w:sz="4" w:space="0" w:color="808080"/>
              <w:right w:val="single" w:sz="4" w:space="0" w:color="808080"/>
            </w:tcBorders>
            <w:shd w:val="clear" w:color="000000" w:fill="FFFFFF"/>
            <w:noWrap/>
            <w:vAlign w:val="bottom"/>
            <w:hideMark/>
          </w:tcPr>
          <w:p w14:paraId="29EFDA87"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4%</w:t>
            </w:r>
          </w:p>
        </w:tc>
        <w:tc>
          <w:tcPr>
            <w:tcW w:w="0" w:type="auto"/>
            <w:tcBorders>
              <w:top w:val="nil"/>
              <w:left w:val="nil"/>
              <w:bottom w:val="single" w:sz="4" w:space="0" w:color="808080"/>
              <w:right w:val="single" w:sz="4" w:space="0" w:color="808080"/>
            </w:tcBorders>
            <w:shd w:val="clear" w:color="000000" w:fill="FFFFFF"/>
            <w:noWrap/>
            <w:vAlign w:val="bottom"/>
            <w:hideMark/>
          </w:tcPr>
          <w:p w14:paraId="719F368C"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4%</w:t>
            </w:r>
          </w:p>
        </w:tc>
        <w:tc>
          <w:tcPr>
            <w:tcW w:w="0" w:type="auto"/>
            <w:tcBorders>
              <w:top w:val="nil"/>
              <w:left w:val="nil"/>
              <w:bottom w:val="single" w:sz="4" w:space="0" w:color="808080"/>
              <w:right w:val="single" w:sz="4" w:space="0" w:color="808080"/>
            </w:tcBorders>
            <w:shd w:val="clear" w:color="000000" w:fill="FFFFFF"/>
            <w:noWrap/>
            <w:vAlign w:val="bottom"/>
            <w:hideMark/>
          </w:tcPr>
          <w:p w14:paraId="03FC79F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4%</w:t>
            </w:r>
          </w:p>
        </w:tc>
      </w:tr>
      <w:tr w:rsidR="004F6DF4" w:rsidRPr="00872134" w14:paraId="390F64DF"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32F3E1D0"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1632/2632/3632</w:t>
            </w:r>
          </w:p>
        </w:tc>
        <w:tc>
          <w:tcPr>
            <w:tcW w:w="0" w:type="auto"/>
            <w:tcBorders>
              <w:top w:val="nil"/>
              <w:left w:val="nil"/>
              <w:bottom w:val="single" w:sz="4" w:space="0" w:color="808080"/>
              <w:right w:val="single" w:sz="4" w:space="0" w:color="808080"/>
            </w:tcBorders>
            <w:shd w:val="clear" w:color="auto" w:fill="auto"/>
            <w:noWrap/>
            <w:vAlign w:val="center"/>
            <w:hideMark/>
          </w:tcPr>
          <w:p w14:paraId="512AB4C4"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1.492(b)(4)</w:t>
            </w:r>
          </w:p>
        </w:tc>
        <w:tc>
          <w:tcPr>
            <w:tcW w:w="0" w:type="auto"/>
            <w:tcBorders>
              <w:top w:val="nil"/>
              <w:left w:val="nil"/>
              <w:bottom w:val="single" w:sz="4" w:space="0" w:color="808080"/>
              <w:right w:val="single" w:sz="4" w:space="0" w:color="808080"/>
            </w:tcBorders>
            <w:shd w:val="clear" w:color="auto" w:fill="auto"/>
            <w:vAlign w:val="center"/>
            <w:hideMark/>
          </w:tcPr>
          <w:p w14:paraId="6E6592A0"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National Stage Search Fee - All Other Situations</w:t>
            </w:r>
          </w:p>
        </w:tc>
        <w:tc>
          <w:tcPr>
            <w:tcW w:w="0" w:type="auto"/>
            <w:tcBorders>
              <w:top w:val="nil"/>
              <w:left w:val="nil"/>
              <w:bottom w:val="single" w:sz="4" w:space="0" w:color="808080"/>
              <w:right w:val="single" w:sz="4" w:space="0" w:color="808080"/>
            </w:tcBorders>
            <w:shd w:val="clear" w:color="auto" w:fill="auto"/>
            <w:noWrap/>
            <w:vAlign w:val="bottom"/>
            <w:hideMark/>
          </w:tcPr>
          <w:p w14:paraId="49B6F2A5"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$660 </w:t>
            </w:r>
          </w:p>
        </w:tc>
        <w:tc>
          <w:tcPr>
            <w:tcW w:w="0" w:type="auto"/>
            <w:tcBorders>
              <w:top w:val="nil"/>
              <w:left w:val="nil"/>
              <w:bottom w:val="single" w:sz="4" w:space="0" w:color="808080"/>
              <w:right w:val="single" w:sz="4" w:space="0" w:color="808080"/>
            </w:tcBorders>
            <w:shd w:val="clear" w:color="auto" w:fill="auto"/>
            <w:noWrap/>
            <w:vAlign w:val="bottom"/>
            <w:hideMark/>
          </w:tcPr>
          <w:p w14:paraId="0A877AC9"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$330 </w:t>
            </w:r>
          </w:p>
        </w:tc>
        <w:tc>
          <w:tcPr>
            <w:tcW w:w="0" w:type="auto"/>
            <w:tcBorders>
              <w:top w:val="nil"/>
              <w:left w:val="nil"/>
              <w:bottom w:val="single" w:sz="4" w:space="0" w:color="808080"/>
              <w:right w:val="single" w:sz="4" w:space="0" w:color="808080"/>
            </w:tcBorders>
            <w:shd w:val="clear" w:color="auto" w:fill="auto"/>
            <w:noWrap/>
            <w:vAlign w:val="bottom"/>
            <w:hideMark/>
          </w:tcPr>
          <w:p w14:paraId="0A7E3881"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$165 </w:t>
            </w:r>
          </w:p>
        </w:tc>
        <w:tc>
          <w:tcPr>
            <w:tcW w:w="0" w:type="auto"/>
            <w:tcBorders>
              <w:top w:val="nil"/>
              <w:left w:val="nil"/>
              <w:bottom w:val="single" w:sz="4" w:space="0" w:color="808080"/>
              <w:right w:val="single" w:sz="4" w:space="0" w:color="808080"/>
            </w:tcBorders>
            <w:shd w:val="clear" w:color="000000" w:fill="DDEBF7"/>
            <w:noWrap/>
            <w:vAlign w:val="bottom"/>
            <w:hideMark/>
          </w:tcPr>
          <w:p w14:paraId="274A6B4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$700 </w:t>
            </w:r>
          </w:p>
        </w:tc>
        <w:tc>
          <w:tcPr>
            <w:tcW w:w="0" w:type="auto"/>
            <w:tcBorders>
              <w:top w:val="nil"/>
              <w:left w:val="nil"/>
              <w:bottom w:val="single" w:sz="4" w:space="0" w:color="808080"/>
              <w:right w:val="single" w:sz="4" w:space="0" w:color="808080"/>
            </w:tcBorders>
            <w:shd w:val="clear" w:color="000000" w:fill="DDEBF7"/>
            <w:noWrap/>
            <w:vAlign w:val="bottom"/>
            <w:hideMark/>
          </w:tcPr>
          <w:p w14:paraId="6D026865"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$350 </w:t>
            </w:r>
          </w:p>
        </w:tc>
        <w:tc>
          <w:tcPr>
            <w:tcW w:w="0" w:type="auto"/>
            <w:tcBorders>
              <w:top w:val="nil"/>
              <w:left w:val="nil"/>
              <w:bottom w:val="single" w:sz="4" w:space="0" w:color="808080"/>
              <w:right w:val="single" w:sz="4" w:space="0" w:color="808080"/>
            </w:tcBorders>
            <w:shd w:val="clear" w:color="000000" w:fill="DDEBF7"/>
            <w:noWrap/>
            <w:vAlign w:val="bottom"/>
            <w:hideMark/>
          </w:tcPr>
          <w:p w14:paraId="106BD039"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$175 </w:t>
            </w:r>
          </w:p>
        </w:tc>
        <w:tc>
          <w:tcPr>
            <w:tcW w:w="0" w:type="auto"/>
            <w:tcBorders>
              <w:top w:val="nil"/>
              <w:left w:val="nil"/>
              <w:bottom w:val="single" w:sz="4" w:space="0" w:color="808080"/>
              <w:right w:val="single" w:sz="4" w:space="0" w:color="808080"/>
            </w:tcBorders>
            <w:shd w:val="clear" w:color="000000" w:fill="FFFFFF"/>
            <w:noWrap/>
            <w:vAlign w:val="bottom"/>
            <w:hideMark/>
          </w:tcPr>
          <w:p w14:paraId="131FD2FB"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$40 </w:t>
            </w:r>
          </w:p>
        </w:tc>
        <w:tc>
          <w:tcPr>
            <w:tcW w:w="0" w:type="auto"/>
            <w:tcBorders>
              <w:top w:val="nil"/>
              <w:left w:val="nil"/>
              <w:bottom w:val="single" w:sz="4" w:space="0" w:color="808080"/>
              <w:right w:val="single" w:sz="4" w:space="0" w:color="808080"/>
            </w:tcBorders>
            <w:shd w:val="clear" w:color="000000" w:fill="FFFFFF"/>
            <w:noWrap/>
            <w:vAlign w:val="bottom"/>
            <w:hideMark/>
          </w:tcPr>
          <w:p w14:paraId="46EDAA7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 </w:t>
            </w:r>
          </w:p>
        </w:tc>
        <w:tc>
          <w:tcPr>
            <w:tcW w:w="0" w:type="auto"/>
            <w:tcBorders>
              <w:top w:val="nil"/>
              <w:left w:val="nil"/>
              <w:bottom w:val="single" w:sz="4" w:space="0" w:color="808080"/>
              <w:right w:val="single" w:sz="4" w:space="0" w:color="808080"/>
            </w:tcBorders>
            <w:shd w:val="clear" w:color="000000" w:fill="FFFFFF"/>
            <w:noWrap/>
            <w:vAlign w:val="bottom"/>
            <w:hideMark/>
          </w:tcPr>
          <w:p w14:paraId="26B19BC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 </w:t>
            </w:r>
          </w:p>
        </w:tc>
        <w:tc>
          <w:tcPr>
            <w:tcW w:w="0" w:type="auto"/>
            <w:tcBorders>
              <w:top w:val="nil"/>
              <w:left w:val="nil"/>
              <w:bottom w:val="single" w:sz="4" w:space="0" w:color="808080"/>
              <w:right w:val="single" w:sz="4" w:space="0" w:color="808080"/>
            </w:tcBorders>
            <w:shd w:val="clear" w:color="000000" w:fill="FFFFFF"/>
            <w:noWrap/>
            <w:vAlign w:val="bottom"/>
            <w:hideMark/>
          </w:tcPr>
          <w:p w14:paraId="06B20780"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6%</w:t>
            </w:r>
          </w:p>
        </w:tc>
        <w:tc>
          <w:tcPr>
            <w:tcW w:w="0" w:type="auto"/>
            <w:tcBorders>
              <w:top w:val="nil"/>
              <w:left w:val="nil"/>
              <w:bottom w:val="single" w:sz="4" w:space="0" w:color="808080"/>
              <w:right w:val="single" w:sz="4" w:space="0" w:color="808080"/>
            </w:tcBorders>
            <w:shd w:val="clear" w:color="000000" w:fill="FFFFFF"/>
            <w:noWrap/>
            <w:vAlign w:val="bottom"/>
            <w:hideMark/>
          </w:tcPr>
          <w:p w14:paraId="76D663AE"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6%</w:t>
            </w:r>
          </w:p>
        </w:tc>
        <w:tc>
          <w:tcPr>
            <w:tcW w:w="0" w:type="auto"/>
            <w:tcBorders>
              <w:top w:val="nil"/>
              <w:left w:val="nil"/>
              <w:bottom w:val="single" w:sz="4" w:space="0" w:color="808080"/>
              <w:right w:val="single" w:sz="4" w:space="0" w:color="808080"/>
            </w:tcBorders>
            <w:shd w:val="clear" w:color="000000" w:fill="FFFFFF"/>
            <w:noWrap/>
            <w:vAlign w:val="bottom"/>
            <w:hideMark/>
          </w:tcPr>
          <w:p w14:paraId="19BB148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6%</w:t>
            </w:r>
          </w:p>
        </w:tc>
      </w:tr>
      <w:tr w:rsidR="004F6DF4" w:rsidRPr="00872134" w14:paraId="11AA2FCA" w14:textId="77777777" w:rsidTr="007413FC">
        <w:trPr>
          <w:trHeight w:val="408"/>
        </w:trPr>
        <w:tc>
          <w:tcPr>
            <w:tcW w:w="0" w:type="auto"/>
            <w:tcBorders>
              <w:top w:val="nil"/>
              <w:left w:val="single" w:sz="4" w:space="0" w:color="808080"/>
              <w:bottom w:val="single" w:sz="4" w:space="0" w:color="808080"/>
              <w:right w:val="single" w:sz="4" w:space="0" w:color="808080"/>
            </w:tcBorders>
            <w:shd w:val="clear" w:color="auto" w:fill="auto"/>
            <w:noWrap/>
            <w:vAlign w:val="bottom"/>
            <w:hideMark/>
          </w:tcPr>
          <w:p w14:paraId="1E9D9315"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n/a</w:t>
            </w:r>
          </w:p>
        </w:tc>
        <w:tc>
          <w:tcPr>
            <w:tcW w:w="0" w:type="auto"/>
            <w:tcBorders>
              <w:top w:val="nil"/>
              <w:left w:val="nil"/>
              <w:bottom w:val="single" w:sz="4" w:space="0" w:color="808080"/>
              <w:right w:val="single" w:sz="4" w:space="0" w:color="808080"/>
            </w:tcBorders>
            <w:shd w:val="clear" w:color="auto" w:fill="auto"/>
            <w:noWrap/>
            <w:vAlign w:val="bottom"/>
            <w:hideMark/>
          </w:tcPr>
          <w:p w14:paraId="1E205ED4"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1.492(c)(1)</w:t>
            </w:r>
          </w:p>
        </w:tc>
        <w:tc>
          <w:tcPr>
            <w:tcW w:w="0" w:type="auto"/>
            <w:tcBorders>
              <w:top w:val="nil"/>
              <w:left w:val="nil"/>
              <w:bottom w:val="single" w:sz="4" w:space="0" w:color="808080"/>
              <w:right w:val="single" w:sz="4" w:space="0" w:color="808080"/>
            </w:tcBorders>
            <w:shd w:val="clear" w:color="auto" w:fill="auto"/>
            <w:vAlign w:val="center"/>
            <w:hideMark/>
          </w:tcPr>
          <w:p w14:paraId="5AE2A875"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National Stage Examination Fee - U.S. was the ISA or IPEA and All Claims Satisfy PCT Article 33(1)-(4)</w:t>
            </w:r>
          </w:p>
        </w:tc>
        <w:tc>
          <w:tcPr>
            <w:tcW w:w="0" w:type="auto"/>
            <w:tcBorders>
              <w:top w:val="nil"/>
              <w:left w:val="nil"/>
              <w:bottom w:val="single" w:sz="4" w:space="0" w:color="808080"/>
              <w:right w:val="single" w:sz="4" w:space="0" w:color="808080"/>
            </w:tcBorders>
            <w:shd w:val="clear" w:color="auto" w:fill="auto"/>
            <w:noWrap/>
            <w:vAlign w:val="bottom"/>
            <w:hideMark/>
          </w:tcPr>
          <w:p w14:paraId="4465683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$0 </w:t>
            </w:r>
          </w:p>
        </w:tc>
        <w:tc>
          <w:tcPr>
            <w:tcW w:w="0" w:type="auto"/>
            <w:tcBorders>
              <w:top w:val="nil"/>
              <w:left w:val="nil"/>
              <w:bottom w:val="single" w:sz="4" w:space="0" w:color="808080"/>
              <w:right w:val="single" w:sz="4" w:space="0" w:color="808080"/>
            </w:tcBorders>
            <w:shd w:val="clear" w:color="auto" w:fill="auto"/>
            <w:noWrap/>
            <w:vAlign w:val="bottom"/>
            <w:hideMark/>
          </w:tcPr>
          <w:p w14:paraId="015D074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$0 </w:t>
            </w:r>
          </w:p>
        </w:tc>
        <w:tc>
          <w:tcPr>
            <w:tcW w:w="0" w:type="auto"/>
            <w:tcBorders>
              <w:top w:val="nil"/>
              <w:left w:val="nil"/>
              <w:bottom w:val="single" w:sz="4" w:space="0" w:color="808080"/>
              <w:right w:val="single" w:sz="4" w:space="0" w:color="808080"/>
            </w:tcBorders>
            <w:shd w:val="clear" w:color="auto" w:fill="auto"/>
            <w:noWrap/>
            <w:vAlign w:val="bottom"/>
            <w:hideMark/>
          </w:tcPr>
          <w:p w14:paraId="68EC6F07"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$0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516C49A4"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425205AD"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5FB0834E"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r>
      <w:tr w:rsidR="004F6DF4" w:rsidRPr="00872134" w14:paraId="289E29C8"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48F813CD"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1633/2633/3633</w:t>
            </w:r>
          </w:p>
        </w:tc>
        <w:tc>
          <w:tcPr>
            <w:tcW w:w="0" w:type="auto"/>
            <w:tcBorders>
              <w:top w:val="nil"/>
              <w:left w:val="nil"/>
              <w:bottom w:val="single" w:sz="4" w:space="0" w:color="808080"/>
              <w:right w:val="single" w:sz="4" w:space="0" w:color="808080"/>
            </w:tcBorders>
            <w:shd w:val="clear" w:color="auto" w:fill="auto"/>
            <w:noWrap/>
            <w:vAlign w:val="center"/>
            <w:hideMark/>
          </w:tcPr>
          <w:p w14:paraId="701C7AE2"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1.492(c)(2)</w:t>
            </w:r>
          </w:p>
        </w:tc>
        <w:tc>
          <w:tcPr>
            <w:tcW w:w="0" w:type="auto"/>
            <w:tcBorders>
              <w:top w:val="nil"/>
              <w:left w:val="nil"/>
              <w:bottom w:val="single" w:sz="4" w:space="0" w:color="808080"/>
              <w:right w:val="single" w:sz="4" w:space="0" w:color="808080"/>
            </w:tcBorders>
            <w:shd w:val="clear" w:color="auto" w:fill="auto"/>
            <w:vAlign w:val="center"/>
            <w:hideMark/>
          </w:tcPr>
          <w:p w14:paraId="0FA32106"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National Stage Examination Fee - All Other Situations</w:t>
            </w:r>
          </w:p>
        </w:tc>
        <w:tc>
          <w:tcPr>
            <w:tcW w:w="0" w:type="auto"/>
            <w:tcBorders>
              <w:top w:val="nil"/>
              <w:left w:val="nil"/>
              <w:bottom w:val="single" w:sz="4" w:space="0" w:color="808080"/>
              <w:right w:val="single" w:sz="4" w:space="0" w:color="808080"/>
            </w:tcBorders>
            <w:shd w:val="clear" w:color="auto" w:fill="auto"/>
            <w:noWrap/>
            <w:vAlign w:val="bottom"/>
            <w:hideMark/>
          </w:tcPr>
          <w:p w14:paraId="00368C7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$760 </w:t>
            </w:r>
          </w:p>
        </w:tc>
        <w:tc>
          <w:tcPr>
            <w:tcW w:w="0" w:type="auto"/>
            <w:tcBorders>
              <w:top w:val="nil"/>
              <w:left w:val="nil"/>
              <w:bottom w:val="single" w:sz="4" w:space="0" w:color="808080"/>
              <w:right w:val="single" w:sz="4" w:space="0" w:color="808080"/>
            </w:tcBorders>
            <w:shd w:val="clear" w:color="auto" w:fill="auto"/>
            <w:noWrap/>
            <w:vAlign w:val="bottom"/>
            <w:hideMark/>
          </w:tcPr>
          <w:p w14:paraId="47B78E4B"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$380 </w:t>
            </w:r>
          </w:p>
        </w:tc>
        <w:tc>
          <w:tcPr>
            <w:tcW w:w="0" w:type="auto"/>
            <w:tcBorders>
              <w:top w:val="nil"/>
              <w:left w:val="nil"/>
              <w:bottom w:val="single" w:sz="4" w:space="0" w:color="808080"/>
              <w:right w:val="single" w:sz="4" w:space="0" w:color="808080"/>
            </w:tcBorders>
            <w:shd w:val="clear" w:color="auto" w:fill="auto"/>
            <w:noWrap/>
            <w:vAlign w:val="bottom"/>
            <w:hideMark/>
          </w:tcPr>
          <w:p w14:paraId="67DA9DA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$190 </w:t>
            </w:r>
          </w:p>
        </w:tc>
        <w:tc>
          <w:tcPr>
            <w:tcW w:w="0" w:type="auto"/>
            <w:tcBorders>
              <w:top w:val="nil"/>
              <w:left w:val="nil"/>
              <w:bottom w:val="single" w:sz="4" w:space="0" w:color="808080"/>
              <w:right w:val="single" w:sz="4" w:space="0" w:color="808080"/>
            </w:tcBorders>
            <w:shd w:val="clear" w:color="000000" w:fill="DDEBF7"/>
            <w:noWrap/>
            <w:vAlign w:val="bottom"/>
            <w:hideMark/>
          </w:tcPr>
          <w:p w14:paraId="48DEDFB1"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$800 </w:t>
            </w:r>
          </w:p>
        </w:tc>
        <w:tc>
          <w:tcPr>
            <w:tcW w:w="0" w:type="auto"/>
            <w:tcBorders>
              <w:top w:val="nil"/>
              <w:left w:val="nil"/>
              <w:bottom w:val="single" w:sz="4" w:space="0" w:color="808080"/>
              <w:right w:val="single" w:sz="4" w:space="0" w:color="808080"/>
            </w:tcBorders>
            <w:shd w:val="clear" w:color="000000" w:fill="DDEBF7"/>
            <w:noWrap/>
            <w:vAlign w:val="bottom"/>
            <w:hideMark/>
          </w:tcPr>
          <w:p w14:paraId="293862D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$400 </w:t>
            </w:r>
          </w:p>
        </w:tc>
        <w:tc>
          <w:tcPr>
            <w:tcW w:w="0" w:type="auto"/>
            <w:tcBorders>
              <w:top w:val="nil"/>
              <w:left w:val="nil"/>
              <w:bottom w:val="single" w:sz="4" w:space="0" w:color="808080"/>
              <w:right w:val="single" w:sz="4" w:space="0" w:color="808080"/>
            </w:tcBorders>
            <w:shd w:val="clear" w:color="000000" w:fill="DDEBF7"/>
            <w:noWrap/>
            <w:vAlign w:val="bottom"/>
            <w:hideMark/>
          </w:tcPr>
          <w:p w14:paraId="7334AE4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$200 </w:t>
            </w:r>
          </w:p>
        </w:tc>
        <w:tc>
          <w:tcPr>
            <w:tcW w:w="0" w:type="auto"/>
            <w:tcBorders>
              <w:top w:val="nil"/>
              <w:left w:val="nil"/>
              <w:bottom w:val="single" w:sz="4" w:space="0" w:color="808080"/>
              <w:right w:val="single" w:sz="4" w:space="0" w:color="808080"/>
            </w:tcBorders>
            <w:shd w:val="clear" w:color="000000" w:fill="FFFFFF"/>
            <w:noWrap/>
            <w:vAlign w:val="bottom"/>
            <w:hideMark/>
          </w:tcPr>
          <w:p w14:paraId="470E509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$40 </w:t>
            </w:r>
          </w:p>
        </w:tc>
        <w:tc>
          <w:tcPr>
            <w:tcW w:w="0" w:type="auto"/>
            <w:tcBorders>
              <w:top w:val="nil"/>
              <w:left w:val="nil"/>
              <w:bottom w:val="single" w:sz="4" w:space="0" w:color="808080"/>
              <w:right w:val="single" w:sz="4" w:space="0" w:color="808080"/>
            </w:tcBorders>
            <w:shd w:val="clear" w:color="000000" w:fill="FFFFFF"/>
            <w:noWrap/>
            <w:vAlign w:val="bottom"/>
            <w:hideMark/>
          </w:tcPr>
          <w:p w14:paraId="0B360A92"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 </w:t>
            </w:r>
          </w:p>
        </w:tc>
        <w:tc>
          <w:tcPr>
            <w:tcW w:w="0" w:type="auto"/>
            <w:tcBorders>
              <w:top w:val="nil"/>
              <w:left w:val="nil"/>
              <w:bottom w:val="single" w:sz="4" w:space="0" w:color="808080"/>
              <w:right w:val="single" w:sz="4" w:space="0" w:color="808080"/>
            </w:tcBorders>
            <w:shd w:val="clear" w:color="000000" w:fill="FFFFFF"/>
            <w:noWrap/>
            <w:vAlign w:val="bottom"/>
            <w:hideMark/>
          </w:tcPr>
          <w:p w14:paraId="33403D7C"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 </w:t>
            </w:r>
          </w:p>
        </w:tc>
        <w:tc>
          <w:tcPr>
            <w:tcW w:w="0" w:type="auto"/>
            <w:tcBorders>
              <w:top w:val="nil"/>
              <w:left w:val="nil"/>
              <w:bottom w:val="single" w:sz="4" w:space="0" w:color="808080"/>
              <w:right w:val="single" w:sz="4" w:space="0" w:color="808080"/>
            </w:tcBorders>
            <w:shd w:val="clear" w:color="000000" w:fill="FFFFFF"/>
            <w:noWrap/>
            <w:vAlign w:val="bottom"/>
            <w:hideMark/>
          </w:tcPr>
          <w:p w14:paraId="42838B99"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4B8F4659"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528A8F09"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r>
      <w:tr w:rsidR="004F6DF4" w:rsidRPr="00872134" w14:paraId="15ED5B6F"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56B5AB81"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1614/2614/3614</w:t>
            </w:r>
          </w:p>
        </w:tc>
        <w:tc>
          <w:tcPr>
            <w:tcW w:w="0" w:type="auto"/>
            <w:tcBorders>
              <w:top w:val="nil"/>
              <w:left w:val="nil"/>
              <w:bottom w:val="single" w:sz="4" w:space="0" w:color="808080"/>
              <w:right w:val="single" w:sz="4" w:space="0" w:color="808080"/>
            </w:tcBorders>
            <w:shd w:val="clear" w:color="auto" w:fill="auto"/>
            <w:noWrap/>
            <w:vAlign w:val="center"/>
            <w:hideMark/>
          </w:tcPr>
          <w:p w14:paraId="12816981"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1.492(d)</w:t>
            </w:r>
          </w:p>
        </w:tc>
        <w:tc>
          <w:tcPr>
            <w:tcW w:w="0" w:type="auto"/>
            <w:tcBorders>
              <w:top w:val="nil"/>
              <w:left w:val="nil"/>
              <w:bottom w:val="single" w:sz="4" w:space="0" w:color="808080"/>
              <w:right w:val="single" w:sz="4" w:space="0" w:color="808080"/>
            </w:tcBorders>
            <w:shd w:val="clear" w:color="auto" w:fill="auto"/>
            <w:vAlign w:val="center"/>
            <w:hideMark/>
          </w:tcPr>
          <w:p w14:paraId="09B93416"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Each Independent Claim in Excess of Three</w:t>
            </w:r>
          </w:p>
        </w:tc>
        <w:tc>
          <w:tcPr>
            <w:tcW w:w="0" w:type="auto"/>
            <w:tcBorders>
              <w:top w:val="nil"/>
              <w:left w:val="nil"/>
              <w:bottom w:val="single" w:sz="4" w:space="0" w:color="808080"/>
              <w:right w:val="single" w:sz="4" w:space="0" w:color="808080"/>
            </w:tcBorders>
            <w:shd w:val="clear" w:color="auto" w:fill="auto"/>
            <w:noWrap/>
            <w:vAlign w:val="bottom"/>
            <w:hideMark/>
          </w:tcPr>
          <w:p w14:paraId="210FE8A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$460 </w:t>
            </w:r>
          </w:p>
        </w:tc>
        <w:tc>
          <w:tcPr>
            <w:tcW w:w="0" w:type="auto"/>
            <w:tcBorders>
              <w:top w:val="nil"/>
              <w:left w:val="nil"/>
              <w:bottom w:val="single" w:sz="4" w:space="0" w:color="808080"/>
              <w:right w:val="single" w:sz="4" w:space="0" w:color="808080"/>
            </w:tcBorders>
            <w:shd w:val="clear" w:color="auto" w:fill="auto"/>
            <w:noWrap/>
            <w:vAlign w:val="bottom"/>
            <w:hideMark/>
          </w:tcPr>
          <w:p w14:paraId="7A5C9B57"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$230 </w:t>
            </w:r>
          </w:p>
        </w:tc>
        <w:tc>
          <w:tcPr>
            <w:tcW w:w="0" w:type="auto"/>
            <w:tcBorders>
              <w:top w:val="nil"/>
              <w:left w:val="nil"/>
              <w:bottom w:val="single" w:sz="4" w:space="0" w:color="808080"/>
              <w:right w:val="single" w:sz="4" w:space="0" w:color="808080"/>
            </w:tcBorders>
            <w:shd w:val="clear" w:color="auto" w:fill="auto"/>
            <w:noWrap/>
            <w:vAlign w:val="bottom"/>
            <w:hideMark/>
          </w:tcPr>
          <w:p w14:paraId="4DC0488C"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$115 </w:t>
            </w:r>
          </w:p>
        </w:tc>
        <w:tc>
          <w:tcPr>
            <w:tcW w:w="0" w:type="auto"/>
            <w:tcBorders>
              <w:top w:val="nil"/>
              <w:left w:val="nil"/>
              <w:bottom w:val="single" w:sz="4" w:space="0" w:color="808080"/>
              <w:right w:val="single" w:sz="4" w:space="0" w:color="808080"/>
            </w:tcBorders>
            <w:shd w:val="clear" w:color="000000" w:fill="DDEBF7"/>
            <w:noWrap/>
            <w:vAlign w:val="bottom"/>
            <w:hideMark/>
          </w:tcPr>
          <w:p w14:paraId="64AC0B15"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$480 </w:t>
            </w:r>
          </w:p>
        </w:tc>
        <w:tc>
          <w:tcPr>
            <w:tcW w:w="0" w:type="auto"/>
            <w:tcBorders>
              <w:top w:val="nil"/>
              <w:left w:val="nil"/>
              <w:bottom w:val="single" w:sz="4" w:space="0" w:color="808080"/>
              <w:right w:val="single" w:sz="4" w:space="0" w:color="808080"/>
            </w:tcBorders>
            <w:shd w:val="clear" w:color="000000" w:fill="DDEBF7"/>
            <w:noWrap/>
            <w:vAlign w:val="bottom"/>
            <w:hideMark/>
          </w:tcPr>
          <w:p w14:paraId="373217D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$240 </w:t>
            </w:r>
          </w:p>
        </w:tc>
        <w:tc>
          <w:tcPr>
            <w:tcW w:w="0" w:type="auto"/>
            <w:tcBorders>
              <w:top w:val="nil"/>
              <w:left w:val="nil"/>
              <w:bottom w:val="single" w:sz="4" w:space="0" w:color="808080"/>
              <w:right w:val="single" w:sz="4" w:space="0" w:color="808080"/>
            </w:tcBorders>
            <w:shd w:val="clear" w:color="000000" w:fill="DDEBF7"/>
            <w:noWrap/>
            <w:vAlign w:val="bottom"/>
            <w:hideMark/>
          </w:tcPr>
          <w:p w14:paraId="17CA876D"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$120 </w:t>
            </w:r>
          </w:p>
        </w:tc>
        <w:tc>
          <w:tcPr>
            <w:tcW w:w="0" w:type="auto"/>
            <w:tcBorders>
              <w:top w:val="nil"/>
              <w:left w:val="nil"/>
              <w:bottom w:val="single" w:sz="4" w:space="0" w:color="808080"/>
              <w:right w:val="single" w:sz="4" w:space="0" w:color="808080"/>
            </w:tcBorders>
            <w:shd w:val="clear" w:color="000000" w:fill="FFFFFF"/>
            <w:noWrap/>
            <w:vAlign w:val="bottom"/>
            <w:hideMark/>
          </w:tcPr>
          <w:p w14:paraId="4FBA2A07"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 </w:t>
            </w:r>
          </w:p>
        </w:tc>
        <w:tc>
          <w:tcPr>
            <w:tcW w:w="0" w:type="auto"/>
            <w:tcBorders>
              <w:top w:val="nil"/>
              <w:left w:val="nil"/>
              <w:bottom w:val="single" w:sz="4" w:space="0" w:color="808080"/>
              <w:right w:val="single" w:sz="4" w:space="0" w:color="808080"/>
            </w:tcBorders>
            <w:shd w:val="clear" w:color="000000" w:fill="FFFFFF"/>
            <w:noWrap/>
            <w:vAlign w:val="bottom"/>
            <w:hideMark/>
          </w:tcPr>
          <w:p w14:paraId="33EB28A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 </w:t>
            </w:r>
          </w:p>
        </w:tc>
        <w:tc>
          <w:tcPr>
            <w:tcW w:w="0" w:type="auto"/>
            <w:tcBorders>
              <w:top w:val="nil"/>
              <w:left w:val="nil"/>
              <w:bottom w:val="single" w:sz="4" w:space="0" w:color="808080"/>
              <w:right w:val="single" w:sz="4" w:space="0" w:color="808080"/>
            </w:tcBorders>
            <w:shd w:val="clear" w:color="000000" w:fill="FFFFFF"/>
            <w:noWrap/>
            <w:vAlign w:val="bottom"/>
            <w:hideMark/>
          </w:tcPr>
          <w:p w14:paraId="5F8488C1"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 </w:t>
            </w:r>
          </w:p>
        </w:tc>
        <w:tc>
          <w:tcPr>
            <w:tcW w:w="0" w:type="auto"/>
            <w:tcBorders>
              <w:top w:val="nil"/>
              <w:left w:val="nil"/>
              <w:bottom w:val="single" w:sz="4" w:space="0" w:color="808080"/>
              <w:right w:val="single" w:sz="4" w:space="0" w:color="808080"/>
            </w:tcBorders>
            <w:shd w:val="clear" w:color="000000" w:fill="FFFFFF"/>
            <w:noWrap/>
            <w:vAlign w:val="bottom"/>
            <w:hideMark/>
          </w:tcPr>
          <w:p w14:paraId="7A7F4361"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4%</w:t>
            </w:r>
          </w:p>
        </w:tc>
        <w:tc>
          <w:tcPr>
            <w:tcW w:w="0" w:type="auto"/>
            <w:tcBorders>
              <w:top w:val="nil"/>
              <w:left w:val="nil"/>
              <w:bottom w:val="single" w:sz="4" w:space="0" w:color="808080"/>
              <w:right w:val="single" w:sz="4" w:space="0" w:color="808080"/>
            </w:tcBorders>
            <w:shd w:val="clear" w:color="000000" w:fill="FFFFFF"/>
            <w:noWrap/>
            <w:vAlign w:val="bottom"/>
            <w:hideMark/>
          </w:tcPr>
          <w:p w14:paraId="7F48D652"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4%</w:t>
            </w:r>
          </w:p>
        </w:tc>
        <w:tc>
          <w:tcPr>
            <w:tcW w:w="0" w:type="auto"/>
            <w:tcBorders>
              <w:top w:val="nil"/>
              <w:left w:val="nil"/>
              <w:bottom w:val="single" w:sz="4" w:space="0" w:color="808080"/>
              <w:right w:val="single" w:sz="4" w:space="0" w:color="808080"/>
            </w:tcBorders>
            <w:shd w:val="clear" w:color="000000" w:fill="FFFFFF"/>
            <w:noWrap/>
            <w:vAlign w:val="bottom"/>
            <w:hideMark/>
          </w:tcPr>
          <w:p w14:paraId="2853122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4%</w:t>
            </w:r>
          </w:p>
        </w:tc>
      </w:tr>
      <w:tr w:rsidR="004F6DF4" w:rsidRPr="00872134" w14:paraId="0C178138"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4DD97A4E"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1615/2615/3615</w:t>
            </w:r>
          </w:p>
        </w:tc>
        <w:tc>
          <w:tcPr>
            <w:tcW w:w="0" w:type="auto"/>
            <w:tcBorders>
              <w:top w:val="nil"/>
              <w:left w:val="nil"/>
              <w:bottom w:val="single" w:sz="4" w:space="0" w:color="808080"/>
              <w:right w:val="single" w:sz="4" w:space="0" w:color="808080"/>
            </w:tcBorders>
            <w:shd w:val="clear" w:color="auto" w:fill="auto"/>
            <w:noWrap/>
            <w:vAlign w:val="center"/>
            <w:hideMark/>
          </w:tcPr>
          <w:p w14:paraId="2B35D908"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1.492(e)</w:t>
            </w:r>
          </w:p>
        </w:tc>
        <w:tc>
          <w:tcPr>
            <w:tcW w:w="0" w:type="auto"/>
            <w:tcBorders>
              <w:top w:val="nil"/>
              <w:left w:val="nil"/>
              <w:bottom w:val="single" w:sz="4" w:space="0" w:color="808080"/>
              <w:right w:val="single" w:sz="4" w:space="0" w:color="808080"/>
            </w:tcBorders>
            <w:shd w:val="clear" w:color="auto" w:fill="auto"/>
            <w:vAlign w:val="center"/>
            <w:hideMark/>
          </w:tcPr>
          <w:p w14:paraId="4BD3C173"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Each Claim in Excess of 20</w:t>
            </w:r>
          </w:p>
        </w:tc>
        <w:tc>
          <w:tcPr>
            <w:tcW w:w="0" w:type="auto"/>
            <w:tcBorders>
              <w:top w:val="nil"/>
              <w:left w:val="nil"/>
              <w:bottom w:val="single" w:sz="4" w:space="0" w:color="808080"/>
              <w:right w:val="single" w:sz="4" w:space="0" w:color="808080"/>
            </w:tcBorders>
            <w:shd w:val="clear" w:color="auto" w:fill="auto"/>
            <w:noWrap/>
            <w:vAlign w:val="bottom"/>
            <w:hideMark/>
          </w:tcPr>
          <w:p w14:paraId="15B145CD"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$100 </w:t>
            </w:r>
          </w:p>
        </w:tc>
        <w:tc>
          <w:tcPr>
            <w:tcW w:w="0" w:type="auto"/>
            <w:tcBorders>
              <w:top w:val="nil"/>
              <w:left w:val="nil"/>
              <w:bottom w:val="single" w:sz="4" w:space="0" w:color="808080"/>
              <w:right w:val="single" w:sz="4" w:space="0" w:color="808080"/>
            </w:tcBorders>
            <w:shd w:val="clear" w:color="auto" w:fill="auto"/>
            <w:noWrap/>
            <w:vAlign w:val="bottom"/>
            <w:hideMark/>
          </w:tcPr>
          <w:p w14:paraId="4CCF87F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$50 </w:t>
            </w:r>
          </w:p>
        </w:tc>
        <w:tc>
          <w:tcPr>
            <w:tcW w:w="0" w:type="auto"/>
            <w:tcBorders>
              <w:top w:val="nil"/>
              <w:left w:val="nil"/>
              <w:bottom w:val="single" w:sz="4" w:space="0" w:color="808080"/>
              <w:right w:val="single" w:sz="4" w:space="0" w:color="808080"/>
            </w:tcBorders>
            <w:shd w:val="clear" w:color="auto" w:fill="auto"/>
            <w:noWrap/>
            <w:vAlign w:val="bottom"/>
            <w:hideMark/>
          </w:tcPr>
          <w:p w14:paraId="509FD4F0"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$25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1EB8DC99"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34F39227"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7F3AC153"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r>
      <w:tr w:rsidR="004F6DF4" w:rsidRPr="00872134" w14:paraId="30CDC950"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7CC502C1"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1616/2616/3616</w:t>
            </w:r>
          </w:p>
        </w:tc>
        <w:tc>
          <w:tcPr>
            <w:tcW w:w="0" w:type="auto"/>
            <w:tcBorders>
              <w:top w:val="nil"/>
              <w:left w:val="nil"/>
              <w:bottom w:val="single" w:sz="4" w:space="0" w:color="808080"/>
              <w:right w:val="single" w:sz="4" w:space="0" w:color="808080"/>
            </w:tcBorders>
            <w:shd w:val="clear" w:color="auto" w:fill="auto"/>
            <w:noWrap/>
            <w:vAlign w:val="center"/>
            <w:hideMark/>
          </w:tcPr>
          <w:p w14:paraId="2D0795E8"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1.492(f)</w:t>
            </w:r>
          </w:p>
        </w:tc>
        <w:tc>
          <w:tcPr>
            <w:tcW w:w="0" w:type="auto"/>
            <w:tcBorders>
              <w:top w:val="nil"/>
              <w:left w:val="nil"/>
              <w:bottom w:val="single" w:sz="4" w:space="0" w:color="808080"/>
              <w:right w:val="single" w:sz="4" w:space="0" w:color="808080"/>
            </w:tcBorders>
            <w:shd w:val="clear" w:color="auto" w:fill="auto"/>
            <w:vAlign w:val="center"/>
            <w:hideMark/>
          </w:tcPr>
          <w:p w14:paraId="170EBF6C"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Multiple Dependent Claim</w:t>
            </w:r>
          </w:p>
        </w:tc>
        <w:tc>
          <w:tcPr>
            <w:tcW w:w="0" w:type="auto"/>
            <w:tcBorders>
              <w:top w:val="nil"/>
              <w:left w:val="nil"/>
              <w:bottom w:val="single" w:sz="4" w:space="0" w:color="808080"/>
              <w:right w:val="single" w:sz="4" w:space="0" w:color="808080"/>
            </w:tcBorders>
            <w:shd w:val="clear" w:color="auto" w:fill="auto"/>
            <w:noWrap/>
            <w:vAlign w:val="bottom"/>
            <w:hideMark/>
          </w:tcPr>
          <w:p w14:paraId="2BD2596B"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$820 </w:t>
            </w:r>
          </w:p>
        </w:tc>
        <w:tc>
          <w:tcPr>
            <w:tcW w:w="0" w:type="auto"/>
            <w:tcBorders>
              <w:top w:val="nil"/>
              <w:left w:val="nil"/>
              <w:bottom w:val="single" w:sz="4" w:space="0" w:color="808080"/>
              <w:right w:val="single" w:sz="4" w:space="0" w:color="808080"/>
            </w:tcBorders>
            <w:shd w:val="clear" w:color="auto" w:fill="auto"/>
            <w:noWrap/>
            <w:vAlign w:val="bottom"/>
            <w:hideMark/>
          </w:tcPr>
          <w:p w14:paraId="3FBD26C7"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$410 </w:t>
            </w:r>
          </w:p>
        </w:tc>
        <w:tc>
          <w:tcPr>
            <w:tcW w:w="0" w:type="auto"/>
            <w:tcBorders>
              <w:top w:val="nil"/>
              <w:left w:val="nil"/>
              <w:bottom w:val="single" w:sz="4" w:space="0" w:color="808080"/>
              <w:right w:val="single" w:sz="4" w:space="0" w:color="808080"/>
            </w:tcBorders>
            <w:shd w:val="clear" w:color="auto" w:fill="auto"/>
            <w:noWrap/>
            <w:vAlign w:val="bottom"/>
            <w:hideMark/>
          </w:tcPr>
          <w:p w14:paraId="5685700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$205 </w:t>
            </w:r>
          </w:p>
        </w:tc>
        <w:tc>
          <w:tcPr>
            <w:tcW w:w="0" w:type="auto"/>
            <w:tcBorders>
              <w:top w:val="nil"/>
              <w:left w:val="nil"/>
              <w:bottom w:val="single" w:sz="4" w:space="0" w:color="808080"/>
              <w:right w:val="single" w:sz="4" w:space="0" w:color="808080"/>
            </w:tcBorders>
            <w:shd w:val="clear" w:color="000000" w:fill="DDEBF7"/>
            <w:noWrap/>
            <w:vAlign w:val="bottom"/>
            <w:hideMark/>
          </w:tcPr>
          <w:p w14:paraId="58272D7B"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$860 </w:t>
            </w:r>
          </w:p>
        </w:tc>
        <w:tc>
          <w:tcPr>
            <w:tcW w:w="0" w:type="auto"/>
            <w:tcBorders>
              <w:top w:val="nil"/>
              <w:left w:val="nil"/>
              <w:bottom w:val="single" w:sz="4" w:space="0" w:color="808080"/>
              <w:right w:val="single" w:sz="4" w:space="0" w:color="808080"/>
            </w:tcBorders>
            <w:shd w:val="clear" w:color="000000" w:fill="DDEBF7"/>
            <w:noWrap/>
            <w:vAlign w:val="bottom"/>
            <w:hideMark/>
          </w:tcPr>
          <w:p w14:paraId="7208B45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$430 </w:t>
            </w:r>
          </w:p>
        </w:tc>
        <w:tc>
          <w:tcPr>
            <w:tcW w:w="0" w:type="auto"/>
            <w:tcBorders>
              <w:top w:val="nil"/>
              <w:left w:val="nil"/>
              <w:bottom w:val="single" w:sz="4" w:space="0" w:color="808080"/>
              <w:right w:val="single" w:sz="4" w:space="0" w:color="808080"/>
            </w:tcBorders>
            <w:shd w:val="clear" w:color="000000" w:fill="DDEBF7"/>
            <w:noWrap/>
            <w:vAlign w:val="bottom"/>
            <w:hideMark/>
          </w:tcPr>
          <w:p w14:paraId="52FAE2E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$215 </w:t>
            </w:r>
          </w:p>
        </w:tc>
        <w:tc>
          <w:tcPr>
            <w:tcW w:w="0" w:type="auto"/>
            <w:tcBorders>
              <w:top w:val="nil"/>
              <w:left w:val="nil"/>
              <w:bottom w:val="single" w:sz="4" w:space="0" w:color="808080"/>
              <w:right w:val="single" w:sz="4" w:space="0" w:color="808080"/>
            </w:tcBorders>
            <w:shd w:val="clear" w:color="000000" w:fill="FFFFFF"/>
            <w:noWrap/>
            <w:vAlign w:val="bottom"/>
            <w:hideMark/>
          </w:tcPr>
          <w:p w14:paraId="7DDF1FB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$40 </w:t>
            </w:r>
          </w:p>
        </w:tc>
        <w:tc>
          <w:tcPr>
            <w:tcW w:w="0" w:type="auto"/>
            <w:tcBorders>
              <w:top w:val="nil"/>
              <w:left w:val="nil"/>
              <w:bottom w:val="single" w:sz="4" w:space="0" w:color="808080"/>
              <w:right w:val="single" w:sz="4" w:space="0" w:color="808080"/>
            </w:tcBorders>
            <w:shd w:val="clear" w:color="000000" w:fill="FFFFFF"/>
            <w:noWrap/>
            <w:vAlign w:val="bottom"/>
            <w:hideMark/>
          </w:tcPr>
          <w:p w14:paraId="73D095FB"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 </w:t>
            </w:r>
          </w:p>
        </w:tc>
        <w:tc>
          <w:tcPr>
            <w:tcW w:w="0" w:type="auto"/>
            <w:tcBorders>
              <w:top w:val="nil"/>
              <w:left w:val="nil"/>
              <w:bottom w:val="single" w:sz="4" w:space="0" w:color="808080"/>
              <w:right w:val="single" w:sz="4" w:space="0" w:color="808080"/>
            </w:tcBorders>
            <w:shd w:val="clear" w:color="000000" w:fill="FFFFFF"/>
            <w:noWrap/>
            <w:vAlign w:val="bottom"/>
            <w:hideMark/>
          </w:tcPr>
          <w:p w14:paraId="2416AA9B"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 </w:t>
            </w:r>
          </w:p>
        </w:tc>
        <w:tc>
          <w:tcPr>
            <w:tcW w:w="0" w:type="auto"/>
            <w:tcBorders>
              <w:top w:val="nil"/>
              <w:left w:val="nil"/>
              <w:bottom w:val="single" w:sz="4" w:space="0" w:color="808080"/>
              <w:right w:val="single" w:sz="4" w:space="0" w:color="808080"/>
            </w:tcBorders>
            <w:shd w:val="clear" w:color="000000" w:fill="FFFFFF"/>
            <w:noWrap/>
            <w:vAlign w:val="bottom"/>
            <w:hideMark/>
          </w:tcPr>
          <w:p w14:paraId="149BCFDB"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3881CC57"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6688FFE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r>
      <w:tr w:rsidR="004F6DF4" w:rsidRPr="00872134" w14:paraId="75DC6493" w14:textId="77777777" w:rsidTr="007413FC">
        <w:trPr>
          <w:trHeight w:val="450"/>
        </w:trPr>
        <w:tc>
          <w:tcPr>
            <w:tcW w:w="0" w:type="auto"/>
            <w:tcBorders>
              <w:top w:val="nil"/>
              <w:left w:val="single" w:sz="4" w:space="0" w:color="808080"/>
              <w:bottom w:val="single" w:sz="4" w:space="0" w:color="808080"/>
              <w:right w:val="single" w:sz="4" w:space="0" w:color="808080"/>
            </w:tcBorders>
            <w:shd w:val="clear" w:color="auto" w:fill="auto"/>
            <w:noWrap/>
            <w:vAlign w:val="bottom"/>
            <w:hideMark/>
          </w:tcPr>
          <w:p w14:paraId="61B0C2B9"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1617/2617/3617</w:t>
            </w:r>
          </w:p>
        </w:tc>
        <w:tc>
          <w:tcPr>
            <w:tcW w:w="0" w:type="auto"/>
            <w:tcBorders>
              <w:top w:val="nil"/>
              <w:left w:val="nil"/>
              <w:bottom w:val="single" w:sz="4" w:space="0" w:color="808080"/>
              <w:right w:val="single" w:sz="4" w:space="0" w:color="808080"/>
            </w:tcBorders>
            <w:shd w:val="clear" w:color="auto" w:fill="auto"/>
            <w:noWrap/>
            <w:vAlign w:val="bottom"/>
            <w:hideMark/>
          </w:tcPr>
          <w:p w14:paraId="552B2A0B"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1.492(h)</w:t>
            </w:r>
          </w:p>
        </w:tc>
        <w:tc>
          <w:tcPr>
            <w:tcW w:w="0" w:type="auto"/>
            <w:tcBorders>
              <w:top w:val="nil"/>
              <w:left w:val="nil"/>
              <w:bottom w:val="single" w:sz="4" w:space="0" w:color="808080"/>
              <w:right w:val="single" w:sz="4" w:space="0" w:color="808080"/>
            </w:tcBorders>
            <w:shd w:val="clear" w:color="auto" w:fill="auto"/>
            <w:vAlign w:val="center"/>
            <w:hideMark/>
          </w:tcPr>
          <w:p w14:paraId="73F8C4FB"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Search Fee, Examination Fee or Oath or Declaration After the Date of Commencement of the National Stage</w:t>
            </w:r>
          </w:p>
        </w:tc>
        <w:tc>
          <w:tcPr>
            <w:tcW w:w="0" w:type="auto"/>
            <w:tcBorders>
              <w:top w:val="nil"/>
              <w:left w:val="nil"/>
              <w:bottom w:val="single" w:sz="4" w:space="0" w:color="808080"/>
              <w:right w:val="single" w:sz="4" w:space="0" w:color="808080"/>
            </w:tcBorders>
            <w:shd w:val="clear" w:color="auto" w:fill="auto"/>
            <w:noWrap/>
            <w:vAlign w:val="bottom"/>
            <w:hideMark/>
          </w:tcPr>
          <w:p w14:paraId="29A9BAFC"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$140 </w:t>
            </w:r>
          </w:p>
        </w:tc>
        <w:tc>
          <w:tcPr>
            <w:tcW w:w="0" w:type="auto"/>
            <w:tcBorders>
              <w:top w:val="nil"/>
              <w:left w:val="nil"/>
              <w:bottom w:val="single" w:sz="4" w:space="0" w:color="808080"/>
              <w:right w:val="single" w:sz="4" w:space="0" w:color="808080"/>
            </w:tcBorders>
            <w:shd w:val="clear" w:color="auto" w:fill="auto"/>
            <w:noWrap/>
            <w:vAlign w:val="bottom"/>
            <w:hideMark/>
          </w:tcPr>
          <w:p w14:paraId="6F771B4D"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$70 </w:t>
            </w:r>
          </w:p>
        </w:tc>
        <w:tc>
          <w:tcPr>
            <w:tcW w:w="0" w:type="auto"/>
            <w:tcBorders>
              <w:top w:val="nil"/>
              <w:left w:val="nil"/>
              <w:bottom w:val="single" w:sz="4" w:space="0" w:color="808080"/>
              <w:right w:val="single" w:sz="4" w:space="0" w:color="808080"/>
            </w:tcBorders>
            <w:shd w:val="clear" w:color="auto" w:fill="auto"/>
            <w:noWrap/>
            <w:vAlign w:val="bottom"/>
            <w:hideMark/>
          </w:tcPr>
          <w:p w14:paraId="475F5D4C"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$35 </w:t>
            </w:r>
          </w:p>
        </w:tc>
        <w:tc>
          <w:tcPr>
            <w:tcW w:w="0" w:type="auto"/>
            <w:tcBorders>
              <w:top w:val="nil"/>
              <w:left w:val="nil"/>
              <w:bottom w:val="single" w:sz="4" w:space="0" w:color="808080"/>
              <w:right w:val="single" w:sz="4" w:space="0" w:color="808080"/>
            </w:tcBorders>
            <w:shd w:val="clear" w:color="000000" w:fill="DDEBF7"/>
            <w:noWrap/>
            <w:vAlign w:val="bottom"/>
            <w:hideMark/>
          </w:tcPr>
          <w:p w14:paraId="308AFE0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$160 </w:t>
            </w:r>
          </w:p>
        </w:tc>
        <w:tc>
          <w:tcPr>
            <w:tcW w:w="0" w:type="auto"/>
            <w:tcBorders>
              <w:top w:val="nil"/>
              <w:left w:val="nil"/>
              <w:bottom w:val="single" w:sz="4" w:space="0" w:color="808080"/>
              <w:right w:val="single" w:sz="4" w:space="0" w:color="808080"/>
            </w:tcBorders>
            <w:shd w:val="clear" w:color="000000" w:fill="DDEBF7"/>
            <w:noWrap/>
            <w:vAlign w:val="bottom"/>
            <w:hideMark/>
          </w:tcPr>
          <w:p w14:paraId="5F4149E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$80 </w:t>
            </w:r>
          </w:p>
        </w:tc>
        <w:tc>
          <w:tcPr>
            <w:tcW w:w="0" w:type="auto"/>
            <w:tcBorders>
              <w:top w:val="nil"/>
              <w:left w:val="nil"/>
              <w:bottom w:val="single" w:sz="4" w:space="0" w:color="808080"/>
              <w:right w:val="single" w:sz="4" w:space="0" w:color="808080"/>
            </w:tcBorders>
            <w:shd w:val="clear" w:color="000000" w:fill="DDEBF7"/>
            <w:noWrap/>
            <w:vAlign w:val="bottom"/>
            <w:hideMark/>
          </w:tcPr>
          <w:p w14:paraId="66BE3069"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$40 </w:t>
            </w:r>
          </w:p>
        </w:tc>
        <w:tc>
          <w:tcPr>
            <w:tcW w:w="0" w:type="auto"/>
            <w:tcBorders>
              <w:top w:val="nil"/>
              <w:left w:val="nil"/>
              <w:bottom w:val="single" w:sz="4" w:space="0" w:color="808080"/>
              <w:right w:val="single" w:sz="4" w:space="0" w:color="808080"/>
            </w:tcBorders>
            <w:shd w:val="clear" w:color="000000" w:fill="FFFFFF"/>
            <w:noWrap/>
            <w:vAlign w:val="bottom"/>
            <w:hideMark/>
          </w:tcPr>
          <w:p w14:paraId="29541D23"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 </w:t>
            </w:r>
          </w:p>
        </w:tc>
        <w:tc>
          <w:tcPr>
            <w:tcW w:w="0" w:type="auto"/>
            <w:tcBorders>
              <w:top w:val="nil"/>
              <w:left w:val="nil"/>
              <w:bottom w:val="single" w:sz="4" w:space="0" w:color="808080"/>
              <w:right w:val="single" w:sz="4" w:space="0" w:color="808080"/>
            </w:tcBorders>
            <w:shd w:val="clear" w:color="000000" w:fill="FFFFFF"/>
            <w:noWrap/>
            <w:vAlign w:val="bottom"/>
            <w:hideMark/>
          </w:tcPr>
          <w:p w14:paraId="1AEE9E42"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 </w:t>
            </w:r>
          </w:p>
        </w:tc>
        <w:tc>
          <w:tcPr>
            <w:tcW w:w="0" w:type="auto"/>
            <w:tcBorders>
              <w:top w:val="nil"/>
              <w:left w:val="nil"/>
              <w:bottom w:val="single" w:sz="4" w:space="0" w:color="808080"/>
              <w:right w:val="single" w:sz="4" w:space="0" w:color="808080"/>
            </w:tcBorders>
            <w:shd w:val="clear" w:color="000000" w:fill="FFFFFF"/>
            <w:noWrap/>
            <w:vAlign w:val="bottom"/>
            <w:hideMark/>
          </w:tcPr>
          <w:p w14:paraId="4F3A1BF3"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 </w:t>
            </w:r>
          </w:p>
        </w:tc>
        <w:tc>
          <w:tcPr>
            <w:tcW w:w="0" w:type="auto"/>
            <w:tcBorders>
              <w:top w:val="nil"/>
              <w:left w:val="nil"/>
              <w:bottom w:val="single" w:sz="4" w:space="0" w:color="808080"/>
              <w:right w:val="single" w:sz="4" w:space="0" w:color="808080"/>
            </w:tcBorders>
            <w:shd w:val="clear" w:color="000000" w:fill="FFFFFF"/>
            <w:noWrap/>
            <w:vAlign w:val="bottom"/>
            <w:hideMark/>
          </w:tcPr>
          <w:p w14:paraId="034F082E"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14%</w:t>
            </w:r>
          </w:p>
        </w:tc>
        <w:tc>
          <w:tcPr>
            <w:tcW w:w="0" w:type="auto"/>
            <w:tcBorders>
              <w:top w:val="nil"/>
              <w:left w:val="nil"/>
              <w:bottom w:val="single" w:sz="4" w:space="0" w:color="808080"/>
              <w:right w:val="single" w:sz="4" w:space="0" w:color="808080"/>
            </w:tcBorders>
            <w:shd w:val="clear" w:color="000000" w:fill="FFFFFF"/>
            <w:noWrap/>
            <w:vAlign w:val="bottom"/>
            <w:hideMark/>
          </w:tcPr>
          <w:p w14:paraId="09F98A75"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14%</w:t>
            </w:r>
          </w:p>
        </w:tc>
        <w:tc>
          <w:tcPr>
            <w:tcW w:w="0" w:type="auto"/>
            <w:tcBorders>
              <w:top w:val="nil"/>
              <w:left w:val="nil"/>
              <w:bottom w:val="single" w:sz="4" w:space="0" w:color="808080"/>
              <w:right w:val="single" w:sz="4" w:space="0" w:color="808080"/>
            </w:tcBorders>
            <w:shd w:val="clear" w:color="000000" w:fill="FFFFFF"/>
            <w:noWrap/>
            <w:vAlign w:val="bottom"/>
            <w:hideMark/>
          </w:tcPr>
          <w:p w14:paraId="45415165"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14%</w:t>
            </w:r>
          </w:p>
        </w:tc>
      </w:tr>
      <w:tr w:rsidR="004F6DF4" w:rsidRPr="00872134" w14:paraId="70498793"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230B449B"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1618/2618/3618</w:t>
            </w:r>
          </w:p>
        </w:tc>
        <w:tc>
          <w:tcPr>
            <w:tcW w:w="0" w:type="auto"/>
            <w:tcBorders>
              <w:top w:val="nil"/>
              <w:left w:val="nil"/>
              <w:bottom w:val="single" w:sz="4" w:space="0" w:color="808080"/>
              <w:right w:val="single" w:sz="4" w:space="0" w:color="808080"/>
            </w:tcBorders>
            <w:shd w:val="clear" w:color="auto" w:fill="auto"/>
            <w:noWrap/>
            <w:vAlign w:val="center"/>
            <w:hideMark/>
          </w:tcPr>
          <w:p w14:paraId="0253A2B0"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1.492(</w:t>
            </w:r>
            <w:proofErr w:type="spellStart"/>
            <w:r w:rsidRPr="00872134">
              <w:rPr>
                <w:rFonts w:ascii="Calibri" w:eastAsia="Times New Roman" w:hAnsi="Calibri" w:cs="Calibri"/>
                <w:color w:val="000000"/>
                <w:sz w:val="16"/>
                <w:szCs w:val="16"/>
              </w:rPr>
              <w:t>i</w:t>
            </w:r>
            <w:proofErr w:type="spellEnd"/>
            <w:r w:rsidRPr="00872134">
              <w:rPr>
                <w:rFonts w:ascii="Calibri" w:eastAsia="Times New Roman" w:hAnsi="Calibri" w:cs="Calibri"/>
                <w:color w:val="000000"/>
                <w:sz w:val="16"/>
                <w:szCs w:val="16"/>
              </w:rPr>
              <w:t>)</w:t>
            </w:r>
          </w:p>
        </w:tc>
        <w:tc>
          <w:tcPr>
            <w:tcW w:w="0" w:type="auto"/>
            <w:tcBorders>
              <w:top w:val="nil"/>
              <w:left w:val="nil"/>
              <w:bottom w:val="single" w:sz="4" w:space="0" w:color="808080"/>
              <w:right w:val="single" w:sz="4" w:space="0" w:color="808080"/>
            </w:tcBorders>
            <w:shd w:val="clear" w:color="auto" w:fill="auto"/>
            <w:vAlign w:val="center"/>
            <w:hideMark/>
          </w:tcPr>
          <w:p w14:paraId="5D94EC23"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English Translation After Thirty Months From Priority Date</w:t>
            </w:r>
          </w:p>
        </w:tc>
        <w:tc>
          <w:tcPr>
            <w:tcW w:w="0" w:type="auto"/>
            <w:tcBorders>
              <w:top w:val="nil"/>
              <w:left w:val="nil"/>
              <w:bottom w:val="single" w:sz="4" w:space="0" w:color="808080"/>
              <w:right w:val="single" w:sz="4" w:space="0" w:color="808080"/>
            </w:tcBorders>
            <w:shd w:val="clear" w:color="auto" w:fill="auto"/>
            <w:noWrap/>
            <w:vAlign w:val="bottom"/>
            <w:hideMark/>
          </w:tcPr>
          <w:p w14:paraId="3533EF62"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$140 </w:t>
            </w:r>
          </w:p>
        </w:tc>
        <w:tc>
          <w:tcPr>
            <w:tcW w:w="0" w:type="auto"/>
            <w:tcBorders>
              <w:top w:val="nil"/>
              <w:left w:val="nil"/>
              <w:bottom w:val="single" w:sz="4" w:space="0" w:color="808080"/>
              <w:right w:val="single" w:sz="4" w:space="0" w:color="808080"/>
            </w:tcBorders>
            <w:shd w:val="clear" w:color="auto" w:fill="auto"/>
            <w:noWrap/>
            <w:vAlign w:val="bottom"/>
            <w:hideMark/>
          </w:tcPr>
          <w:p w14:paraId="247345F7"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$70 </w:t>
            </w:r>
          </w:p>
        </w:tc>
        <w:tc>
          <w:tcPr>
            <w:tcW w:w="0" w:type="auto"/>
            <w:tcBorders>
              <w:top w:val="nil"/>
              <w:left w:val="nil"/>
              <w:bottom w:val="single" w:sz="4" w:space="0" w:color="808080"/>
              <w:right w:val="single" w:sz="4" w:space="0" w:color="808080"/>
            </w:tcBorders>
            <w:shd w:val="clear" w:color="auto" w:fill="auto"/>
            <w:noWrap/>
            <w:vAlign w:val="bottom"/>
            <w:hideMark/>
          </w:tcPr>
          <w:p w14:paraId="754FD38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$35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12727767"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4C5B550D"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66DABB1F"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r>
      <w:tr w:rsidR="004F6DF4" w:rsidRPr="00872134" w14:paraId="5DC01BA0" w14:textId="77777777" w:rsidTr="007413FC">
        <w:trPr>
          <w:trHeight w:val="408"/>
        </w:trPr>
        <w:tc>
          <w:tcPr>
            <w:tcW w:w="0" w:type="auto"/>
            <w:tcBorders>
              <w:top w:val="nil"/>
              <w:left w:val="single" w:sz="4" w:space="0" w:color="808080"/>
              <w:bottom w:val="single" w:sz="4" w:space="0" w:color="808080"/>
              <w:right w:val="single" w:sz="4" w:space="0" w:color="808080"/>
            </w:tcBorders>
            <w:shd w:val="clear" w:color="auto" w:fill="auto"/>
            <w:noWrap/>
            <w:vAlign w:val="bottom"/>
            <w:hideMark/>
          </w:tcPr>
          <w:p w14:paraId="4FE30125"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1681/2681/3681</w:t>
            </w:r>
          </w:p>
        </w:tc>
        <w:tc>
          <w:tcPr>
            <w:tcW w:w="0" w:type="auto"/>
            <w:tcBorders>
              <w:top w:val="nil"/>
              <w:left w:val="nil"/>
              <w:bottom w:val="single" w:sz="4" w:space="0" w:color="808080"/>
              <w:right w:val="single" w:sz="4" w:space="0" w:color="808080"/>
            </w:tcBorders>
            <w:shd w:val="clear" w:color="auto" w:fill="auto"/>
            <w:noWrap/>
            <w:vAlign w:val="bottom"/>
            <w:hideMark/>
          </w:tcPr>
          <w:p w14:paraId="52AFD443"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1.492(j)</w:t>
            </w:r>
          </w:p>
        </w:tc>
        <w:tc>
          <w:tcPr>
            <w:tcW w:w="0" w:type="auto"/>
            <w:tcBorders>
              <w:top w:val="nil"/>
              <w:left w:val="nil"/>
              <w:bottom w:val="single" w:sz="4" w:space="0" w:color="808080"/>
              <w:right w:val="single" w:sz="4" w:space="0" w:color="808080"/>
            </w:tcBorders>
            <w:shd w:val="clear" w:color="auto" w:fill="auto"/>
            <w:vAlign w:val="center"/>
            <w:hideMark/>
          </w:tcPr>
          <w:p w14:paraId="3E6EF6CA"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National Stage Application Size Fee - for Each Additional 50 Sheets That Exceeds 100 Sheets</w:t>
            </w:r>
          </w:p>
        </w:tc>
        <w:tc>
          <w:tcPr>
            <w:tcW w:w="0" w:type="auto"/>
            <w:tcBorders>
              <w:top w:val="nil"/>
              <w:left w:val="nil"/>
              <w:bottom w:val="single" w:sz="4" w:space="0" w:color="808080"/>
              <w:right w:val="single" w:sz="4" w:space="0" w:color="808080"/>
            </w:tcBorders>
            <w:shd w:val="clear" w:color="auto" w:fill="auto"/>
            <w:noWrap/>
            <w:vAlign w:val="bottom"/>
            <w:hideMark/>
          </w:tcPr>
          <w:p w14:paraId="41FE852A"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$400 </w:t>
            </w:r>
          </w:p>
        </w:tc>
        <w:tc>
          <w:tcPr>
            <w:tcW w:w="0" w:type="auto"/>
            <w:tcBorders>
              <w:top w:val="nil"/>
              <w:left w:val="nil"/>
              <w:bottom w:val="single" w:sz="4" w:space="0" w:color="808080"/>
              <w:right w:val="single" w:sz="4" w:space="0" w:color="808080"/>
            </w:tcBorders>
            <w:shd w:val="clear" w:color="auto" w:fill="auto"/>
            <w:noWrap/>
            <w:vAlign w:val="bottom"/>
            <w:hideMark/>
          </w:tcPr>
          <w:p w14:paraId="5C4777AB"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$200 </w:t>
            </w:r>
          </w:p>
        </w:tc>
        <w:tc>
          <w:tcPr>
            <w:tcW w:w="0" w:type="auto"/>
            <w:tcBorders>
              <w:top w:val="nil"/>
              <w:left w:val="nil"/>
              <w:bottom w:val="single" w:sz="4" w:space="0" w:color="808080"/>
              <w:right w:val="single" w:sz="4" w:space="0" w:color="808080"/>
            </w:tcBorders>
            <w:shd w:val="clear" w:color="auto" w:fill="auto"/>
            <w:noWrap/>
            <w:vAlign w:val="bottom"/>
            <w:hideMark/>
          </w:tcPr>
          <w:p w14:paraId="3CC6CC0A"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$100 </w:t>
            </w:r>
          </w:p>
        </w:tc>
        <w:tc>
          <w:tcPr>
            <w:tcW w:w="0" w:type="auto"/>
            <w:tcBorders>
              <w:top w:val="nil"/>
              <w:left w:val="nil"/>
              <w:bottom w:val="single" w:sz="4" w:space="0" w:color="808080"/>
              <w:right w:val="single" w:sz="4" w:space="0" w:color="808080"/>
            </w:tcBorders>
            <w:shd w:val="clear" w:color="000000" w:fill="DDEBF7"/>
            <w:noWrap/>
            <w:vAlign w:val="bottom"/>
            <w:hideMark/>
          </w:tcPr>
          <w:p w14:paraId="318E6B35"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$420 </w:t>
            </w:r>
          </w:p>
        </w:tc>
        <w:tc>
          <w:tcPr>
            <w:tcW w:w="0" w:type="auto"/>
            <w:tcBorders>
              <w:top w:val="nil"/>
              <w:left w:val="nil"/>
              <w:bottom w:val="single" w:sz="4" w:space="0" w:color="808080"/>
              <w:right w:val="single" w:sz="4" w:space="0" w:color="808080"/>
            </w:tcBorders>
            <w:shd w:val="clear" w:color="000000" w:fill="DDEBF7"/>
            <w:noWrap/>
            <w:vAlign w:val="bottom"/>
            <w:hideMark/>
          </w:tcPr>
          <w:p w14:paraId="3FB3A659"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$210 </w:t>
            </w:r>
          </w:p>
        </w:tc>
        <w:tc>
          <w:tcPr>
            <w:tcW w:w="0" w:type="auto"/>
            <w:tcBorders>
              <w:top w:val="nil"/>
              <w:left w:val="nil"/>
              <w:bottom w:val="single" w:sz="4" w:space="0" w:color="808080"/>
              <w:right w:val="single" w:sz="4" w:space="0" w:color="808080"/>
            </w:tcBorders>
            <w:shd w:val="clear" w:color="000000" w:fill="DDEBF7"/>
            <w:noWrap/>
            <w:vAlign w:val="bottom"/>
            <w:hideMark/>
          </w:tcPr>
          <w:p w14:paraId="6A0172DB"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$105 </w:t>
            </w:r>
          </w:p>
        </w:tc>
        <w:tc>
          <w:tcPr>
            <w:tcW w:w="0" w:type="auto"/>
            <w:tcBorders>
              <w:top w:val="nil"/>
              <w:left w:val="nil"/>
              <w:bottom w:val="single" w:sz="4" w:space="0" w:color="808080"/>
              <w:right w:val="single" w:sz="4" w:space="0" w:color="808080"/>
            </w:tcBorders>
            <w:shd w:val="clear" w:color="000000" w:fill="FFFFFF"/>
            <w:noWrap/>
            <w:vAlign w:val="bottom"/>
            <w:hideMark/>
          </w:tcPr>
          <w:p w14:paraId="54A0232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 </w:t>
            </w:r>
          </w:p>
        </w:tc>
        <w:tc>
          <w:tcPr>
            <w:tcW w:w="0" w:type="auto"/>
            <w:tcBorders>
              <w:top w:val="nil"/>
              <w:left w:val="nil"/>
              <w:bottom w:val="single" w:sz="4" w:space="0" w:color="808080"/>
              <w:right w:val="single" w:sz="4" w:space="0" w:color="808080"/>
            </w:tcBorders>
            <w:shd w:val="clear" w:color="000000" w:fill="FFFFFF"/>
            <w:noWrap/>
            <w:vAlign w:val="bottom"/>
            <w:hideMark/>
          </w:tcPr>
          <w:p w14:paraId="1E72A3E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 </w:t>
            </w:r>
          </w:p>
        </w:tc>
        <w:tc>
          <w:tcPr>
            <w:tcW w:w="0" w:type="auto"/>
            <w:tcBorders>
              <w:top w:val="nil"/>
              <w:left w:val="nil"/>
              <w:bottom w:val="single" w:sz="4" w:space="0" w:color="808080"/>
              <w:right w:val="single" w:sz="4" w:space="0" w:color="808080"/>
            </w:tcBorders>
            <w:shd w:val="clear" w:color="000000" w:fill="FFFFFF"/>
            <w:noWrap/>
            <w:vAlign w:val="bottom"/>
            <w:hideMark/>
          </w:tcPr>
          <w:p w14:paraId="2F07C3D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 </w:t>
            </w:r>
          </w:p>
        </w:tc>
        <w:tc>
          <w:tcPr>
            <w:tcW w:w="0" w:type="auto"/>
            <w:tcBorders>
              <w:top w:val="nil"/>
              <w:left w:val="nil"/>
              <w:bottom w:val="single" w:sz="4" w:space="0" w:color="808080"/>
              <w:right w:val="single" w:sz="4" w:space="0" w:color="808080"/>
            </w:tcBorders>
            <w:shd w:val="clear" w:color="000000" w:fill="FFFFFF"/>
            <w:noWrap/>
            <w:vAlign w:val="bottom"/>
            <w:hideMark/>
          </w:tcPr>
          <w:p w14:paraId="57F0FBE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52FC9CDE"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401AC33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r>
      <w:tr w:rsidR="004F6DF4" w:rsidRPr="00872134" w14:paraId="5C172B90" w14:textId="77777777" w:rsidTr="007413FC">
        <w:trPr>
          <w:trHeight w:val="312"/>
        </w:trPr>
        <w:tc>
          <w:tcPr>
            <w:tcW w:w="0" w:type="auto"/>
            <w:gridSpan w:val="3"/>
            <w:tcBorders>
              <w:top w:val="single" w:sz="4" w:space="0" w:color="808080"/>
              <w:left w:val="single" w:sz="4" w:space="0" w:color="808080"/>
              <w:bottom w:val="single" w:sz="4" w:space="0" w:color="808080"/>
              <w:right w:val="nil"/>
            </w:tcBorders>
            <w:shd w:val="clear" w:color="000000" w:fill="D6DCE4"/>
            <w:noWrap/>
            <w:vAlign w:val="center"/>
            <w:hideMark/>
          </w:tcPr>
          <w:p w14:paraId="2DF0B2A0"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PCT Fees - International Stage</w:t>
            </w:r>
          </w:p>
        </w:tc>
        <w:tc>
          <w:tcPr>
            <w:tcW w:w="0" w:type="auto"/>
            <w:tcBorders>
              <w:top w:val="nil"/>
              <w:left w:val="nil"/>
              <w:bottom w:val="single" w:sz="4" w:space="0" w:color="808080"/>
              <w:right w:val="nil"/>
            </w:tcBorders>
            <w:shd w:val="clear" w:color="000000" w:fill="D6DCE4"/>
            <w:noWrap/>
            <w:vAlign w:val="center"/>
            <w:hideMark/>
          </w:tcPr>
          <w:p w14:paraId="06017461"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00DA4EF6"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5213DCCD"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5F0A8F78"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332EE295"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28B74EDD"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1B593ADF"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49343489"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72D03618"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38B83E1D"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0F33C112"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4F827D8B"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r>
      <w:tr w:rsidR="004F6DF4" w:rsidRPr="00872134" w14:paraId="273D7918"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7FEF2CFE"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1601/2601/3601</w:t>
            </w:r>
          </w:p>
        </w:tc>
        <w:tc>
          <w:tcPr>
            <w:tcW w:w="0" w:type="auto"/>
            <w:tcBorders>
              <w:top w:val="nil"/>
              <w:left w:val="nil"/>
              <w:bottom w:val="single" w:sz="4" w:space="0" w:color="808080"/>
              <w:right w:val="single" w:sz="4" w:space="0" w:color="808080"/>
            </w:tcBorders>
            <w:shd w:val="clear" w:color="auto" w:fill="auto"/>
            <w:noWrap/>
            <w:vAlign w:val="center"/>
            <w:hideMark/>
          </w:tcPr>
          <w:p w14:paraId="159E0BE1"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1.445(a)(1)(</w:t>
            </w:r>
            <w:proofErr w:type="spellStart"/>
            <w:r w:rsidRPr="00872134">
              <w:rPr>
                <w:rFonts w:ascii="Calibri" w:eastAsia="Times New Roman" w:hAnsi="Calibri" w:cs="Calibri"/>
                <w:color w:val="000000"/>
                <w:sz w:val="16"/>
                <w:szCs w:val="16"/>
              </w:rPr>
              <w:t>i</w:t>
            </w:r>
            <w:proofErr w:type="spellEnd"/>
            <w:r w:rsidRPr="00872134">
              <w:rPr>
                <w:rFonts w:ascii="Calibri" w:eastAsia="Times New Roman" w:hAnsi="Calibri" w:cs="Calibri"/>
                <w:color w:val="000000"/>
                <w:sz w:val="16"/>
                <w:szCs w:val="16"/>
              </w:rPr>
              <w:t>)(A)</w:t>
            </w:r>
          </w:p>
        </w:tc>
        <w:tc>
          <w:tcPr>
            <w:tcW w:w="0" w:type="auto"/>
            <w:tcBorders>
              <w:top w:val="nil"/>
              <w:left w:val="nil"/>
              <w:bottom w:val="single" w:sz="4" w:space="0" w:color="808080"/>
              <w:right w:val="single" w:sz="4" w:space="0" w:color="808080"/>
            </w:tcBorders>
            <w:shd w:val="clear" w:color="auto" w:fill="auto"/>
            <w:vAlign w:val="center"/>
            <w:hideMark/>
          </w:tcPr>
          <w:p w14:paraId="6B3A7719"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Transmittal Fee</w:t>
            </w:r>
          </w:p>
        </w:tc>
        <w:tc>
          <w:tcPr>
            <w:tcW w:w="0" w:type="auto"/>
            <w:tcBorders>
              <w:top w:val="nil"/>
              <w:left w:val="nil"/>
              <w:bottom w:val="single" w:sz="4" w:space="0" w:color="808080"/>
              <w:right w:val="single" w:sz="4" w:space="0" w:color="808080"/>
            </w:tcBorders>
            <w:shd w:val="clear" w:color="auto" w:fill="auto"/>
            <w:noWrap/>
            <w:vAlign w:val="bottom"/>
            <w:hideMark/>
          </w:tcPr>
          <w:p w14:paraId="3CF7FB69"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$240 </w:t>
            </w:r>
          </w:p>
        </w:tc>
        <w:tc>
          <w:tcPr>
            <w:tcW w:w="0" w:type="auto"/>
            <w:tcBorders>
              <w:top w:val="nil"/>
              <w:left w:val="nil"/>
              <w:bottom w:val="single" w:sz="4" w:space="0" w:color="808080"/>
              <w:right w:val="single" w:sz="4" w:space="0" w:color="808080"/>
            </w:tcBorders>
            <w:shd w:val="clear" w:color="auto" w:fill="auto"/>
            <w:noWrap/>
            <w:vAlign w:val="bottom"/>
            <w:hideMark/>
          </w:tcPr>
          <w:p w14:paraId="1074B26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$120 </w:t>
            </w:r>
          </w:p>
        </w:tc>
        <w:tc>
          <w:tcPr>
            <w:tcW w:w="0" w:type="auto"/>
            <w:tcBorders>
              <w:top w:val="nil"/>
              <w:left w:val="nil"/>
              <w:bottom w:val="single" w:sz="4" w:space="0" w:color="808080"/>
              <w:right w:val="single" w:sz="4" w:space="0" w:color="808080"/>
            </w:tcBorders>
            <w:shd w:val="clear" w:color="auto" w:fill="auto"/>
            <w:noWrap/>
            <w:vAlign w:val="bottom"/>
            <w:hideMark/>
          </w:tcPr>
          <w:p w14:paraId="67ECE94A"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$60 </w:t>
            </w:r>
          </w:p>
        </w:tc>
        <w:tc>
          <w:tcPr>
            <w:tcW w:w="0" w:type="auto"/>
            <w:tcBorders>
              <w:top w:val="nil"/>
              <w:left w:val="nil"/>
              <w:bottom w:val="single" w:sz="4" w:space="0" w:color="808080"/>
              <w:right w:val="single" w:sz="4" w:space="0" w:color="808080"/>
            </w:tcBorders>
            <w:shd w:val="clear" w:color="000000" w:fill="DDEBF7"/>
            <w:noWrap/>
            <w:vAlign w:val="bottom"/>
            <w:hideMark/>
          </w:tcPr>
          <w:p w14:paraId="06BEADDA"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$260 </w:t>
            </w:r>
          </w:p>
        </w:tc>
        <w:tc>
          <w:tcPr>
            <w:tcW w:w="0" w:type="auto"/>
            <w:tcBorders>
              <w:top w:val="nil"/>
              <w:left w:val="nil"/>
              <w:bottom w:val="single" w:sz="4" w:space="0" w:color="808080"/>
              <w:right w:val="single" w:sz="4" w:space="0" w:color="808080"/>
            </w:tcBorders>
            <w:shd w:val="clear" w:color="000000" w:fill="DDEBF7"/>
            <w:noWrap/>
            <w:vAlign w:val="bottom"/>
            <w:hideMark/>
          </w:tcPr>
          <w:p w14:paraId="5C20423C"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$130 </w:t>
            </w:r>
          </w:p>
        </w:tc>
        <w:tc>
          <w:tcPr>
            <w:tcW w:w="0" w:type="auto"/>
            <w:tcBorders>
              <w:top w:val="nil"/>
              <w:left w:val="nil"/>
              <w:bottom w:val="single" w:sz="4" w:space="0" w:color="808080"/>
              <w:right w:val="single" w:sz="4" w:space="0" w:color="808080"/>
            </w:tcBorders>
            <w:shd w:val="clear" w:color="000000" w:fill="DDEBF7"/>
            <w:noWrap/>
            <w:vAlign w:val="bottom"/>
            <w:hideMark/>
          </w:tcPr>
          <w:p w14:paraId="5C99E0EB"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$65 </w:t>
            </w:r>
          </w:p>
        </w:tc>
        <w:tc>
          <w:tcPr>
            <w:tcW w:w="0" w:type="auto"/>
            <w:tcBorders>
              <w:top w:val="nil"/>
              <w:left w:val="nil"/>
              <w:bottom w:val="single" w:sz="4" w:space="0" w:color="808080"/>
              <w:right w:val="single" w:sz="4" w:space="0" w:color="808080"/>
            </w:tcBorders>
            <w:shd w:val="clear" w:color="000000" w:fill="FFFFFF"/>
            <w:noWrap/>
            <w:vAlign w:val="bottom"/>
            <w:hideMark/>
          </w:tcPr>
          <w:p w14:paraId="16569182"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 </w:t>
            </w:r>
          </w:p>
        </w:tc>
        <w:tc>
          <w:tcPr>
            <w:tcW w:w="0" w:type="auto"/>
            <w:tcBorders>
              <w:top w:val="nil"/>
              <w:left w:val="nil"/>
              <w:bottom w:val="single" w:sz="4" w:space="0" w:color="808080"/>
              <w:right w:val="single" w:sz="4" w:space="0" w:color="808080"/>
            </w:tcBorders>
            <w:shd w:val="clear" w:color="000000" w:fill="FFFFFF"/>
            <w:noWrap/>
            <w:vAlign w:val="bottom"/>
            <w:hideMark/>
          </w:tcPr>
          <w:p w14:paraId="1218DE8D"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 </w:t>
            </w:r>
          </w:p>
        </w:tc>
        <w:tc>
          <w:tcPr>
            <w:tcW w:w="0" w:type="auto"/>
            <w:tcBorders>
              <w:top w:val="nil"/>
              <w:left w:val="nil"/>
              <w:bottom w:val="single" w:sz="4" w:space="0" w:color="808080"/>
              <w:right w:val="single" w:sz="4" w:space="0" w:color="808080"/>
            </w:tcBorders>
            <w:shd w:val="clear" w:color="000000" w:fill="FFFFFF"/>
            <w:noWrap/>
            <w:vAlign w:val="bottom"/>
            <w:hideMark/>
          </w:tcPr>
          <w:p w14:paraId="5F1E952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 </w:t>
            </w:r>
          </w:p>
        </w:tc>
        <w:tc>
          <w:tcPr>
            <w:tcW w:w="0" w:type="auto"/>
            <w:tcBorders>
              <w:top w:val="nil"/>
              <w:left w:val="nil"/>
              <w:bottom w:val="single" w:sz="4" w:space="0" w:color="808080"/>
              <w:right w:val="single" w:sz="4" w:space="0" w:color="808080"/>
            </w:tcBorders>
            <w:shd w:val="clear" w:color="000000" w:fill="FFFFFF"/>
            <w:noWrap/>
            <w:vAlign w:val="bottom"/>
            <w:hideMark/>
          </w:tcPr>
          <w:p w14:paraId="334CA90C"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8%</w:t>
            </w:r>
          </w:p>
        </w:tc>
        <w:tc>
          <w:tcPr>
            <w:tcW w:w="0" w:type="auto"/>
            <w:tcBorders>
              <w:top w:val="nil"/>
              <w:left w:val="nil"/>
              <w:bottom w:val="single" w:sz="4" w:space="0" w:color="808080"/>
              <w:right w:val="single" w:sz="4" w:space="0" w:color="808080"/>
            </w:tcBorders>
            <w:shd w:val="clear" w:color="000000" w:fill="FFFFFF"/>
            <w:noWrap/>
            <w:vAlign w:val="bottom"/>
            <w:hideMark/>
          </w:tcPr>
          <w:p w14:paraId="1EFE0DD3"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8%</w:t>
            </w:r>
          </w:p>
        </w:tc>
        <w:tc>
          <w:tcPr>
            <w:tcW w:w="0" w:type="auto"/>
            <w:tcBorders>
              <w:top w:val="nil"/>
              <w:left w:val="nil"/>
              <w:bottom w:val="single" w:sz="4" w:space="0" w:color="808080"/>
              <w:right w:val="single" w:sz="4" w:space="0" w:color="808080"/>
            </w:tcBorders>
            <w:shd w:val="clear" w:color="000000" w:fill="FFFFFF"/>
            <w:noWrap/>
            <w:vAlign w:val="bottom"/>
            <w:hideMark/>
          </w:tcPr>
          <w:p w14:paraId="136510AD"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8%</w:t>
            </w:r>
          </w:p>
        </w:tc>
      </w:tr>
      <w:tr w:rsidR="004F6DF4" w:rsidRPr="00872134" w14:paraId="6F6909E7" w14:textId="77777777" w:rsidTr="007413FC">
        <w:trPr>
          <w:trHeight w:val="408"/>
        </w:trPr>
        <w:tc>
          <w:tcPr>
            <w:tcW w:w="0" w:type="auto"/>
            <w:tcBorders>
              <w:top w:val="nil"/>
              <w:left w:val="single" w:sz="4" w:space="0" w:color="808080"/>
              <w:bottom w:val="single" w:sz="4" w:space="0" w:color="808080"/>
              <w:right w:val="single" w:sz="4" w:space="0" w:color="808080"/>
            </w:tcBorders>
            <w:shd w:val="clear" w:color="auto" w:fill="auto"/>
            <w:noWrap/>
            <w:vAlign w:val="bottom"/>
            <w:hideMark/>
          </w:tcPr>
          <w:p w14:paraId="7C5B42B1"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1602/2602/3602</w:t>
            </w:r>
          </w:p>
        </w:tc>
        <w:tc>
          <w:tcPr>
            <w:tcW w:w="0" w:type="auto"/>
            <w:tcBorders>
              <w:top w:val="nil"/>
              <w:left w:val="nil"/>
              <w:bottom w:val="single" w:sz="4" w:space="0" w:color="808080"/>
              <w:right w:val="single" w:sz="4" w:space="0" w:color="808080"/>
            </w:tcBorders>
            <w:shd w:val="clear" w:color="auto" w:fill="auto"/>
            <w:noWrap/>
            <w:vAlign w:val="bottom"/>
            <w:hideMark/>
          </w:tcPr>
          <w:p w14:paraId="541A6A40"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1.445(a)(2)(</w:t>
            </w:r>
            <w:proofErr w:type="spellStart"/>
            <w:r w:rsidRPr="00872134">
              <w:rPr>
                <w:rFonts w:ascii="Calibri" w:eastAsia="Times New Roman" w:hAnsi="Calibri" w:cs="Calibri"/>
                <w:color w:val="000000"/>
                <w:sz w:val="16"/>
                <w:szCs w:val="16"/>
              </w:rPr>
              <w:t>i</w:t>
            </w:r>
            <w:proofErr w:type="spellEnd"/>
            <w:r w:rsidRPr="00872134">
              <w:rPr>
                <w:rFonts w:ascii="Calibri" w:eastAsia="Times New Roman" w:hAnsi="Calibri" w:cs="Calibri"/>
                <w:color w:val="000000"/>
                <w:sz w:val="16"/>
                <w:szCs w:val="16"/>
              </w:rPr>
              <w:t>)</w:t>
            </w:r>
          </w:p>
        </w:tc>
        <w:tc>
          <w:tcPr>
            <w:tcW w:w="0" w:type="auto"/>
            <w:tcBorders>
              <w:top w:val="nil"/>
              <w:left w:val="nil"/>
              <w:bottom w:val="single" w:sz="4" w:space="0" w:color="808080"/>
              <w:right w:val="single" w:sz="4" w:space="0" w:color="808080"/>
            </w:tcBorders>
            <w:shd w:val="clear" w:color="auto" w:fill="auto"/>
            <w:vAlign w:val="center"/>
            <w:hideMark/>
          </w:tcPr>
          <w:p w14:paraId="146AED19"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Search Fee - Regardless of Whether There is a Corresponding Application (see 35 U.S.C. 361(d) and PCT Rule 16)</w:t>
            </w:r>
          </w:p>
        </w:tc>
        <w:tc>
          <w:tcPr>
            <w:tcW w:w="0" w:type="auto"/>
            <w:tcBorders>
              <w:top w:val="nil"/>
              <w:left w:val="nil"/>
              <w:bottom w:val="single" w:sz="4" w:space="0" w:color="808080"/>
              <w:right w:val="single" w:sz="4" w:space="0" w:color="808080"/>
            </w:tcBorders>
            <w:shd w:val="clear" w:color="auto" w:fill="auto"/>
            <w:noWrap/>
            <w:vAlign w:val="bottom"/>
            <w:hideMark/>
          </w:tcPr>
          <w:p w14:paraId="6516955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$2,080 </w:t>
            </w:r>
          </w:p>
        </w:tc>
        <w:tc>
          <w:tcPr>
            <w:tcW w:w="0" w:type="auto"/>
            <w:tcBorders>
              <w:top w:val="nil"/>
              <w:left w:val="nil"/>
              <w:bottom w:val="single" w:sz="4" w:space="0" w:color="808080"/>
              <w:right w:val="single" w:sz="4" w:space="0" w:color="808080"/>
            </w:tcBorders>
            <w:shd w:val="clear" w:color="auto" w:fill="auto"/>
            <w:noWrap/>
            <w:vAlign w:val="bottom"/>
            <w:hideMark/>
          </w:tcPr>
          <w:p w14:paraId="2E6D4DAE"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$1,040 </w:t>
            </w:r>
          </w:p>
        </w:tc>
        <w:tc>
          <w:tcPr>
            <w:tcW w:w="0" w:type="auto"/>
            <w:tcBorders>
              <w:top w:val="nil"/>
              <w:left w:val="nil"/>
              <w:bottom w:val="single" w:sz="4" w:space="0" w:color="808080"/>
              <w:right w:val="single" w:sz="4" w:space="0" w:color="808080"/>
            </w:tcBorders>
            <w:shd w:val="clear" w:color="auto" w:fill="auto"/>
            <w:noWrap/>
            <w:vAlign w:val="bottom"/>
            <w:hideMark/>
          </w:tcPr>
          <w:p w14:paraId="3249E2D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$520 </w:t>
            </w:r>
          </w:p>
        </w:tc>
        <w:tc>
          <w:tcPr>
            <w:tcW w:w="0" w:type="auto"/>
            <w:tcBorders>
              <w:top w:val="nil"/>
              <w:left w:val="nil"/>
              <w:bottom w:val="single" w:sz="4" w:space="0" w:color="808080"/>
              <w:right w:val="single" w:sz="4" w:space="0" w:color="808080"/>
            </w:tcBorders>
            <w:shd w:val="clear" w:color="000000" w:fill="DDEBF7"/>
            <w:noWrap/>
            <w:vAlign w:val="bottom"/>
            <w:hideMark/>
          </w:tcPr>
          <w:p w14:paraId="578FB7F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$2,180 </w:t>
            </w:r>
          </w:p>
        </w:tc>
        <w:tc>
          <w:tcPr>
            <w:tcW w:w="0" w:type="auto"/>
            <w:tcBorders>
              <w:top w:val="nil"/>
              <w:left w:val="nil"/>
              <w:bottom w:val="single" w:sz="4" w:space="0" w:color="808080"/>
              <w:right w:val="single" w:sz="4" w:space="0" w:color="808080"/>
            </w:tcBorders>
            <w:shd w:val="clear" w:color="000000" w:fill="DDEBF7"/>
            <w:noWrap/>
            <w:vAlign w:val="bottom"/>
            <w:hideMark/>
          </w:tcPr>
          <w:p w14:paraId="3F90FCC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$1,090 </w:t>
            </w:r>
          </w:p>
        </w:tc>
        <w:tc>
          <w:tcPr>
            <w:tcW w:w="0" w:type="auto"/>
            <w:tcBorders>
              <w:top w:val="nil"/>
              <w:left w:val="nil"/>
              <w:bottom w:val="single" w:sz="4" w:space="0" w:color="808080"/>
              <w:right w:val="single" w:sz="4" w:space="0" w:color="808080"/>
            </w:tcBorders>
            <w:shd w:val="clear" w:color="000000" w:fill="DDEBF7"/>
            <w:noWrap/>
            <w:vAlign w:val="bottom"/>
            <w:hideMark/>
          </w:tcPr>
          <w:p w14:paraId="383E6923"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$545 </w:t>
            </w:r>
          </w:p>
        </w:tc>
        <w:tc>
          <w:tcPr>
            <w:tcW w:w="0" w:type="auto"/>
            <w:tcBorders>
              <w:top w:val="nil"/>
              <w:left w:val="nil"/>
              <w:bottom w:val="single" w:sz="4" w:space="0" w:color="808080"/>
              <w:right w:val="single" w:sz="4" w:space="0" w:color="808080"/>
            </w:tcBorders>
            <w:shd w:val="clear" w:color="000000" w:fill="FFFFFF"/>
            <w:noWrap/>
            <w:vAlign w:val="bottom"/>
            <w:hideMark/>
          </w:tcPr>
          <w:p w14:paraId="4D542D72"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$100 </w:t>
            </w:r>
          </w:p>
        </w:tc>
        <w:tc>
          <w:tcPr>
            <w:tcW w:w="0" w:type="auto"/>
            <w:tcBorders>
              <w:top w:val="nil"/>
              <w:left w:val="nil"/>
              <w:bottom w:val="single" w:sz="4" w:space="0" w:color="808080"/>
              <w:right w:val="single" w:sz="4" w:space="0" w:color="808080"/>
            </w:tcBorders>
            <w:shd w:val="clear" w:color="000000" w:fill="FFFFFF"/>
            <w:noWrap/>
            <w:vAlign w:val="bottom"/>
            <w:hideMark/>
          </w:tcPr>
          <w:p w14:paraId="31603E10"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$50 </w:t>
            </w:r>
          </w:p>
        </w:tc>
        <w:tc>
          <w:tcPr>
            <w:tcW w:w="0" w:type="auto"/>
            <w:tcBorders>
              <w:top w:val="nil"/>
              <w:left w:val="nil"/>
              <w:bottom w:val="single" w:sz="4" w:space="0" w:color="808080"/>
              <w:right w:val="single" w:sz="4" w:space="0" w:color="808080"/>
            </w:tcBorders>
            <w:shd w:val="clear" w:color="000000" w:fill="FFFFFF"/>
            <w:noWrap/>
            <w:vAlign w:val="bottom"/>
            <w:hideMark/>
          </w:tcPr>
          <w:p w14:paraId="5439C8D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$25 </w:t>
            </w:r>
          </w:p>
        </w:tc>
        <w:tc>
          <w:tcPr>
            <w:tcW w:w="0" w:type="auto"/>
            <w:tcBorders>
              <w:top w:val="nil"/>
              <w:left w:val="nil"/>
              <w:bottom w:val="single" w:sz="4" w:space="0" w:color="808080"/>
              <w:right w:val="single" w:sz="4" w:space="0" w:color="808080"/>
            </w:tcBorders>
            <w:shd w:val="clear" w:color="000000" w:fill="FFFFFF"/>
            <w:noWrap/>
            <w:vAlign w:val="bottom"/>
            <w:hideMark/>
          </w:tcPr>
          <w:p w14:paraId="47DC03C7"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5E89D14B"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682F089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r>
      <w:tr w:rsidR="004F6DF4" w:rsidRPr="00872134" w14:paraId="2FE519FF" w14:textId="77777777" w:rsidTr="007413FC">
        <w:trPr>
          <w:trHeight w:val="408"/>
        </w:trPr>
        <w:tc>
          <w:tcPr>
            <w:tcW w:w="0" w:type="auto"/>
            <w:tcBorders>
              <w:top w:val="nil"/>
              <w:left w:val="single" w:sz="4" w:space="0" w:color="808080"/>
              <w:bottom w:val="single" w:sz="4" w:space="0" w:color="808080"/>
              <w:right w:val="single" w:sz="4" w:space="0" w:color="808080"/>
            </w:tcBorders>
            <w:shd w:val="clear" w:color="auto" w:fill="auto"/>
            <w:noWrap/>
            <w:vAlign w:val="bottom"/>
            <w:hideMark/>
          </w:tcPr>
          <w:p w14:paraId="2BADD197"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1604/2604/3604</w:t>
            </w:r>
          </w:p>
        </w:tc>
        <w:tc>
          <w:tcPr>
            <w:tcW w:w="0" w:type="auto"/>
            <w:tcBorders>
              <w:top w:val="nil"/>
              <w:left w:val="nil"/>
              <w:bottom w:val="single" w:sz="4" w:space="0" w:color="808080"/>
              <w:right w:val="single" w:sz="4" w:space="0" w:color="808080"/>
            </w:tcBorders>
            <w:shd w:val="clear" w:color="auto" w:fill="auto"/>
            <w:noWrap/>
            <w:vAlign w:val="bottom"/>
            <w:hideMark/>
          </w:tcPr>
          <w:p w14:paraId="464E4C45"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1.445(a)(3)(</w:t>
            </w:r>
            <w:proofErr w:type="spellStart"/>
            <w:r w:rsidRPr="00872134">
              <w:rPr>
                <w:rFonts w:ascii="Calibri" w:eastAsia="Times New Roman" w:hAnsi="Calibri" w:cs="Calibri"/>
                <w:color w:val="000000"/>
                <w:sz w:val="16"/>
                <w:szCs w:val="16"/>
              </w:rPr>
              <w:t>i</w:t>
            </w:r>
            <w:proofErr w:type="spellEnd"/>
            <w:r w:rsidRPr="00872134">
              <w:rPr>
                <w:rFonts w:ascii="Calibri" w:eastAsia="Times New Roman" w:hAnsi="Calibri" w:cs="Calibri"/>
                <w:color w:val="000000"/>
                <w:sz w:val="16"/>
                <w:szCs w:val="16"/>
              </w:rPr>
              <w:t>)</w:t>
            </w:r>
          </w:p>
        </w:tc>
        <w:tc>
          <w:tcPr>
            <w:tcW w:w="0" w:type="auto"/>
            <w:tcBorders>
              <w:top w:val="nil"/>
              <w:left w:val="nil"/>
              <w:bottom w:val="single" w:sz="4" w:space="0" w:color="808080"/>
              <w:right w:val="single" w:sz="4" w:space="0" w:color="808080"/>
            </w:tcBorders>
            <w:shd w:val="clear" w:color="auto" w:fill="auto"/>
            <w:vAlign w:val="center"/>
            <w:hideMark/>
          </w:tcPr>
          <w:p w14:paraId="44D0D8AB"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Supplemental Search Fee When Required, per Additional Invention</w:t>
            </w:r>
          </w:p>
        </w:tc>
        <w:tc>
          <w:tcPr>
            <w:tcW w:w="0" w:type="auto"/>
            <w:tcBorders>
              <w:top w:val="nil"/>
              <w:left w:val="nil"/>
              <w:bottom w:val="single" w:sz="4" w:space="0" w:color="808080"/>
              <w:right w:val="single" w:sz="4" w:space="0" w:color="808080"/>
            </w:tcBorders>
            <w:shd w:val="clear" w:color="auto" w:fill="auto"/>
            <w:noWrap/>
            <w:vAlign w:val="bottom"/>
            <w:hideMark/>
          </w:tcPr>
          <w:p w14:paraId="1B14FDA7"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$2,080 </w:t>
            </w:r>
          </w:p>
        </w:tc>
        <w:tc>
          <w:tcPr>
            <w:tcW w:w="0" w:type="auto"/>
            <w:tcBorders>
              <w:top w:val="nil"/>
              <w:left w:val="nil"/>
              <w:bottom w:val="single" w:sz="4" w:space="0" w:color="808080"/>
              <w:right w:val="single" w:sz="4" w:space="0" w:color="808080"/>
            </w:tcBorders>
            <w:shd w:val="clear" w:color="auto" w:fill="auto"/>
            <w:noWrap/>
            <w:vAlign w:val="bottom"/>
            <w:hideMark/>
          </w:tcPr>
          <w:p w14:paraId="0F53A7DE"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$1,040 </w:t>
            </w:r>
          </w:p>
        </w:tc>
        <w:tc>
          <w:tcPr>
            <w:tcW w:w="0" w:type="auto"/>
            <w:tcBorders>
              <w:top w:val="nil"/>
              <w:left w:val="nil"/>
              <w:bottom w:val="single" w:sz="4" w:space="0" w:color="808080"/>
              <w:right w:val="single" w:sz="4" w:space="0" w:color="808080"/>
            </w:tcBorders>
            <w:shd w:val="clear" w:color="auto" w:fill="auto"/>
            <w:noWrap/>
            <w:vAlign w:val="bottom"/>
            <w:hideMark/>
          </w:tcPr>
          <w:p w14:paraId="175BABF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$520 </w:t>
            </w:r>
          </w:p>
        </w:tc>
        <w:tc>
          <w:tcPr>
            <w:tcW w:w="0" w:type="auto"/>
            <w:tcBorders>
              <w:top w:val="nil"/>
              <w:left w:val="nil"/>
              <w:bottom w:val="single" w:sz="4" w:space="0" w:color="808080"/>
              <w:right w:val="single" w:sz="4" w:space="0" w:color="808080"/>
            </w:tcBorders>
            <w:shd w:val="clear" w:color="000000" w:fill="DDEBF7"/>
            <w:noWrap/>
            <w:vAlign w:val="bottom"/>
            <w:hideMark/>
          </w:tcPr>
          <w:p w14:paraId="32E1050A"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$2,180 </w:t>
            </w:r>
          </w:p>
        </w:tc>
        <w:tc>
          <w:tcPr>
            <w:tcW w:w="0" w:type="auto"/>
            <w:tcBorders>
              <w:top w:val="nil"/>
              <w:left w:val="nil"/>
              <w:bottom w:val="single" w:sz="4" w:space="0" w:color="808080"/>
              <w:right w:val="single" w:sz="4" w:space="0" w:color="808080"/>
            </w:tcBorders>
            <w:shd w:val="clear" w:color="000000" w:fill="DDEBF7"/>
            <w:noWrap/>
            <w:vAlign w:val="bottom"/>
            <w:hideMark/>
          </w:tcPr>
          <w:p w14:paraId="7D8B101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$1,090 </w:t>
            </w:r>
          </w:p>
        </w:tc>
        <w:tc>
          <w:tcPr>
            <w:tcW w:w="0" w:type="auto"/>
            <w:tcBorders>
              <w:top w:val="nil"/>
              <w:left w:val="nil"/>
              <w:bottom w:val="single" w:sz="4" w:space="0" w:color="808080"/>
              <w:right w:val="single" w:sz="4" w:space="0" w:color="808080"/>
            </w:tcBorders>
            <w:shd w:val="clear" w:color="000000" w:fill="DDEBF7"/>
            <w:noWrap/>
            <w:vAlign w:val="bottom"/>
            <w:hideMark/>
          </w:tcPr>
          <w:p w14:paraId="5AF5632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$545 </w:t>
            </w:r>
          </w:p>
        </w:tc>
        <w:tc>
          <w:tcPr>
            <w:tcW w:w="0" w:type="auto"/>
            <w:tcBorders>
              <w:top w:val="nil"/>
              <w:left w:val="nil"/>
              <w:bottom w:val="single" w:sz="4" w:space="0" w:color="808080"/>
              <w:right w:val="single" w:sz="4" w:space="0" w:color="808080"/>
            </w:tcBorders>
            <w:shd w:val="clear" w:color="000000" w:fill="FFFFFF"/>
            <w:noWrap/>
            <w:vAlign w:val="bottom"/>
            <w:hideMark/>
          </w:tcPr>
          <w:p w14:paraId="12E9A18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$100 </w:t>
            </w:r>
          </w:p>
        </w:tc>
        <w:tc>
          <w:tcPr>
            <w:tcW w:w="0" w:type="auto"/>
            <w:tcBorders>
              <w:top w:val="nil"/>
              <w:left w:val="nil"/>
              <w:bottom w:val="single" w:sz="4" w:space="0" w:color="808080"/>
              <w:right w:val="single" w:sz="4" w:space="0" w:color="808080"/>
            </w:tcBorders>
            <w:shd w:val="clear" w:color="000000" w:fill="FFFFFF"/>
            <w:noWrap/>
            <w:vAlign w:val="bottom"/>
            <w:hideMark/>
          </w:tcPr>
          <w:p w14:paraId="27E61055"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$50 </w:t>
            </w:r>
          </w:p>
        </w:tc>
        <w:tc>
          <w:tcPr>
            <w:tcW w:w="0" w:type="auto"/>
            <w:tcBorders>
              <w:top w:val="nil"/>
              <w:left w:val="nil"/>
              <w:bottom w:val="single" w:sz="4" w:space="0" w:color="808080"/>
              <w:right w:val="single" w:sz="4" w:space="0" w:color="808080"/>
            </w:tcBorders>
            <w:shd w:val="clear" w:color="000000" w:fill="FFFFFF"/>
            <w:noWrap/>
            <w:vAlign w:val="bottom"/>
            <w:hideMark/>
          </w:tcPr>
          <w:p w14:paraId="400D5C61"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$25 </w:t>
            </w:r>
          </w:p>
        </w:tc>
        <w:tc>
          <w:tcPr>
            <w:tcW w:w="0" w:type="auto"/>
            <w:tcBorders>
              <w:top w:val="nil"/>
              <w:left w:val="nil"/>
              <w:bottom w:val="single" w:sz="4" w:space="0" w:color="808080"/>
              <w:right w:val="single" w:sz="4" w:space="0" w:color="808080"/>
            </w:tcBorders>
            <w:shd w:val="clear" w:color="000000" w:fill="FFFFFF"/>
            <w:noWrap/>
            <w:vAlign w:val="bottom"/>
            <w:hideMark/>
          </w:tcPr>
          <w:p w14:paraId="5B9DC45C"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4E82F66E"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1134C137"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r>
      <w:tr w:rsidR="004F6DF4" w:rsidRPr="00872134" w14:paraId="52DB98A6" w14:textId="77777777" w:rsidTr="007413FC">
        <w:trPr>
          <w:trHeight w:val="408"/>
        </w:trPr>
        <w:tc>
          <w:tcPr>
            <w:tcW w:w="0" w:type="auto"/>
            <w:tcBorders>
              <w:top w:val="nil"/>
              <w:left w:val="single" w:sz="4" w:space="0" w:color="808080"/>
              <w:bottom w:val="single" w:sz="4" w:space="0" w:color="808080"/>
              <w:right w:val="single" w:sz="4" w:space="0" w:color="808080"/>
            </w:tcBorders>
            <w:shd w:val="clear" w:color="auto" w:fill="auto"/>
            <w:noWrap/>
            <w:vAlign w:val="bottom"/>
            <w:hideMark/>
          </w:tcPr>
          <w:p w14:paraId="03231C43"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1621/2621/3621</w:t>
            </w:r>
          </w:p>
        </w:tc>
        <w:tc>
          <w:tcPr>
            <w:tcW w:w="0" w:type="auto"/>
            <w:tcBorders>
              <w:top w:val="nil"/>
              <w:left w:val="nil"/>
              <w:bottom w:val="single" w:sz="4" w:space="0" w:color="808080"/>
              <w:right w:val="single" w:sz="4" w:space="0" w:color="808080"/>
            </w:tcBorders>
            <w:shd w:val="clear" w:color="auto" w:fill="auto"/>
            <w:noWrap/>
            <w:vAlign w:val="bottom"/>
            <w:hideMark/>
          </w:tcPr>
          <w:p w14:paraId="74FFFAE5"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1.445(a)(4)(</w:t>
            </w:r>
            <w:proofErr w:type="spellStart"/>
            <w:r w:rsidRPr="00872134">
              <w:rPr>
                <w:rFonts w:ascii="Calibri" w:eastAsia="Times New Roman" w:hAnsi="Calibri" w:cs="Calibri"/>
                <w:color w:val="000000"/>
                <w:sz w:val="16"/>
                <w:szCs w:val="16"/>
              </w:rPr>
              <w:t>i</w:t>
            </w:r>
            <w:proofErr w:type="spellEnd"/>
            <w:r w:rsidRPr="00872134">
              <w:rPr>
                <w:rFonts w:ascii="Calibri" w:eastAsia="Times New Roman" w:hAnsi="Calibri" w:cs="Calibri"/>
                <w:color w:val="000000"/>
                <w:sz w:val="16"/>
                <w:szCs w:val="16"/>
              </w:rPr>
              <w:t>)</w:t>
            </w:r>
          </w:p>
        </w:tc>
        <w:tc>
          <w:tcPr>
            <w:tcW w:w="0" w:type="auto"/>
            <w:tcBorders>
              <w:top w:val="nil"/>
              <w:left w:val="nil"/>
              <w:bottom w:val="single" w:sz="4" w:space="0" w:color="808080"/>
              <w:right w:val="single" w:sz="4" w:space="0" w:color="808080"/>
            </w:tcBorders>
            <w:shd w:val="clear" w:color="auto" w:fill="auto"/>
            <w:vAlign w:val="center"/>
            <w:hideMark/>
          </w:tcPr>
          <w:p w14:paraId="1B492B1E"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Transmitting Application to Intl. Bureau to Act as Receiving Office</w:t>
            </w:r>
          </w:p>
        </w:tc>
        <w:tc>
          <w:tcPr>
            <w:tcW w:w="0" w:type="auto"/>
            <w:tcBorders>
              <w:top w:val="nil"/>
              <w:left w:val="nil"/>
              <w:bottom w:val="single" w:sz="4" w:space="0" w:color="808080"/>
              <w:right w:val="single" w:sz="4" w:space="0" w:color="808080"/>
            </w:tcBorders>
            <w:shd w:val="clear" w:color="auto" w:fill="auto"/>
            <w:noWrap/>
            <w:vAlign w:val="bottom"/>
            <w:hideMark/>
          </w:tcPr>
          <w:p w14:paraId="6107D51E"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$240 </w:t>
            </w:r>
          </w:p>
        </w:tc>
        <w:tc>
          <w:tcPr>
            <w:tcW w:w="0" w:type="auto"/>
            <w:tcBorders>
              <w:top w:val="nil"/>
              <w:left w:val="nil"/>
              <w:bottom w:val="single" w:sz="4" w:space="0" w:color="808080"/>
              <w:right w:val="single" w:sz="4" w:space="0" w:color="808080"/>
            </w:tcBorders>
            <w:shd w:val="clear" w:color="auto" w:fill="auto"/>
            <w:noWrap/>
            <w:vAlign w:val="bottom"/>
            <w:hideMark/>
          </w:tcPr>
          <w:p w14:paraId="0487DB1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$120 </w:t>
            </w:r>
          </w:p>
        </w:tc>
        <w:tc>
          <w:tcPr>
            <w:tcW w:w="0" w:type="auto"/>
            <w:tcBorders>
              <w:top w:val="nil"/>
              <w:left w:val="nil"/>
              <w:bottom w:val="single" w:sz="4" w:space="0" w:color="808080"/>
              <w:right w:val="single" w:sz="4" w:space="0" w:color="808080"/>
            </w:tcBorders>
            <w:shd w:val="clear" w:color="auto" w:fill="auto"/>
            <w:noWrap/>
            <w:vAlign w:val="bottom"/>
            <w:hideMark/>
          </w:tcPr>
          <w:p w14:paraId="6AEC7FC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$60 </w:t>
            </w:r>
          </w:p>
        </w:tc>
        <w:tc>
          <w:tcPr>
            <w:tcW w:w="0" w:type="auto"/>
            <w:tcBorders>
              <w:top w:val="nil"/>
              <w:left w:val="nil"/>
              <w:bottom w:val="single" w:sz="4" w:space="0" w:color="808080"/>
              <w:right w:val="single" w:sz="4" w:space="0" w:color="808080"/>
            </w:tcBorders>
            <w:shd w:val="clear" w:color="000000" w:fill="DDEBF7"/>
            <w:noWrap/>
            <w:vAlign w:val="bottom"/>
            <w:hideMark/>
          </w:tcPr>
          <w:p w14:paraId="0DEEFC9E"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$260 </w:t>
            </w:r>
          </w:p>
        </w:tc>
        <w:tc>
          <w:tcPr>
            <w:tcW w:w="0" w:type="auto"/>
            <w:tcBorders>
              <w:top w:val="nil"/>
              <w:left w:val="nil"/>
              <w:bottom w:val="single" w:sz="4" w:space="0" w:color="808080"/>
              <w:right w:val="single" w:sz="4" w:space="0" w:color="808080"/>
            </w:tcBorders>
            <w:shd w:val="clear" w:color="000000" w:fill="DDEBF7"/>
            <w:noWrap/>
            <w:vAlign w:val="bottom"/>
            <w:hideMark/>
          </w:tcPr>
          <w:p w14:paraId="245DEEAD"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$130 </w:t>
            </w:r>
          </w:p>
        </w:tc>
        <w:tc>
          <w:tcPr>
            <w:tcW w:w="0" w:type="auto"/>
            <w:tcBorders>
              <w:top w:val="nil"/>
              <w:left w:val="nil"/>
              <w:bottom w:val="single" w:sz="4" w:space="0" w:color="808080"/>
              <w:right w:val="single" w:sz="4" w:space="0" w:color="808080"/>
            </w:tcBorders>
            <w:shd w:val="clear" w:color="000000" w:fill="DDEBF7"/>
            <w:noWrap/>
            <w:vAlign w:val="bottom"/>
            <w:hideMark/>
          </w:tcPr>
          <w:p w14:paraId="429A1BF1"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$65 </w:t>
            </w:r>
          </w:p>
        </w:tc>
        <w:tc>
          <w:tcPr>
            <w:tcW w:w="0" w:type="auto"/>
            <w:tcBorders>
              <w:top w:val="nil"/>
              <w:left w:val="nil"/>
              <w:bottom w:val="single" w:sz="4" w:space="0" w:color="808080"/>
              <w:right w:val="single" w:sz="4" w:space="0" w:color="808080"/>
            </w:tcBorders>
            <w:shd w:val="clear" w:color="000000" w:fill="FFFFFF"/>
            <w:noWrap/>
            <w:vAlign w:val="bottom"/>
            <w:hideMark/>
          </w:tcPr>
          <w:p w14:paraId="2D2ED620"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 </w:t>
            </w:r>
          </w:p>
        </w:tc>
        <w:tc>
          <w:tcPr>
            <w:tcW w:w="0" w:type="auto"/>
            <w:tcBorders>
              <w:top w:val="nil"/>
              <w:left w:val="nil"/>
              <w:bottom w:val="single" w:sz="4" w:space="0" w:color="808080"/>
              <w:right w:val="single" w:sz="4" w:space="0" w:color="808080"/>
            </w:tcBorders>
            <w:shd w:val="clear" w:color="000000" w:fill="FFFFFF"/>
            <w:noWrap/>
            <w:vAlign w:val="bottom"/>
            <w:hideMark/>
          </w:tcPr>
          <w:p w14:paraId="78D960D7"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 </w:t>
            </w:r>
          </w:p>
        </w:tc>
        <w:tc>
          <w:tcPr>
            <w:tcW w:w="0" w:type="auto"/>
            <w:tcBorders>
              <w:top w:val="nil"/>
              <w:left w:val="nil"/>
              <w:bottom w:val="single" w:sz="4" w:space="0" w:color="808080"/>
              <w:right w:val="single" w:sz="4" w:space="0" w:color="808080"/>
            </w:tcBorders>
            <w:shd w:val="clear" w:color="000000" w:fill="FFFFFF"/>
            <w:noWrap/>
            <w:vAlign w:val="bottom"/>
            <w:hideMark/>
          </w:tcPr>
          <w:p w14:paraId="4665026E"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 </w:t>
            </w:r>
          </w:p>
        </w:tc>
        <w:tc>
          <w:tcPr>
            <w:tcW w:w="0" w:type="auto"/>
            <w:tcBorders>
              <w:top w:val="nil"/>
              <w:left w:val="nil"/>
              <w:bottom w:val="single" w:sz="4" w:space="0" w:color="808080"/>
              <w:right w:val="single" w:sz="4" w:space="0" w:color="808080"/>
            </w:tcBorders>
            <w:shd w:val="clear" w:color="000000" w:fill="FFFFFF"/>
            <w:noWrap/>
            <w:vAlign w:val="bottom"/>
            <w:hideMark/>
          </w:tcPr>
          <w:p w14:paraId="2C1B063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8%</w:t>
            </w:r>
          </w:p>
        </w:tc>
        <w:tc>
          <w:tcPr>
            <w:tcW w:w="0" w:type="auto"/>
            <w:tcBorders>
              <w:top w:val="nil"/>
              <w:left w:val="nil"/>
              <w:bottom w:val="single" w:sz="4" w:space="0" w:color="808080"/>
              <w:right w:val="single" w:sz="4" w:space="0" w:color="808080"/>
            </w:tcBorders>
            <w:shd w:val="clear" w:color="000000" w:fill="FFFFFF"/>
            <w:noWrap/>
            <w:vAlign w:val="bottom"/>
            <w:hideMark/>
          </w:tcPr>
          <w:p w14:paraId="23CA0DB3"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8%</w:t>
            </w:r>
          </w:p>
        </w:tc>
        <w:tc>
          <w:tcPr>
            <w:tcW w:w="0" w:type="auto"/>
            <w:tcBorders>
              <w:top w:val="nil"/>
              <w:left w:val="nil"/>
              <w:bottom w:val="single" w:sz="4" w:space="0" w:color="808080"/>
              <w:right w:val="single" w:sz="4" w:space="0" w:color="808080"/>
            </w:tcBorders>
            <w:shd w:val="clear" w:color="000000" w:fill="FFFFFF"/>
            <w:noWrap/>
            <w:vAlign w:val="bottom"/>
            <w:hideMark/>
          </w:tcPr>
          <w:p w14:paraId="197C5BD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8%</w:t>
            </w:r>
          </w:p>
        </w:tc>
      </w:tr>
      <w:tr w:rsidR="004F6DF4" w:rsidRPr="00872134" w14:paraId="797FD1B4"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4D7C00D4"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1605/2605/3605</w:t>
            </w:r>
          </w:p>
        </w:tc>
        <w:tc>
          <w:tcPr>
            <w:tcW w:w="0" w:type="auto"/>
            <w:tcBorders>
              <w:top w:val="nil"/>
              <w:left w:val="nil"/>
              <w:bottom w:val="single" w:sz="4" w:space="0" w:color="808080"/>
              <w:right w:val="single" w:sz="4" w:space="0" w:color="808080"/>
            </w:tcBorders>
            <w:shd w:val="clear" w:color="auto" w:fill="auto"/>
            <w:noWrap/>
            <w:vAlign w:val="center"/>
            <w:hideMark/>
          </w:tcPr>
          <w:p w14:paraId="2938ADC4"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1.482(a)(1)(</w:t>
            </w:r>
            <w:proofErr w:type="spellStart"/>
            <w:r w:rsidRPr="00872134">
              <w:rPr>
                <w:rFonts w:ascii="Calibri" w:eastAsia="Times New Roman" w:hAnsi="Calibri" w:cs="Calibri"/>
                <w:color w:val="000000"/>
                <w:sz w:val="16"/>
                <w:szCs w:val="16"/>
              </w:rPr>
              <w:t>i</w:t>
            </w:r>
            <w:proofErr w:type="spellEnd"/>
            <w:r w:rsidRPr="00872134">
              <w:rPr>
                <w:rFonts w:ascii="Calibri" w:eastAsia="Times New Roman" w:hAnsi="Calibri" w:cs="Calibri"/>
                <w:color w:val="000000"/>
                <w:sz w:val="16"/>
                <w:szCs w:val="16"/>
              </w:rPr>
              <w:t>)</w:t>
            </w:r>
          </w:p>
        </w:tc>
        <w:tc>
          <w:tcPr>
            <w:tcW w:w="0" w:type="auto"/>
            <w:tcBorders>
              <w:top w:val="nil"/>
              <w:left w:val="nil"/>
              <w:bottom w:val="single" w:sz="4" w:space="0" w:color="808080"/>
              <w:right w:val="single" w:sz="4" w:space="0" w:color="808080"/>
            </w:tcBorders>
            <w:shd w:val="clear" w:color="auto" w:fill="auto"/>
            <w:vAlign w:val="center"/>
            <w:hideMark/>
          </w:tcPr>
          <w:p w14:paraId="7E6F0F7E"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Preliminary Examination Fee - U.S. Was the ISA</w:t>
            </w:r>
          </w:p>
        </w:tc>
        <w:tc>
          <w:tcPr>
            <w:tcW w:w="0" w:type="auto"/>
            <w:tcBorders>
              <w:top w:val="nil"/>
              <w:left w:val="nil"/>
              <w:bottom w:val="single" w:sz="4" w:space="0" w:color="808080"/>
              <w:right w:val="single" w:sz="4" w:space="0" w:color="808080"/>
            </w:tcBorders>
            <w:shd w:val="clear" w:color="auto" w:fill="auto"/>
            <w:noWrap/>
            <w:vAlign w:val="bottom"/>
            <w:hideMark/>
          </w:tcPr>
          <w:p w14:paraId="05B24612"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$600 </w:t>
            </w:r>
          </w:p>
        </w:tc>
        <w:tc>
          <w:tcPr>
            <w:tcW w:w="0" w:type="auto"/>
            <w:tcBorders>
              <w:top w:val="nil"/>
              <w:left w:val="nil"/>
              <w:bottom w:val="single" w:sz="4" w:space="0" w:color="808080"/>
              <w:right w:val="single" w:sz="4" w:space="0" w:color="808080"/>
            </w:tcBorders>
            <w:shd w:val="clear" w:color="auto" w:fill="auto"/>
            <w:noWrap/>
            <w:vAlign w:val="bottom"/>
            <w:hideMark/>
          </w:tcPr>
          <w:p w14:paraId="2336C63B"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$300 </w:t>
            </w:r>
          </w:p>
        </w:tc>
        <w:tc>
          <w:tcPr>
            <w:tcW w:w="0" w:type="auto"/>
            <w:tcBorders>
              <w:top w:val="nil"/>
              <w:left w:val="nil"/>
              <w:bottom w:val="single" w:sz="4" w:space="0" w:color="808080"/>
              <w:right w:val="single" w:sz="4" w:space="0" w:color="808080"/>
            </w:tcBorders>
            <w:shd w:val="clear" w:color="auto" w:fill="auto"/>
            <w:noWrap/>
            <w:vAlign w:val="bottom"/>
            <w:hideMark/>
          </w:tcPr>
          <w:p w14:paraId="075F86ED"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$150 </w:t>
            </w:r>
          </w:p>
        </w:tc>
        <w:tc>
          <w:tcPr>
            <w:tcW w:w="0" w:type="auto"/>
            <w:tcBorders>
              <w:top w:val="nil"/>
              <w:left w:val="nil"/>
              <w:bottom w:val="single" w:sz="4" w:space="0" w:color="808080"/>
              <w:right w:val="single" w:sz="4" w:space="0" w:color="808080"/>
            </w:tcBorders>
            <w:shd w:val="clear" w:color="000000" w:fill="DDEBF7"/>
            <w:noWrap/>
            <w:vAlign w:val="bottom"/>
            <w:hideMark/>
          </w:tcPr>
          <w:p w14:paraId="76C7DC21"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$640 </w:t>
            </w:r>
          </w:p>
        </w:tc>
        <w:tc>
          <w:tcPr>
            <w:tcW w:w="0" w:type="auto"/>
            <w:tcBorders>
              <w:top w:val="nil"/>
              <w:left w:val="nil"/>
              <w:bottom w:val="single" w:sz="4" w:space="0" w:color="808080"/>
              <w:right w:val="single" w:sz="4" w:space="0" w:color="808080"/>
            </w:tcBorders>
            <w:shd w:val="clear" w:color="000000" w:fill="DDEBF7"/>
            <w:noWrap/>
            <w:vAlign w:val="bottom"/>
            <w:hideMark/>
          </w:tcPr>
          <w:p w14:paraId="6C54DA5E"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$320 </w:t>
            </w:r>
          </w:p>
        </w:tc>
        <w:tc>
          <w:tcPr>
            <w:tcW w:w="0" w:type="auto"/>
            <w:tcBorders>
              <w:top w:val="nil"/>
              <w:left w:val="nil"/>
              <w:bottom w:val="single" w:sz="4" w:space="0" w:color="808080"/>
              <w:right w:val="single" w:sz="4" w:space="0" w:color="808080"/>
            </w:tcBorders>
            <w:shd w:val="clear" w:color="000000" w:fill="DDEBF7"/>
            <w:noWrap/>
            <w:vAlign w:val="bottom"/>
            <w:hideMark/>
          </w:tcPr>
          <w:p w14:paraId="0E4A3612"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$160 </w:t>
            </w:r>
          </w:p>
        </w:tc>
        <w:tc>
          <w:tcPr>
            <w:tcW w:w="0" w:type="auto"/>
            <w:tcBorders>
              <w:top w:val="nil"/>
              <w:left w:val="nil"/>
              <w:bottom w:val="single" w:sz="4" w:space="0" w:color="808080"/>
              <w:right w:val="single" w:sz="4" w:space="0" w:color="808080"/>
            </w:tcBorders>
            <w:shd w:val="clear" w:color="000000" w:fill="FFFFFF"/>
            <w:noWrap/>
            <w:vAlign w:val="bottom"/>
            <w:hideMark/>
          </w:tcPr>
          <w:p w14:paraId="500915F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$40 </w:t>
            </w:r>
          </w:p>
        </w:tc>
        <w:tc>
          <w:tcPr>
            <w:tcW w:w="0" w:type="auto"/>
            <w:tcBorders>
              <w:top w:val="nil"/>
              <w:left w:val="nil"/>
              <w:bottom w:val="single" w:sz="4" w:space="0" w:color="808080"/>
              <w:right w:val="single" w:sz="4" w:space="0" w:color="808080"/>
            </w:tcBorders>
            <w:shd w:val="clear" w:color="000000" w:fill="FFFFFF"/>
            <w:noWrap/>
            <w:vAlign w:val="bottom"/>
            <w:hideMark/>
          </w:tcPr>
          <w:p w14:paraId="079DC017"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 </w:t>
            </w:r>
          </w:p>
        </w:tc>
        <w:tc>
          <w:tcPr>
            <w:tcW w:w="0" w:type="auto"/>
            <w:tcBorders>
              <w:top w:val="nil"/>
              <w:left w:val="nil"/>
              <w:bottom w:val="single" w:sz="4" w:space="0" w:color="808080"/>
              <w:right w:val="single" w:sz="4" w:space="0" w:color="808080"/>
            </w:tcBorders>
            <w:shd w:val="clear" w:color="000000" w:fill="FFFFFF"/>
            <w:noWrap/>
            <w:vAlign w:val="bottom"/>
            <w:hideMark/>
          </w:tcPr>
          <w:p w14:paraId="49DEEDC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 </w:t>
            </w:r>
          </w:p>
        </w:tc>
        <w:tc>
          <w:tcPr>
            <w:tcW w:w="0" w:type="auto"/>
            <w:tcBorders>
              <w:top w:val="nil"/>
              <w:left w:val="nil"/>
              <w:bottom w:val="single" w:sz="4" w:space="0" w:color="808080"/>
              <w:right w:val="single" w:sz="4" w:space="0" w:color="808080"/>
            </w:tcBorders>
            <w:shd w:val="clear" w:color="000000" w:fill="FFFFFF"/>
            <w:noWrap/>
            <w:vAlign w:val="bottom"/>
            <w:hideMark/>
          </w:tcPr>
          <w:p w14:paraId="0854A059"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7%</w:t>
            </w:r>
          </w:p>
        </w:tc>
        <w:tc>
          <w:tcPr>
            <w:tcW w:w="0" w:type="auto"/>
            <w:tcBorders>
              <w:top w:val="nil"/>
              <w:left w:val="nil"/>
              <w:bottom w:val="single" w:sz="4" w:space="0" w:color="808080"/>
              <w:right w:val="single" w:sz="4" w:space="0" w:color="808080"/>
            </w:tcBorders>
            <w:shd w:val="clear" w:color="000000" w:fill="FFFFFF"/>
            <w:noWrap/>
            <w:vAlign w:val="bottom"/>
            <w:hideMark/>
          </w:tcPr>
          <w:p w14:paraId="31981A8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7%</w:t>
            </w:r>
          </w:p>
        </w:tc>
        <w:tc>
          <w:tcPr>
            <w:tcW w:w="0" w:type="auto"/>
            <w:tcBorders>
              <w:top w:val="nil"/>
              <w:left w:val="nil"/>
              <w:bottom w:val="single" w:sz="4" w:space="0" w:color="808080"/>
              <w:right w:val="single" w:sz="4" w:space="0" w:color="808080"/>
            </w:tcBorders>
            <w:shd w:val="clear" w:color="000000" w:fill="FFFFFF"/>
            <w:noWrap/>
            <w:vAlign w:val="bottom"/>
            <w:hideMark/>
          </w:tcPr>
          <w:p w14:paraId="333E5641"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7%</w:t>
            </w:r>
          </w:p>
        </w:tc>
      </w:tr>
      <w:tr w:rsidR="004F6DF4" w:rsidRPr="00872134" w14:paraId="100E2CC2"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379CDB48"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1606/2606/3606</w:t>
            </w:r>
          </w:p>
        </w:tc>
        <w:tc>
          <w:tcPr>
            <w:tcW w:w="0" w:type="auto"/>
            <w:tcBorders>
              <w:top w:val="nil"/>
              <w:left w:val="nil"/>
              <w:bottom w:val="single" w:sz="4" w:space="0" w:color="808080"/>
              <w:right w:val="single" w:sz="4" w:space="0" w:color="808080"/>
            </w:tcBorders>
            <w:shd w:val="clear" w:color="auto" w:fill="auto"/>
            <w:noWrap/>
            <w:vAlign w:val="center"/>
            <w:hideMark/>
          </w:tcPr>
          <w:p w14:paraId="17951A6C"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1.482(a)(1)(ii)</w:t>
            </w:r>
          </w:p>
        </w:tc>
        <w:tc>
          <w:tcPr>
            <w:tcW w:w="0" w:type="auto"/>
            <w:tcBorders>
              <w:top w:val="nil"/>
              <w:left w:val="nil"/>
              <w:bottom w:val="single" w:sz="4" w:space="0" w:color="808080"/>
              <w:right w:val="single" w:sz="4" w:space="0" w:color="808080"/>
            </w:tcBorders>
            <w:shd w:val="clear" w:color="auto" w:fill="auto"/>
            <w:vAlign w:val="center"/>
            <w:hideMark/>
          </w:tcPr>
          <w:p w14:paraId="4E235CBA"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Preliminary Examination Fee - U.S. Was Not the ISA</w:t>
            </w:r>
          </w:p>
        </w:tc>
        <w:tc>
          <w:tcPr>
            <w:tcW w:w="0" w:type="auto"/>
            <w:tcBorders>
              <w:top w:val="nil"/>
              <w:left w:val="nil"/>
              <w:bottom w:val="single" w:sz="4" w:space="0" w:color="808080"/>
              <w:right w:val="single" w:sz="4" w:space="0" w:color="808080"/>
            </w:tcBorders>
            <w:shd w:val="clear" w:color="auto" w:fill="auto"/>
            <w:noWrap/>
            <w:vAlign w:val="bottom"/>
            <w:hideMark/>
          </w:tcPr>
          <w:p w14:paraId="3DA92DF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$760 </w:t>
            </w:r>
          </w:p>
        </w:tc>
        <w:tc>
          <w:tcPr>
            <w:tcW w:w="0" w:type="auto"/>
            <w:tcBorders>
              <w:top w:val="nil"/>
              <w:left w:val="nil"/>
              <w:bottom w:val="single" w:sz="4" w:space="0" w:color="808080"/>
              <w:right w:val="single" w:sz="4" w:space="0" w:color="808080"/>
            </w:tcBorders>
            <w:shd w:val="clear" w:color="auto" w:fill="auto"/>
            <w:noWrap/>
            <w:vAlign w:val="bottom"/>
            <w:hideMark/>
          </w:tcPr>
          <w:p w14:paraId="1E54B013"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$380 </w:t>
            </w:r>
          </w:p>
        </w:tc>
        <w:tc>
          <w:tcPr>
            <w:tcW w:w="0" w:type="auto"/>
            <w:tcBorders>
              <w:top w:val="nil"/>
              <w:left w:val="nil"/>
              <w:bottom w:val="single" w:sz="4" w:space="0" w:color="808080"/>
              <w:right w:val="single" w:sz="4" w:space="0" w:color="808080"/>
            </w:tcBorders>
            <w:shd w:val="clear" w:color="auto" w:fill="auto"/>
            <w:noWrap/>
            <w:vAlign w:val="bottom"/>
            <w:hideMark/>
          </w:tcPr>
          <w:p w14:paraId="31F398DA"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$190 </w:t>
            </w:r>
          </w:p>
        </w:tc>
        <w:tc>
          <w:tcPr>
            <w:tcW w:w="0" w:type="auto"/>
            <w:tcBorders>
              <w:top w:val="nil"/>
              <w:left w:val="nil"/>
              <w:bottom w:val="single" w:sz="4" w:space="0" w:color="808080"/>
              <w:right w:val="single" w:sz="4" w:space="0" w:color="808080"/>
            </w:tcBorders>
            <w:shd w:val="clear" w:color="000000" w:fill="DDEBF7"/>
            <w:noWrap/>
            <w:vAlign w:val="bottom"/>
            <w:hideMark/>
          </w:tcPr>
          <w:p w14:paraId="693BB5C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$800 </w:t>
            </w:r>
          </w:p>
        </w:tc>
        <w:tc>
          <w:tcPr>
            <w:tcW w:w="0" w:type="auto"/>
            <w:tcBorders>
              <w:top w:val="nil"/>
              <w:left w:val="nil"/>
              <w:bottom w:val="single" w:sz="4" w:space="0" w:color="808080"/>
              <w:right w:val="single" w:sz="4" w:space="0" w:color="808080"/>
            </w:tcBorders>
            <w:shd w:val="clear" w:color="000000" w:fill="DDEBF7"/>
            <w:noWrap/>
            <w:vAlign w:val="bottom"/>
            <w:hideMark/>
          </w:tcPr>
          <w:p w14:paraId="32B9007D"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$400 </w:t>
            </w:r>
          </w:p>
        </w:tc>
        <w:tc>
          <w:tcPr>
            <w:tcW w:w="0" w:type="auto"/>
            <w:tcBorders>
              <w:top w:val="nil"/>
              <w:left w:val="nil"/>
              <w:bottom w:val="single" w:sz="4" w:space="0" w:color="808080"/>
              <w:right w:val="single" w:sz="4" w:space="0" w:color="808080"/>
            </w:tcBorders>
            <w:shd w:val="clear" w:color="000000" w:fill="DDEBF7"/>
            <w:noWrap/>
            <w:vAlign w:val="bottom"/>
            <w:hideMark/>
          </w:tcPr>
          <w:p w14:paraId="7E547E8B"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$200 </w:t>
            </w:r>
          </w:p>
        </w:tc>
        <w:tc>
          <w:tcPr>
            <w:tcW w:w="0" w:type="auto"/>
            <w:tcBorders>
              <w:top w:val="nil"/>
              <w:left w:val="nil"/>
              <w:bottom w:val="single" w:sz="4" w:space="0" w:color="808080"/>
              <w:right w:val="single" w:sz="4" w:space="0" w:color="808080"/>
            </w:tcBorders>
            <w:shd w:val="clear" w:color="000000" w:fill="FFFFFF"/>
            <w:noWrap/>
            <w:vAlign w:val="bottom"/>
            <w:hideMark/>
          </w:tcPr>
          <w:p w14:paraId="0A87911C"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$40 </w:t>
            </w:r>
          </w:p>
        </w:tc>
        <w:tc>
          <w:tcPr>
            <w:tcW w:w="0" w:type="auto"/>
            <w:tcBorders>
              <w:top w:val="nil"/>
              <w:left w:val="nil"/>
              <w:bottom w:val="single" w:sz="4" w:space="0" w:color="808080"/>
              <w:right w:val="single" w:sz="4" w:space="0" w:color="808080"/>
            </w:tcBorders>
            <w:shd w:val="clear" w:color="000000" w:fill="FFFFFF"/>
            <w:noWrap/>
            <w:vAlign w:val="bottom"/>
            <w:hideMark/>
          </w:tcPr>
          <w:p w14:paraId="0DD6A755"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 </w:t>
            </w:r>
          </w:p>
        </w:tc>
        <w:tc>
          <w:tcPr>
            <w:tcW w:w="0" w:type="auto"/>
            <w:tcBorders>
              <w:top w:val="nil"/>
              <w:left w:val="nil"/>
              <w:bottom w:val="single" w:sz="4" w:space="0" w:color="808080"/>
              <w:right w:val="single" w:sz="4" w:space="0" w:color="808080"/>
            </w:tcBorders>
            <w:shd w:val="clear" w:color="000000" w:fill="FFFFFF"/>
            <w:noWrap/>
            <w:vAlign w:val="bottom"/>
            <w:hideMark/>
          </w:tcPr>
          <w:p w14:paraId="7EDE1847"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 </w:t>
            </w:r>
          </w:p>
        </w:tc>
        <w:tc>
          <w:tcPr>
            <w:tcW w:w="0" w:type="auto"/>
            <w:tcBorders>
              <w:top w:val="nil"/>
              <w:left w:val="nil"/>
              <w:bottom w:val="single" w:sz="4" w:space="0" w:color="808080"/>
              <w:right w:val="single" w:sz="4" w:space="0" w:color="808080"/>
            </w:tcBorders>
            <w:shd w:val="clear" w:color="000000" w:fill="FFFFFF"/>
            <w:noWrap/>
            <w:vAlign w:val="bottom"/>
            <w:hideMark/>
          </w:tcPr>
          <w:p w14:paraId="29566909"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730840E1"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c>
          <w:tcPr>
            <w:tcW w:w="0" w:type="auto"/>
            <w:tcBorders>
              <w:top w:val="nil"/>
              <w:left w:val="nil"/>
              <w:bottom w:val="single" w:sz="4" w:space="0" w:color="808080"/>
              <w:right w:val="single" w:sz="4" w:space="0" w:color="808080"/>
            </w:tcBorders>
            <w:shd w:val="clear" w:color="000000" w:fill="FFFFFF"/>
            <w:noWrap/>
            <w:vAlign w:val="bottom"/>
            <w:hideMark/>
          </w:tcPr>
          <w:p w14:paraId="1EADE3F0"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r>
      <w:tr w:rsidR="004F6DF4" w:rsidRPr="00872134" w14:paraId="7D9E3508"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0AD7B54B"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1607/2607/3607</w:t>
            </w:r>
          </w:p>
        </w:tc>
        <w:tc>
          <w:tcPr>
            <w:tcW w:w="0" w:type="auto"/>
            <w:tcBorders>
              <w:top w:val="nil"/>
              <w:left w:val="nil"/>
              <w:bottom w:val="single" w:sz="4" w:space="0" w:color="808080"/>
              <w:right w:val="single" w:sz="4" w:space="0" w:color="808080"/>
            </w:tcBorders>
            <w:shd w:val="clear" w:color="auto" w:fill="auto"/>
            <w:noWrap/>
            <w:vAlign w:val="center"/>
            <w:hideMark/>
          </w:tcPr>
          <w:p w14:paraId="1052B52C" w14:textId="04823C86" w:rsidR="004F6DF4" w:rsidRPr="00872134" w:rsidRDefault="00244FE0" w:rsidP="00AC730A">
            <w:pPr>
              <w:widowControl/>
              <w:rPr>
                <w:rFonts w:ascii="Calibri" w:eastAsia="Times New Roman" w:hAnsi="Calibri" w:cs="Calibri"/>
                <w:color w:val="000000"/>
                <w:sz w:val="16"/>
                <w:szCs w:val="16"/>
              </w:rPr>
            </w:pPr>
            <w:r>
              <w:rPr>
                <w:rFonts w:ascii="Calibri" w:eastAsia="Times New Roman" w:hAnsi="Calibri" w:cs="Calibri"/>
                <w:color w:val="000000"/>
                <w:sz w:val="16"/>
                <w:szCs w:val="16"/>
              </w:rPr>
              <w:t>1.482(a)(2)(</w:t>
            </w:r>
            <w:proofErr w:type="spellStart"/>
            <w:r>
              <w:rPr>
                <w:rFonts w:ascii="Calibri" w:eastAsia="Times New Roman" w:hAnsi="Calibri" w:cs="Calibri"/>
                <w:color w:val="000000"/>
                <w:sz w:val="16"/>
                <w:szCs w:val="16"/>
              </w:rPr>
              <w:t>i</w:t>
            </w:r>
            <w:proofErr w:type="spellEnd"/>
            <w:r w:rsidR="004F6DF4" w:rsidRPr="00872134">
              <w:rPr>
                <w:rFonts w:ascii="Calibri" w:eastAsia="Times New Roman" w:hAnsi="Calibri" w:cs="Calibri"/>
                <w:color w:val="000000"/>
                <w:sz w:val="16"/>
                <w:szCs w:val="16"/>
              </w:rPr>
              <w:t>)</w:t>
            </w:r>
          </w:p>
        </w:tc>
        <w:tc>
          <w:tcPr>
            <w:tcW w:w="0" w:type="auto"/>
            <w:tcBorders>
              <w:top w:val="nil"/>
              <w:left w:val="nil"/>
              <w:bottom w:val="single" w:sz="4" w:space="0" w:color="808080"/>
              <w:right w:val="single" w:sz="4" w:space="0" w:color="808080"/>
            </w:tcBorders>
            <w:shd w:val="clear" w:color="auto" w:fill="auto"/>
            <w:vAlign w:val="center"/>
            <w:hideMark/>
          </w:tcPr>
          <w:p w14:paraId="4FFD11EE"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Supplemental Examination Fee per Additional Invention</w:t>
            </w:r>
          </w:p>
        </w:tc>
        <w:tc>
          <w:tcPr>
            <w:tcW w:w="0" w:type="auto"/>
            <w:tcBorders>
              <w:top w:val="nil"/>
              <w:left w:val="nil"/>
              <w:bottom w:val="single" w:sz="4" w:space="0" w:color="808080"/>
              <w:right w:val="single" w:sz="4" w:space="0" w:color="808080"/>
            </w:tcBorders>
            <w:shd w:val="clear" w:color="auto" w:fill="auto"/>
            <w:noWrap/>
            <w:vAlign w:val="bottom"/>
            <w:hideMark/>
          </w:tcPr>
          <w:p w14:paraId="3AA5B319"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$600 </w:t>
            </w:r>
          </w:p>
        </w:tc>
        <w:tc>
          <w:tcPr>
            <w:tcW w:w="0" w:type="auto"/>
            <w:tcBorders>
              <w:top w:val="nil"/>
              <w:left w:val="nil"/>
              <w:bottom w:val="single" w:sz="4" w:space="0" w:color="808080"/>
              <w:right w:val="single" w:sz="4" w:space="0" w:color="808080"/>
            </w:tcBorders>
            <w:shd w:val="clear" w:color="auto" w:fill="auto"/>
            <w:noWrap/>
            <w:vAlign w:val="bottom"/>
            <w:hideMark/>
          </w:tcPr>
          <w:p w14:paraId="01D4A58B"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$300 </w:t>
            </w:r>
          </w:p>
        </w:tc>
        <w:tc>
          <w:tcPr>
            <w:tcW w:w="0" w:type="auto"/>
            <w:tcBorders>
              <w:top w:val="nil"/>
              <w:left w:val="nil"/>
              <w:bottom w:val="single" w:sz="4" w:space="0" w:color="808080"/>
              <w:right w:val="single" w:sz="4" w:space="0" w:color="808080"/>
            </w:tcBorders>
            <w:shd w:val="clear" w:color="auto" w:fill="auto"/>
            <w:noWrap/>
            <w:vAlign w:val="bottom"/>
            <w:hideMark/>
          </w:tcPr>
          <w:p w14:paraId="55DF88B5"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$150 </w:t>
            </w:r>
          </w:p>
        </w:tc>
        <w:tc>
          <w:tcPr>
            <w:tcW w:w="0" w:type="auto"/>
            <w:tcBorders>
              <w:top w:val="nil"/>
              <w:left w:val="nil"/>
              <w:bottom w:val="single" w:sz="4" w:space="0" w:color="808080"/>
              <w:right w:val="single" w:sz="4" w:space="0" w:color="808080"/>
            </w:tcBorders>
            <w:shd w:val="clear" w:color="000000" w:fill="DDEBF7"/>
            <w:noWrap/>
            <w:vAlign w:val="bottom"/>
            <w:hideMark/>
          </w:tcPr>
          <w:p w14:paraId="7B8C5EF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$640 </w:t>
            </w:r>
          </w:p>
        </w:tc>
        <w:tc>
          <w:tcPr>
            <w:tcW w:w="0" w:type="auto"/>
            <w:tcBorders>
              <w:top w:val="nil"/>
              <w:left w:val="nil"/>
              <w:bottom w:val="single" w:sz="4" w:space="0" w:color="808080"/>
              <w:right w:val="single" w:sz="4" w:space="0" w:color="808080"/>
            </w:tcBorders>
            <w:shd w:val="clear" w:color="000000" w:fill="DDEBF7"/>
            <w:noWrap/>
            <w:vAlign w:val="bottom"/>
            <w:hideMark/>
          </w:tcPr>
          <w:p w14:paraId="5324516B"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$320 </w:t>
            </w:r>
          </w:p>
        </w:tc>
        <w:tc>
          <w:tcPr>
            <w:tcW w:w="0" w:type="auto"/>
            <w:tcBorders>
              <w:top w:val="nil"/>
              <w:left w:val="nil"/>
              <w:bottom w:val="single" w:sz="4" w:space="0" w:color="808080"/>
              <w:right w:val="single" w:sz="4" w:space="0" w:color="808080"/>
            </w:tcBorders>
            <w:shd w:val="clear" w:color="000000" w:fill="DDEBF7"/>
            <w:noWrap/>
            <w:vAlign w:val="bottom"/>
            <w:hideMark/>
          </w:tcPr>
          <w:p w14:paraId="3354637E"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$160 </w:t>
            </w:r>
          </w:p>
        </w:tc>
        <w:tc>
          <w:tcPr>
            <w:tcW w:w="0" w:type="auto"/>
            <w:tcBorders>
              <w:top w:val="nil"/>
              <w:left w:val="nil"/>
              <w:bottom w:val="single" w:sz="4" w:space="0" w:color="808080"/>
              <w:right w:val="single" w:sz="4" w:space="0" w:color="808080"/>
            </w:tcBorders>
            <w:shd w:val="clear" w:color="000000" w:fill="FFFFFF"/>
            <w:noWrap/>
            <w:vAlign w:val="bottom"/>
            <w:hideMark/>
          </w:tcPr>
          <w:p w14:paraId="4779A8A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$40 </w:t>
            </w:r>
          </w:p>
        </w:tc>
        <w:tc>
          <w:tcPr>
            <w:tcW w:w="0" w:type="auto"/>
            <w:tcBorders>
              <w:top w:val="nil"/>
              <w:left w:val="nil"/>
              <w:bottom w:val="single" w:sz="4" w:space="0" w:color="808080"/>
              <w:right w:val="single" w:sz="4" w:space="0" w:color="808080"/>
            </w:tcBorders>
            <w:shd w:val="clear" w:color="000000" w:fill="FFFFFF"/>
            <w:noWrap/>
            <w:vAlign w:val="bottom"/>
            <w:hideMark/>
          </w:tcPr>
          <w:p w14:paraId="2147B3E9"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 </w:t>
            </w:r>
          </w:p>
        </w:tc>
        <w:tc>
          <w:tcPr>
            <w:tcW w:w="0" w:type="auto"/>
            <w:tcBorders>
              <w:top w:val="nil"/>
              <w:left w:val="nil"/>
              <w:bottom w:val="single" w:sz="4" w:space="0" w:color="808080"/>
              <w:right w:val="single" w:sz="4" w:space="0" w:color="808080"/>
            </w:tcBorders>
            <w:shd w:val="clear" w:color="000000" w:fill="FFFFFF"/>
            <w:noWrap/>
            <w:vAlign w:val="bottom"/>
            <w:hideMark/>
          </w:tcPr>
          <w:p w14:paraId="56CDAFA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 </w:t>
            </w:r>
          </w:p>
        </w:tc>
        <w:tc>
          <w:tcPr>
            <w:tcW w:w="0" w:type="auto"/>
            <w:tcBorders>
              <w:top w:val="nil"/>
              <w:left w:val="nil"/>
              <w:bottom w:val="single" w:sz="4" w:space="0" w:color="808080"/>
              <w:right w:val="single" w:sz="4" w:space="0" w:color="808080"/>
            </w:tcBorders>
            <w:shd w:val="clear" w:color="000000" w:fill="FFFFFF"/>
            <w:noWrap/>
            <w:vAlign w:val="bottom"/>
            <w:hideMark/>
          </w:tcPr>
          <w:p w14:paraId="2BD9B5B3"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7%</w:t>
            </w:r>
          </w:p>
        </w:tc>
        <w:tc>
          <w:tcPr>
            <w:tcW w:w="0" w:type="auto"/>
            <w:tcBorders>
              <w:top w:val="nil"/>
              <w:left w:val="nil"/>
              <w:bottom w:val="single" w:sz="4" w:space="0" w:color="808080"/>
              <w:right w:val="single" w:sz="4" w:space="0" w:color="808080"/>
            </w:tcBorders>
            <w:shd w:val="clear" w:color="000000" w:fill="FFFFFF"/>
            <w:noWrap/>
            <w:vAlign w:val="bottom"/>
            <w:hideMark/>
          </w:tcPr>
          <w:p w14:paraId="5A1C67CC"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7%</w:t>
            </w:r>
          </w:p>
        </w:tc>
        <w:tc>
          <w:tcPr>
            <w:tcW w:w="0" w:type="auto"/>
            <w:tcBorders>
              <w:top w:val="nil"/>
              <w:left w:val="nil"/>
              <w:bottom w:val="single" w:sz="4" w:space="0" w:color="808080"/>
              <w:right w:val="single" w:sz="4" w:space="0" w:color="808080"/>
            </w:tcBorders>
            <w:shd w:val="clear" w:color="000000" w:fill="FFFFFF"/>
            <w:noWrap/>
            <w:vAlign w:val="bottom"/>
            <w:hideMark/>
          </w:tcPr>
          <w:p w14:paraId="0EC6D9CD"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7%</w:t>
            </w:r>
          </w:p>
        </w:tc>
      </w:tr>
      <w:tr w:rsidR="004F6DF4" w:rsidRPr="00872134" w14:paraId="503BABB3"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39657083"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1619</w:t>
            </w:r>
          </w:p>
        </w:tc>
        <w:tc>
          <w:tcPr>
            <w:tcW w:w="0" w:type="auto"/>
            <w:tcBorders>
              <w:top w:val="nil"/>
              <w:left w:val="nil"/>
              <w:bottom w:val="single" w:sz="4" w:space="0" w:color="808080"/>
              <w:right w:val="single" w:sz="4" w:space="0" w:color="808080"/>
            </w:tcBorders>
            <w:shd w:val="clear" w:color="auto" w:fill="auto"/>
            <w:noWrap/>
            <w:vAlign w:val="center"/>
            <w:hideMark/>
          </w:tcPr>
          <w:p w14:paraId="039A2E21"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1.481</w:t>
            </w:r>
          </w:p>
        </w:tc>
        <w:tc>
          <w:tcPr>
            <w:tcW w:w="0" w:type="auto"/>
            <w:tcBorders>
              <w:top w:val="nil"/>
              <w:left w:val="nil"/>
              <w:bottom w:val="single" w:sz="4" w:space="0" w:color="808080"/>
              <w:right w:val="single" w:sz="4" w:space="0" w:color="808080"/>
            </w:tcBorders>
            <w:shd w:val="clear" w:color="auto" w:fill="auto"/>
            <w:vAlign w:val="center"/>
            <w:hideMark/>
          </w:tcPr>
          <w:p w14:paraId="4CE867FA"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Late Payment Fee</w:t>
            </w:r>
          </w:p>
        </w:tc>
        <w:tc>
          <w:tcPr>
            <w:tcW w:w="0" w:type="auto"/>
            <w:gridSpan w:val="3"/>
            <w:tcBorders>
              <w:top w:val="single" w:sz="4" w:space="0" w:color="808080"/>
              <w:left w:val="nil"/>
              <w:bottom w:val="single" w:sz="4" w:space="0" w:color="808080"/>
              <w:right w:val="single" w:sz="4" w:space="0" w:color="808080"/>
            </w:tcBorders>
            <w:shd w:val="clear" w:color="auto" w:fill="auto"/>
            <w:noWrap/>
            <w:vAlign w:val="bottom"/>
            <w:hideMark/>
          </w:tcPr>
          <w:p w14:paraId="0AE9C04F"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variable</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44834C0C"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7C094EC8"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0C205A7A"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r>
      <w:tr w:rsidR="004F6DF4" w:rsidRPr="00872134" w14:paraId="51526F00" w14:textId="77777777" w:rsidTr="007413FC">
        <w:trPr>
          <w:trHeight w:val="40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1C36C068" w14:textId="77777777" w:rsidR="004F6DF4" w:rsidRPr="00872134" w:rsidRDefault="004F6DF4" w:rsidP="00AC730A">
            <w:pPr>
              <w:widowControl/>
              <w:rPr>
                <w:rFonts w:ascii="Calibri" w:eastAsia="Times New Roman" w:hAnsi="Calibri" w:cs="Calibri"/>
                <w:sz w:val="16"/>
                <w:szCs w:val="16"/>
              </w:rPr>
            </w:pPr>
            <w:r w:rsidRPr="00872134">
              <w:rPr>
                <w:rFonts w:ascii="Calibri" w:eastAsia="Times New Roman" w:hAnsi="Calibri" w:cs="Calibri"/>
                <w:sz w:val="16"/>
                <w:szCs w:val="16"/>
              </w:rPr>
              <w:t>1627/2627/3627</w:t>
            </w:r>
          </w:p>
        </w:tc>
        <w:tc>
          <w:tcPr>
            <w:tcW w:w="0" w:type="auto"/>
            <w:tcBorders>
              <w:top w:val="nil"/>
              <w:left w:val="nil"/>
              <w:bottom w:val="single" w:sz="4" w:space="0" w:color="808080"/>
              <w:right w:val="single" w:sz="4" w:space="0" w:color="808080"/>
            </w:tcBorders>
            <w:shd w:val="clear" w:color="auto" w:fill="auto"/>
            <w:vAlign w:val="center"/>
            <w:hideMark/>
          </w:tcPr>
          <w:p w14:paraId="7B80091B" w14:textId="77777777" w:rsidR="004F6DF4" w:rsidRPr="00872134" w:rsidRDefault="004F6DF4" w:rsidP="00AC730A">
            <w:pPr>
              <w:widowControl/>
              <w:rPr>
                <w:rFonts w:ascii="Calibri" w:eastAsia="Times New Roman" w:hAnsi="Calibri" w:cs="Calibri"/>
                <w:sz w:val="16"/>
                <w:szCs w:val="16"/>
              </w:rPr>
            </w:pPr>
            <w:r w:rsidRPr="00872134">
              <w:rPr>
                <w:rFonts w:ascii="Calibri" w:eastAsia="Times New Roman" w:hAnsi="Calibri" w:cs="Calibri"/>
                <w:sz w:val="16"/>
                <w:szCs w:val="16"/>
              </w:rPr>
              <w:t>1.445(a)(5) and 1.482(c)</w:t>
            </w:r>
          </w:p>
        </w:tc>
        <w:tc>
          <w:tcPr>
            <w:tcW w:w="0" w:type="auto"/>
            <w:tcBorders>
              <w:top w:val="nil"/>
              <w:left w:val="nil"/>
              <w:bottom w:val="single" w:sz="4" w:space="0" w:color="808080"/>
              <w:right w:val="single" w:sz="4" w:space="0" w:color="808080"/>
            </w:tcBorders>
            <w:shd w:val="clear" w:color="auto" w:fill="auto"/>
            <w:vAlign w:val="center"/>
            <w:hideMark/>
          </w:tcPr>
          <w:p w14:paraId="79EA3AE7" w14:textId="77777777" w:rsidR="004F6DF4" w:rsidRPr="00872134" w:rsidRDefault="004F6DF4" w:rsidP="00AC730A">
            <w:pPr>
              <w:widowControl/>
              <w:rPr>
                <w:rFonts w:ascii="Calibri" w:eastAsia="Times New Roman" w:hAnsi="Calibri" w:cs="Calibri"/>
                <w:sz w:val="16"/>
                <w:szCs w:val="16"/>
              </w:rPr>
            </w:pPr>
            <w:r w:rsidRPr="00872134">
              <w:rPr>
                <w:rFonts w:ascii="Calibri" w:eastAsia="Times New Roman" w:hAnsi="Calibri" w:cs="Calibri"/>
                <w:sz w:val="16"/>
                <w:szCs w:val="16"/>
              </w:rPr>
              <w:t>Late Furnishing Fee for Providing a Sequence Listing in Response to an Invitation Under PCT Rule 13</w:t>
            </w:r>
            <w:r w:rsidRPr="00872134">
              <w:rPr>
                <w:rFonts w:ascii="Calibri" w:eastAsia="Times New Roman" w:hAnsi="Calibri" w:cs="Calibri"/>
                <w:i/>
                <w:iCs/>
                <w:sz w:val="16"/>
                <w:szCs w:val="16"/>
              </w:rPr>
              <w:t>ter</w:t>
            </w:r>
          </w:p>
        </w:tc>
        <w:tc>
          <w:tcPr>
            <w:tcW w:w="0" w:type="auto"/>
            <w:tcBorders>
              <w:top w:val="nil"/>
              <w:left w:val="nil"/>
              <w:bottom w:val="single" w:sz="4" w:space="0" w:color="808080"/>
              <w:right w:val="single" w:sz="4" w:space="0" w:color="808080"/>
            </w:tcBorders>
            <w:shd w:val="clear" w:color="auto" w:fill="auto"/>
            <w:noWrap/>
            <w:vAlign w:val="bottom"/>
            <w:hideMark/>
          </w:tcPr>
          <w:p w14:paraId="29E2B7EA"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$300 </w:t>
            </w:r>
          </w:p>
        </w:tc>
        <w:tc>
          <w:tcPr>
            <w:tcW w:w="0" w:type="auto"/>
            <w:tcBorders>
              <w:top w:val="nil"/>
              <w:left w:val="nil"/>
              <w:bottom w:val="single" w:sz="4" w:space="0" w:color="808080"/>
              <w:right w:val="single" w:sz="4" w:space="0" w:color="808080"/>
            </w:tcBorders>
            <w:shd w:val="clear" w:color="auto" w:fill="auto"/>
            <w:noWrap/>
            <w:vAlign w:val="bottom"/>
            <w:hideMark/>
          </w:tcPr>
          <w:p w14:paraId="79B6598E"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$150 </w:t>
            </w:r>
          </w:p>
        </w:tc>
        <w:tc>
          <w:tcPr>
            <w:tcW w:w="0" w:type="auto"/>
            <w:tcBorders>
              <w:top w:val="nil"/>
              <w:left w:val="nil"/>
              <w:bottom w:val="single" w:sz="4" w:space="0" w:color="808080"/>
              <w:right w:val="single" w:sz="4" w:space="0" w:color="808080"/>
            </w:tcBorders>
            <w:shd w:val="clear" w:color="auto" w:fill="auto"/>
            <w:noWrap/>
            <w:vAlign w:val="bottom"/>
            <w:hideMark/>
          </w:tcPr>
          <w:p w14:paraId="63969CB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$75 </w:t>
            </w:r>
          </w:p>
        </w:tc>
        <w:tc>
          <w:tcPr>
            <w:tcW w:w="0" w:type="auto"/>
            <w:tcBorders>
              <w:top w:val="nil"/>
              <w:left w:val="nil"/>
              <w:bottom w:val="single" w:sz="4" w:space="0" w:color="808080"/>
              <w:right w:val="single" w:sz="4" w:space="0" w:color="808080"/>
            </w:tcBorders>
            <w:shd w:val="clear" w:color="000000" w:fill="DDEBF7"/>
            <w:noWrap/>
            <w:vAlign w:val="bottom"/>
            <w:hideMark/>
          </w:tcPr>
          <w:p w14:paraId="2406E35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$320 </w:t>
            </w:r>
          </w:p>
        </w:tc>
        <w:tc>
          <w:tcPr>
            <w:tcW w:w="0" w:type="auto"/>
            <w:tcBorders>
              <w:top w:val="nil"/>
              <w:left w:val="nil"/>
              <w:bottom w:val="single" w:sz="4" w:space="0" w:color="808080"/>
              <w:right w:val="single" w:sz="4" w:space="0" w:color="808080"/>
            </w:tcBorders>
            <w:shd w:val="clear" w:color="000000" w:fill="DDEBF7"/>
            <w:noWrap/>
            <w:vAlign w:val="bottom"/>
            <w:hideMark/>
          </w:tcPr>
          <w:p w14:paraId="374C1F5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$160 </w:t>
            </w:r>
          </w:p>
        </w:tc>
        <w:tc>
          <w:tcPr>
            <w:tcW w:w="0" w:type="auto"/>
            <w:tcBorders>
              <w:top w:val="nil"/>
              <w:left w:val="nil"/>
              <w:bottom w:val="single" w:sz="4" w:space="0" w:color="808080"/>
              <w:right w:val="single" w:sz="4" w:space="0" w:color="808080"/>
            </w:tcBorders>
            <w:shd w:val="clear" w:color="000000" w:fill="DDEBF7"/>
            <w:noWrap/>
            <w:vAlign w:val="bottom"/>
            <w:hideMark/>
          </w:tcPr>
          <w:p w14:paraId="7E5A9F1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$80 </w:t>
            </w:r>
          </w:p>
        </w:tc>
        <w:tc>
          <w:tcPr>
            <w:tcW w:w="0" w:type="auto"/>
            <w:tcBorders>
              <w:top w:val="nil"/>
              <w:left w:val="nil"/>
              <w:bottom w:val="single" w:sz="4" w:space="0" w:color="808080"/>
              <w:right w:val="single" w:sz="4" w:space="0" w:color="808080"/>
            </w:tcBorders>
            <w:shd w:val="clear" w:color="000000" w:fill="FFFFFF"/>
            <w:noWrap/>
            <w:vAlign w:val="bottom"/>
            <w:hideMark/>
          </w:tcPr>
          <w:p w14:paraId="75975EA5"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 </w:t>
            </w:r>
          </w:p>
        </w:tc>
        <w:tc>
          <w:tcPr>
            <w:tcW w:w="0" w:type="auto"/>
            <w:tcBorders>
              <w:top w:val="nil"/>
              <w:left w:val="nil"/>
              <w:bottom w:val="single" w:sz="4" w:space="0" w:color="808080"/>
              <w:right w:val="single" w:sz="4" w:space="0" w:color="808080"/>
            </w:tcBorders>
            <w:shd w:val="clear" w:color="000000" w:fill="FFFFFF"/>
            <w:noWrap/>
            <w:vAlign w:val="bottom"/>
            <w:hideMark/>
          </w:tcPr>
          <w:p w14:paraId="4B16DFD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 </w:t>
            </w:r>
          </w:p>
        </w:tc>
        <w:tc>
          <w:tcPr>
            <w:tcW w:w="0" w:type="auto"/>
            <w:tcBorders>
              <w:top w:val="nil"/>
              <w:left w:val="nil"/>
              <w:bottom w:val="single" w:sz="4" w:space="0" w:color="808080"/>
              <w:right w:val="single" w:sz="4" w:space="0" w:color="808080"/>
            </w:tcBorders>
            <w:shd w:val="clear" w:color="000000" w:fill="FFFFFF"/>
            <w:noWrap/>
            <w:vAlign w:val="bottom"/>
            <w:hideMark/>
          </w:tcPr>
          <w:p w14:paraId="47963DB5"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 </w:t>
            </w:r>
          </w:p>
        </w:tc>
        <w:tc>
          <w:tcPr>
            <w:tcW w:w="0" w:type="auto"/>
            <w:tcBorders>
              <w:top w:val="nil"/>
              <w:left w:val="nil"/>
              <w:bottom w:val="single" w:sz="4" w:space="0" w:color="808080"/>
              <w:right w:val="single" w:sz="4" w:space="0" w:color="808080"/>
            </w:tcBorders>
            <w:shd w:val="clear" w:color="000000" w:fill="FFFFFF"/>
            <w:noWrap/>
            <w:vAlign w:val="bottom"/>
            <w:hideMark/>
          </w:tcPr>
          <w:p w14:paraId="69CA133B"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7%</w:t>
            </w:r>
          </w:p>
        </w:tc>
        <w:tc>
          <w:tcPr>
            <w:tcW w:w="0" w:type="auto"/>
            <w:tcBorders>
              <w:top w:val="nil"/>
              <w:left w:val="nil"/>
              <w:bottom w:val="single" w:sz="4" w:space="0" w:color="808080"/>
              <w:right w:val="single" w:sz="4" w:space="0" w:color="808080"/>
            </w:tcBorders>
            <w:shd w:val="clear" w:color="000000" w:fill="FFFFFF"/>
            <w:noWrap/>
            <w:vAlign w:val="bottom"/>
            <w:hideMark/>
          </w:tcPr>
          <w:p w14:paraId="0850AD6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7%</w:t>
            </w:r>
          </w:p>
        </w:tc>
        <w:tc>
          <w:tcPr>
            <w:tcW w:w="0" w:type="auto"/>
            <w:tcBorders>
              <w:top w:val="nil"/>
              <w:left w:val="nil"/>
              <w:bottom w:val="single" w:sz="4" w:space="0" w:color="808080"/>
              <w:right w:val="single" w:sz="4" w:space="0" w:color="808080"/>
            </w:tcBorders>
            <w:shd w:val="clear" w:color="000000" w:fill="FFFFFF"/>
            <w:noWrap/>
            <w:vAlign w:val="bottom"/>
            <w:hideMark/>
          </w:tcPr>
          <w:p w14:paraId="1A1922A2"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7%</w:t>
            </w:r>
          </w:p>
        </w:tc>
      </w:tr>
      <w:tr w:rsidR="004F6DF4" w:rsidRPr="00872134" w14:paraId="3CE302F5" w14:textId="77777777" w:rsidTr="007413FC">
        <w:trPr>
          <w:trHeight w:val="312"/>
        </w:trPr>
        <w:tc>
          <w:tcPr>
            <w:tcW w:w="0" w:type="auto"/>
            <w:gridSpan w:val="3"/>
            <w:tcBorders>
              <w:top w:val="single" w:sz="4" w:space="0" w:color="808080"/>
              <w:left w:val="single" w:sz="4" w:space="0" w:color="808080"/>
              <w:bottom w:val="single" w:sz="4" w:space="0" w:color="808080"/>
              <w:right w:val="nil"/>
            </w:tcBorders>
            <w:shd w:val="clear" w:color="000000" w:fill="D6DCE4"/>
            <w:noWrap/>
            <w:vAlign w:val="center"/>
            <w:hideMark/>
          </w:tcPr>
          <w:p w14:paraId="62793E25"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Hague International Design Application Fees</w:t>
            </w:r>
          </w:p>
        </w:tc>
        <w:tc>
          <w:tcPr>
            <w:tcW w:w="0" w:type="auto"/>
            <w:tcBorders>
              <w:top w:val="nil"/>
              <w:left w:val="nil"/>
              <w:bottom w:val="single" w:sz="4" w:space="0" w:color="808080"/>
              <w:right w:val="nil"/>
            </w:tcBorders>
            <w:shd w:val="clear" w:color="000000" w:fill="D6DCE4"/>
            <w:noWrap/>
            <w:vAlign w:val="center"/>
            <w:hideMark/>
          </w:tcPr>
          <w:p w14:paraId="605207E7"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4606096D"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70A472A3"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6FCEC176"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69E0BB95"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6D893CBC"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44EBF0EE"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2A86C563"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0F4F2229"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69DE4566"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0F195757"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5A384CB1"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r>
      <w:tr w:rsidR="004F6DF4" w:rsidRPr="00872134" w14:paraId="32545C88"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bottom"/>
            <w:hideMark/>
          </w:tcPr>
          <w:p w14:paraId="6BF556FB"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1781/2781/3781</w:t>
            </w:r>
          </w:p>
        </w:tc>
        <w:tc>
          <w:tcPr>
            <w:tcW w:w="0" w:type="auto"/>
            <w:tcBorders>
              <w:top w:val="nil"/>
              <w:left w:val="nil"/>
              <w:bottom w:val="single" w:sz="4" w:space="0" w:color="808080"/>
              <w:right w:val="single" w:sz="4" w:space="0" w:color="808080"/>
            </w:tcBorders>
            <w:shd w:val="clear" w:color="auto" w:fill="auto"/>
            <w:noWrap/>
            <w:vAlign w:val="bottom"/>
            <w:hideMark/>
          </w:tcPr>
          <w:p w14:paraId="3E16BD31"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1.1031(a)</w:t>
            </w:r>
          </w:p>
        </w:tc>
        <w:tc>
          <w:tcPr>
            <w:tcW w:w="0" w:type="auto"/>
            <w:tcBorders>
              <w:top w:val="nil"/>
              <w:left w:val="nil"/>
              <w:bottom w:val="single" w:sz="4" w:space="0" w:color="808080"/>
              <w:right w:val="single" w:sz="4" w:space="0" w:color="808080"/>
            </w:tcBorders>
            <w:shd w:val="clear" w:color="auto" w:fill="auto"/>
            <w:vAlign w:val="center"/>
            <w:hideMark/>
          </w:tcPr>
          <w:p w14:paraId="0964CAC2"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Hague International Design Application - Transmittal Fee</w:t>
            </w:r>
          </w:p>
        </w:tc>
        <w:tc>
          <w:tcPr>
            <w:tcW w:w="0" w:type="auto"/>
            <w:tcBorders>
              <w:top w:val="nil"/>
              <w:left w:val="nil"/>
              <w:bottom w:val="single" w:sz="4" w:space="0" w:color="808080"/>
              <w:right w:val="single" w:sz="4" w:space="0" w:color="808080"/>
            </w:tcBorders>
            <w:shd w:val="clear" w:color="auto" w:fill="auto"/>
            <w:noWrap/>
            <w:vAlign w:val="bottom"/>
            <w:hideMark/>
          </w:tcPr>
          <w:p w14:paraId="7AC332AA"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$120 </w:t>
            </w:r>
          </w:p>
        </w:tc>
        <w:tc>
          <w:tcPr>
            <w:tcW w:w="0" w:type="auto"/>
            <w:tcBorders>
              <w:top w:val="nil"/>
              <w:left w:val="nil"/>
              <w:bottom w:val="single" w:sz="4" w:space="0" w:color="808080"/>
              <w:right w:val="single" w:sz="4" w:space="0" w:color="808080"/>
            </w:tcBorders>
            <w:shd w:val="clear" w:color="auto" w:fill="auto"/>
            <w:noWrap/>
            <w:vAlign w:val="bottom"/>
            <w:hideMark/>
          </w:tcPr>
          <w:p w14:paraId="2D7B9AD2"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$60 </w:t>
            </w:r>
          </w:p>
        </w:tc>
        <w:tc>
          <w:tcPr>
            <w:tcW w:w="0" w:type="auto"/>
            <w:tcBorders>
              <w:top w:val="nil"/>
              <w:left w:val="nil"/>
              <w:bottom w:val="single" w:sz="4" w:space="0" w:color="808080"/>
              <w:right w:val="single" w:sz="4" w:space="0" w:color="808080"/>
            </w:tcBorders>
            <w:shd w:val="clear" w:color="auto" w:fill="auto"/>
            <w:noWrap/>
            <w:vAlign w:val="bottom"/>
            <w:hideMark/>
          </w:tcPr>
          <w:p w14:paraId="79EF35E3"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$30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68F3503B"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5959D08F"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65A2D1B8"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r>
      <w:tr w:rsidR="004F6DF4" w:rsidRPr="00872134" w14:paraId="1386D1CC"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bottom"/>
            <w:hideMark/>
          </w:tcPr>
          <w:p w14:paraId="696E9B54"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1791/2791/3791</w:t>
            </w:r>
          </w:p>
        </w:tc>
        <w:tc>
          <w:tcPr>
            <w:tcW w:w="0" w:type="auto"/>
            <w:tcBorders>
              <w:top w:val="nil"/>
              <w:left w:val="nil"/>
              <w:bottom w:val="single" w:sz="4" w:space="0" w:color="808080"/>
              <w:right w:val="single" w:sz="4" w:space="0" w:color="808080"/>
            </w:tcBorders>
            <w:shd w:val="clear" w:color="auto" w:fill="auto"/>
            <w:noWrap/>
            <w:vAlign w:val="bottom"/>
            <w:hideMark/>
          </w:tcPr>
          <w:p w14:paraId="5349E21F"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 </w:t>
            </w:r>
          </w:p>
        </w:tc>
        <w:tc>
          <w:tcPr>
            <w:tcW w:w="0" w:type="auto"/>
            <w:tcBorders>
              <w:top w:val="nil"/>
              <w:left w:val="nil"/>
              <w:bottom w:val="single" w:sz="4" w:space="0" w:color="808080"/>
              <w:right w:val="single" w:sz="4" w:space="0" w:color="808080"/>
            </w:tcBorders>
            <w:shd w:val="clear" w:color="auto" w:fill="auto"/>
            <w:vAlign w:val="center"/>
            <w:hideMark/>
          </w:tcPr>
          <w:p w14:paraId="54749BB9"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International Design Application First Part U.S. Designation Fee</w:t>
            </w:r>
          </w:p>
        </w:tc>
        <w:tc>
          <w:tcPr>
            <w:tcW w:w="0" w:type="auto"/>
            <w:tcBorders>
              <w:top w:val="nil"/>
              <w:left w:val="nil"/>
              <w:bottom w:val="single" w:sz="4" w:space="0" w:color="808080"/>
              <w:right w:val="single" w:sz="4" w:space="0" w:color="808080"/>
            </w:tcBorders>
            <w:shd w:val="clear" w:color="auto" w:fill="auto"/>
            <w:noWrap/>
            <w:vAlign w:val="bottom"/>
            <w:hideMark/>
          </w:tcPr>
          <w:p w14:paraId="1886E79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$960 </w:t>
            </w:r>
          </w:p>
        </w:tc>
        <w:tc>
          <w:tcPr>
            <w:tcW w:w="0" w:type="auto"/>
            <w:tcBorders>
              <w:top w:val="nil"/>
              <w:left w:val="nil"/>
              <w:bottom w:val="single" w:sz="4" w:space="0" w:color="808080"/>
              <w:right w:val="single" w:sz="4" w:space="0" w:color="808080"/>
            </w:tcBorders>
            <w:shd w:val="clear" w:color="auto" w:fill="auto"/>
            <w:noWrap/>
            <w:vAlign w:val="bottom"/>
            <w:hideMark/>
          </w:tcPr>
          <w:p w14:paraId="0A6F6E77"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$480 </w:t>
            </w:r>
          </w:p>
        </w:tc>
        <w:tc>
          <w:tcPr>
            <w:tcW w:w="0" w:type="auto"/>
            <w:tcBorders>
              <w:top w:val="nil"/>
              <w:left w:val="nil"/>
              <w:bottom w:val="single" w:sz="4" w:space="0" w:color="808080"/>
              <w:right w:val="single" w:sz="4" w:space="0" w:color="808080"/>
            </w:tcBorders>
            <w:shd w:val="clear" w:color="auto" w:fill="auto"/>
            <w:noWrap/>
            <w:vAlign w:val="bottom"/>
            <w:hideMark/>
          </w:tcPr>
          <w:p w14:paraId="6FED803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$240 </w:t>
            </w:r>
          </w:p>
        </w:tc>
        <w:tc>
          <w:tcPr>
            <w:tcW w:w="0" w:type="auto"/>
            <w:tcBorders>
              <w:top w:val="nil"/>
              <w:left w:val="nil"/>
              <w:bottom w:val="single" w:sz="4" w:space="0" w:color="808080"/>
              <w:right w:val="single" w:sz="4" w:space="0" w:color="808080"/>
            </w:tcBorders>
            <w:shd w:val="clear" w:color="000000" w:fill="DDEBF7"/>
            <w:noWrap/>
            <w:vAlign w:val="bottom"/>
            <w:hideMark/>
          </w:tcPr>
          <w:p w14:paraId="055C34D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$1,020 </w:t>
            </w:r>
          </w:p>
        </w:tc>
        <w:tc>
          <w:tcPr>
            <w:tcW w:w="0" w:type="auto"/>
            <w:tcBorders>
              <w:top w:val="nil"/>
              <w:left w:val="nil"/>
              <w:bottom w:val="single" w:sz="4" w:space="0" w:color="808080"/>
              <w:right w:val="single" w:sz="4" w:space="0" w:color="808080"/>
            </w:tcBorders>
            <w:shd w:val="clear" w:color="000000" w:fill="DDEBF7"/>
            <w:noWrap/>
            <w:vAlign w:val="bottom"/>
            <w:hideMark/>
          </w:tcPr>
          <w:p w14:paraId="3D63EFF3"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$510 </w:t>
            </w:r>
          </w:p>
        </w:tc>
        <w:tc>
          <w:tcPr>
            <w:tcW w:w="0" w:type="auto"/>
            <w:tcBorders>
              <w:top w:val="nil"/>
              <w:left w:val="nil"/>
              <w:bottom w:val="single" w:sz="4" w:space="0" w:color="808080"/>
              <w:right w:val="single" w:sz="4" w:space="0" w:color="808080"/>
            </w:tcBorders>
            <w:shd w:val="clear" w:color="000000" w:fill="DDEBF7"/>
            <w:noWrap/>
            <w:vAlign w:val="bottom"/>
            <w:hideMark/>
          </w:tcPr>
          <w:p w14:paraId="3DF920E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$255 </w:t>
            </w:r>
          </w:p>
        </w:tc>
        <w:tc>
          <w:tcPr>
            <w:tcW w:w="0" w:type="auto"/>
            <w:tcBorders>
              <w:top w:val="nil"/>
              <w:left w:val="nil"/>
              <w:bottom w:val="single" w:sz="4" w:space="0" w:color="808080"/>
              <w:right w:val="single" w:sz="4" w:space="0" w:color="808080"/>
            </w:tcBorders>
            <w:shd w:val="clear" w:color="000000" w:fill="FFFFFF"/>
            <w:noWrap/>
            <w:vAlign w:val="bottom"/>
            <w:hideMark/>
          </w:tcPr>
          <w:p w14:paraId="19713AA2"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$60 </w:t>
            </w:r>
          </w:p>
        </w:tc>
        <w:tc>
          <w:tcPr>
            <w:tcW w:w="0" w:type="auto"/>
            <w:tcBorders>
              <w:top w:val="nil"/>
              <w:left w:val="nil"/>
              <w:bottom w:val="single" w:sz="4" w:space="0" w:color="808080"/>
              <w:right w:val="single" w:sz="4" w:space="0" w:color="808080"/>
            </w:tcBorders>
            <w:shd w:val="clear" w:color="000000" w:fill="FFFFFF"/>
            <w:noWrap/>
            <w:vAlign w:val="bottom"/>
            <w:hideMark/>
          </w:tcPr>
          <w:p w14:paraId="27E3091B"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$30 </w:t>
            </w:r>
          </w:p>
        </w:tc>
        <w:tc>
          <w:tcPr>
            <w:tcW w:w="0" w:type="auto"/>
            <w:tcBorders>
              <w:top w:val="nil"/>
              <w:left w:val="nil"/>
              <w:bottom w:val="single" w:sz="4" w:space="0" w:color="808080"/>
              <w:right w:val="single" w:sz="4" w:space="0" w:color="808080"/>
            </w:tcBorders>
            <w:shd w:val="clear" w:color="000000" w:fill="FFFFFF"/>
            <w:noWrap/>
            <w:vAlign w:val="bottom"/>
            <w:hideMark/>
          </w:tcPr>
          <w:p w14:paraId="4BE129C0"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$15 </w:t>
            </w:r>
          </w:p>
        </w:tc>
        <w:tc>
          <w:tcPr>
            <w:tcW w:w="0" w:type="auto"/>
            <w:tcBorders>
              <w:top w:val="nil"/>
              <w:left w:val="nil"/>
              <w:bottom w:val="single" w:sz="4" w:space="0" w:color="808080"/>
              <w:right w:val="single" w:sz="4" w:space="0" w:color="808080"/>
            </w:tcBorders>
            <w:shd w:val="clear" w:color="000000" w:fill="FFFFFF"/>
            <w:noWrap/>
            <w:vAlign w:val="bottom"/>
            <w:hideMark/>
          </w:tcPr>
          <w:p w14:paraId="180B758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6%</w:t>
            </w:r>
          </w:p>
        </w:tc>
        <w:tc>
          <w:tcPr>
            <w:tcW w:w="0" w:type="auto"/>
            <w:tcBorders>
              <w:top w:val="nil"/>
              <w:left w:val="nil"/>
              <w:bottom w:val="single" w:sz="4" w:space="0" w:color="808080"/>
              <w:right w:val="single" w:sz="4" w:space="0" w:color="808080"/>
            </w:tcBorders>
            <w:shd w:val="clear" w:color="000000" w:fill="FFFFFF"/>
            <w:noWrap/>
            <w:vAlign w:val="bottom"/>
            <w:hideMark/>
          </w:tcPr>
          <w:p w14:paraId="0AA8A08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6%</w:t>
            </w:r>
          </w:p>
        </w:tc>
        <w:tc>
          <w:tcPr>
            <w:tcW w:w="0" w:type="auto"/>
            <w:tcBorders>
              <w:top w:val="nil"/>
              <w:left w:val="nil"/>
              <w:bottom w:val="single" w:sz="4" w:space="0" w:color="808080"/>
              <w:right w:val="single" w:sz="4" w:space="0" w:color="808080"/>
            </w:tcBorders>
            <w:shd w:val="clear" w:color="000000" w:fill="FFFFFF"/>
            <w:noWrap/>
            <w:vAlign w:val="bottom"/>
            <w:hideMark/>
          </w:tcPr>
          <w:p w14:paraId="0222FE6A"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6%</w:t>
            </w:r>
          </w:p>
        </w:tc>
      </w:tr>
      <w:tr w:rsidR="004F6DF4" w:rsidRPr="00872134" w14:paraId="1DADD344" w14:textId="77777777" w:rsidTr="007413FC">
        <w:trPr>
          <w:trHeight w:val="408"/>
        </w:trPr>
        <w:tc>
          <w:tcPr>
            <w:tcW w:w="0" w:type="auto"/>
            <w:tcBorders>
              <w:top w:val="nil"/>
              <w:left w:val="single" w:sz="4" w:space="0" w:color="808080"/>
              <w:bottom w:val="single" w:sz="4" w:space="0" w:color="808080"/>
              <w:right w:val="single" w:sz="4" w:space="0" w:color="808080"/>
            </w:tcBorders>
            <w:shd w:val="clear" w:color="auto" w:fill="auto"/>
            <w:noWrap/>
            <w:vAlign w:val="bottom"/>
            <w:hideMark/>
          </w:tcPr>
          <w:p w14:paraId="362B35CF"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1792/2792/3792</w:t>
            </w:r>
          </w:p>
        </w:tc>
        <w:tc>
          <w:tcPr>
            <w:tcW w:w="0" w:type="auto"/>
            <w:tcBorders>
              <w:top w:val="nil"/>
              <w:left w:val="nil"/>
              <w:bottom w:val="single" w:sz="4" w:space="0" w:color="808080"/>
              <w:right w:val="single" w:sz="4" w:space="0" w:color="808080"/>
            </w:tcBorders>
            <w:shd w:val="clear" w:color="auto" w:fill="auto"/>
            <w:noWrap/>
            <w:vAlign w:val="bottom"/>
            <w:hideMark/>
          </w:tcPr>
          <w:p w14:paraId="32BC279B"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 </w:t>
            </w:r>
          </w:p>
        </w:tc>
        <w:tc>
          <w:tcPr>
            <w:tcW w:w="0" w:type="auto"/>
            <w:tcBorders>
              <w:top w:val="nil"/>
              <w:left w:val="nil"/>
              <w:bottom w:val="single" w:sz="4" w:space="0" w:color="808080"/>
              <w:right w:val="single" w:sz="4" w:space="0" w:color="808080"/>
            </w:tcBorders>
            <w:shd w:val="clear" w:color="auto" w:fill="auto"/>
            <w:vAlign w:val="center"/>
            <w:hideMark/>
          </w:tcPr>
          <w:p w14:paraId="7748443D"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(Part II Designation Fee) Issue Fee Paid Through the International Bureau in an International Design Application</w:t>
            </w:r>
          </w:p>
        </w:tc>
        <w:tc>
          <w:tcPr>
            <w:tcW w:w="0" w:type="auto"/>
            <w:tcBorders>
              <w:top w:val="nil"/>
              <w:left w:val="nil"/>
              <w:bottom w:val="single" w:sz="4" w:space="0" w:color="808080"/>
              <w:right w:val="single" w:sz="4" w:space="0" w:color="808080"/>
            </w:tcBorders>
            <w:shd w:val="clear" w:color="auto" w:fill="auto"/>
            <w:noWrap/>
            <w:vAlign w:val="bottom"/>
            <w:hideMark/>
          </w:tcPr>
          <w:p w14:paraId="2A6EDDA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$700 </w:t>
            </w:r>
          </w:p>
        </w:tc>
        <w:tc>
          <w:tcPr>
            <w:tcW w:w="0" w:type="auto"/>
            <w:tcBorders>
              <w:top w:val="nil"/>
              <w:left w:val="nil"/>
              <w:bottom w:val="single" w:sz="4" w:space="0" w:color="808080"/>
              <w:right w:val="single" w:sz="4" w:space="0" w:color="808080"/>
            </w:tcBorders>
            <w:shd w:val="clear" w:color="auto" w:fill="auto"/>
            <w:noWrap/>
            <w:vAlign w:val="bottom"/>
            <w:hideMark/>
          </w:tcPr>
          <w:p w14:paraId="7A3B506C"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$350 </w:t>
            </w:r>
          </w:p>
        </w:tc>
        <w:tc>
          <w:tcPr>
            <w:tcW w:w="0" w:type="auto"/>
            <w:tcBorders>
              <w:top w:val="nil"/>
              <w:left w:val="nil"/>
              <w:bottom w:val="single" w:sz="4" w:space="0" w:color="808080"/>
              <w:right w:val="single" w:sz="4" w:space="0" w:color="808080"/>
            </w:tcBorders>
            <w:shd w:val="clear" w:color="auto" w:fill="auto"/>
            <w:noWrap/>
            <w:vAlign w:val="bottom"/>
            <w:hideMark/>
          </w:tcPr>
          <w:p w14:paraId="508934D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$175 </w:t>
            </w:r>
          </w:p>
        </w:tc>
        <w:tc>
          <w:tcPr>
            <w:tcW w:w="0" w:type="auto"/>
            <w:tcBorders>
              <w:top w:val="nil"/>
              <w:left w:val="nil"/>
              <w:bottom w:val="single" w:sz="4" w:space="0" w:color="808080"/>
              <w:right w:val="single" w:sz="4" w:space="0" w:color="808080"/>
            </w:tcBorders>
            <w:shd w:val="clear" w:color="000000" w:fill="DDEBF7"/>
            <w:noWrap/>
            <w:vAlign w:val="bottom"/>
            <w:hideMark/>
          </w:tcPr>
          <w:p w14:paraId="3ABE2FB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$740 </w:t>
            </w:r>
          </w:p>
        </w:tc>
        <w:tc>
          <w:tcPr>
            <w:tcW w:w="0" w:type="auto"/>
            <w:tcBorders>
              <w:top w:val="nil"/>
              <w:left w:val="nil"/>
              <w:bottom w:val="single" w:sz="4" w:space="0" w:color="808080"/>
              <w:right w:val="single" w:sz="4" w:space="0" w:color="808080"/>
            </w:tcBorders>
            <w:shd w:val="clear" w:color="000000" w:fill="DDEBF7"/>
            <w:noWrap/>
            <w:vAlign w:val="bottom"/>
            <w:hideMark/>
          </w:tcPr>
          <w:p w14:paraId="2D3A78F8"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$370 </w:t>
            </w:r>
          </w:p>
        </w:tc>
        <w:tc>
          <w:tcPr>
            <w:tcW w:w="0" w:type="auto"/>
            <w:tcBorders>
              <w:top w:val="nil"/>
              <w:left w:val="nil"/>
              <w:bottom w:val="single" w:sz="4" w:space="0" w:color="808080"/>
              <w:right w:val="single" w:sz="4" w:space="0" w:color="808080"/>
            </w:tcBorders>
            <w:shd w:val="clear" w:color="000000" w:fill="DDEBF7"/>
            <w:noWrap/>
            <w:vAlign w:val="bottom"/>
            <w:hideMark/>
          </w:tcPr>
          <w:p w14:paraId="373F9FFB"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$185 </w:t>
            </w:r>
          </w:p>
        </w:tc>
        <w:tc>
          <w:tcPr>
            <w:tcW w:w="0" w:type="auto"/>
            <w:tcBorders>
              <w:top w:val="nil"/>
              <w:left w:val="nil"/>
              <w:bottom w:val="single" w:sz="4" w:space="0" w:color="808080"/>
              <w:right w:val="single" w:sz="4" w:space="0" w:color="808080"/>
            </w:tcBorders>
            <w:shd w:val="clear" w:color="000000" w:fill="FFFFFF"/>
            <w:noWrap/>
            <w:vAlign w:val="bottom"/>
            <w:hideMark/>
          </w:tcPr>
          <w:p w14:paraId="1EE92A84"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$40 </w:t>
            </w:r>
          </w:p>
        </w:tc>
        <w:tc>
          <w:tcPr>
            <w:tcW w:w="0" w:type="auto"/>
            <w:tcBorders>
              <w:top w:val="nil"/>
              <w:left w:val="nil"/>
              <w:bottom w:val="single" w:sz="4" w:space="0" w:color="808080"/>
              <w:right w:val="single" w:sz="4" w:space="0" w:color="808080"/>
            </w:tcBorders>
            <w:shd w:val="clear" w:color="000000" w:fill="FFFFFF"/>
            <w:noWrap/>
            <w:vAlign w:val="bottom"/>
            <w:hideMark/>
          </w:tcPr>
          <w:p w14:paraId="7210C49F"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 </w:t>
            </w:r>
          </w:p>
        </w:tc>
        <w:tc>
          <w:tcPr>
            <w:tcW w:w="0" w:type="auto"/>
            <w:tcBorders>
              <w:top w:val="nil"/>
              <w:left w:val="nil"/>
              <w:bottom w:val="single" w:sz="4" w:space="0" w:color="808080"/>
              <w:right w:val="single" w:sz="4" w:space="0" w:color="808080"/>
            </w:tcBorders>
            <w:shd w:val="clear" w:color="000000" w:fill="FFFFFF"/>
            <w:noWrap/>
            <w:vAlign w:val="bottom"/>
            <w:hideMark/>
          </w:tcPr>
          <w:p w14:paraId="0853EA39"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 </w:t>
            </w:r>
          </w:p>
        </w:tc>
        <w:tc>
          <w:tcPr>
            <w:tcW w:w="0" w:type="auto"/>
            <w:tcBorders>
              <w:top w:val="nil"/>
              <w:left w:val="nil"/>
              <w:bottom w:val="single" w:sz="4" w:space="0" w:color="808080"/>
              <w:right w:val="single" w:sz="4" w:space="0" w:color="808080"/>
            </w:tcBorders>
            <w:shd w:val="clear" w:color="000000" w:fill="FFFFFF"/>
            <w:noWrap/>
            <w:vAlign w:val="bottom"/>
            <w:hideMark/>
          </w:tcPr>
          <w:p w14:paraId="164D33E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6%</w:t>
            </w:r>
          </w:p>
        </w:tc>
        <w:tc>
          <w:tcPr>
            <w:tcW w:w="0" w:type="auto"/>
            <w:tcBorders>
              <w:top w:val="nil"/>
              <w:left w:val="nil"/>
              <w:bottom w:val="single" w:sz="4" w:space="0" w:color="808080"/>
              <w:right w:val="single" w:sz="4" w:space="0" w:color="808080"/>
            </w:tcBorders>
            <w:shd w:val="clear" w:color="000000" w:fill="FFFFFF"/>
            <w:noWrap/>
            <w:vAlign w:val="bottom"/>
            <w:hideMark/>
          </w:tcPr>
          <w:p w14:paraId="2ACCB1F5"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6%</w:t>
            </w:r>
          </w:p>
        </w:tc>
        <w:tc>
          <w:tcPr>
            <w:tcW w:w="0" w:type="auto"/>
            <w:tcBorders>
              <w:top w:val="nil"/>
              <w:left w:val="nil"/>
              <w:bottom w:val="single" w:sz="4" w:space="0" w:color="808080"/>
              <w:right w:val="single" w:sz="4" w:space="0" w:color="808080"/>
            </w:tcBorders>
            <w:shd w:val="clear" w:color="000000" w:fill="FFFFFF"/>
            <w:noWrap/>
            <w:vAlign w:val="bottom"/>
            <w:hideMark/>
          </w:tcPr>
          <w:p w14:paraId="09D3CEB6" w14:textId="77777777" w:rsidR="004F6DF4" w:rsidRPr="00872134" w:rsidRDefault="004F6DF4" w:rsidP="00AC730A">
            <w:pPr>
              <w:widowControl/>
              <w:jc w:val="right"/>
              <w:rPr>
                <w:rFonts w:ascii="Calibri" w:eastAsia="Times New Roman" w:hAnsi="Calibri" w:cs="Calibri"/>
                <w:color w:val="000000"/>
                <w:sz w:val="16"/>
                <w:szCs w:val="16"/>
              </w:rPr>
            </w:pPr>
            <w:r w:rsidRPr="00872134">
              <w:rPr>
                <w:rFonts w:ascii="Calibri" w:eastAsia="Times New Roman" w:hAnsi="Calibri" w:cs="Calibri"/>
                <w:color w:val="000000"/>
                <w:sz w:val="16"/>
                <w:szCs w:val="16"/>
              </w:rPr>
              <w:t>6%</w:t>
            </w:r>
          </w:p>
        </w:tc>
      </w:tr>
      <w:tr w:rsidR="004F6DF4" w:rsidRPr="00872134" w14:paraId="65022EEE" w14:textId="77777777" w:rsidTr="007413FC">
        <w:trPr>
          <w:trHeight w:val="312"/>
        </w:trPr>
        <w:tc>
          <w:tcPr>
            <w:tcW w:w="0" w:type="auto"/>
            <w:gridSpan w:val="2"/>
            <w:tcBorders>
              <w:top w:val="single" w:sz="4" w:space="0" w:color="808080"/>
              <w:left w:val="single" w:sz="4" w:space="0" w:color="808080"/>
              <w:bottom w:val="single" w:sz="4" w:space="0" w:color="808080"/>
              <w:right w:val="nil"/>
            </w:tcBorders>
            <w:shd w:val="clear" w:color="000000" w:fill="D6DCE4"/>
            <w:noWrap/>
            <w:vAlign w:val="center"/>
            <w:hideMark/>
          </w:tcPr>
          <w:p w14:paraId="308EA58E"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Patent Service Fees</w:t>
            </w:r>
          </w:p>
        </w:tc>
        <w:tc>
          <w:tcPr>
            <w:tcW w:w="0" w:type="auto"/>
            <w:tcBorders>
              <w:top w:val="nil"/>
              <w:left w:val="nil"/>
              <w:bottom w:val="single" w:sz="4" w:space="0" w:color="808080"/>
              <w:right w:val="nil"/>
            </w:tcBorders>
            <w:shd w:val="clear" w:color="000000" w:fill="D6DCE4"/>
            <w:noWrap/>
            <w:vAlign w:val="center"/>
            <w:hideMark/>
          </w:tcPr>
          <w:p w14:paraId="6B7207DC"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10A46382"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0D8A2AF3"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089E7303"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41AEFF8C"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718E864F"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03C3667C"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7A3F582B"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6B266181"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3A7783AE"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160380C2"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1F6F3E16"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single" w:sz="4" w:space="0" w:color="808080"/>
              <w:right w:val="nil"/>
            </w:tcBorders>
            <w:shd w:val="clear" w:color="000000" w:fill="D6DCE4"/>
            <w:noWrap/>
            <w:vAlign w:val="center"/>
            <w:hideMark/>
          </w:tcPr>
          <w:p w14:paraId="09ADA0E5"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r>
      <w:tr w:rsidR="004F6DF4" w:rsidRPr="00872134" w14:paraId="39B1A7BC" w14:textId="77777777" w:rsidTr="007413FC">
        <w:trPr>
          <w:trHeight w:val="450"/>
        </w:trPr>
        <w:tc>
          <w:tcPr>
            <w:tcW w:w="0" w:type="auto"/>
            <w:tcBorders>
              <w:top w:val="nil"/>
              <w:left w:val="single" w:sz="4" w:space="0" w:color="808080"/>
              <w:bottom w:val="single" w:sz="4" w:space="0" w:color="808080"/>
              <w:right w:val="single" w:sz="4" w:space="0" w:color="808080"/>
            </w:tcBorders>
            <w:shd w:val="clear" w:color="auto" w:fill="auto"/>
            <w:noWrap/>
            <w:vAlign w:val="bottom"/>
            <w:hideMark/>
          </w:tcPr>
          <w:p w14:paraId="1FCF5414"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8001</w:t>
            </w:r>
          </w:p>
        </w:tc>
        <w:tc>
          <w:tcPr>
            <w:tcW w:w="0" w:type="auto"/>
            <w:tcBorders>
              <w:top w:val="nil"/>
              <w:left w:val="nil"/>
              <w:bottom w:val="single" w:sz="4" w:space="0" w:color="808080"/>
              <w:right w:val="single" w:sz="4" w:space="0" w:color="808080"/>
            </w:tcBorders>
            <w:shd w:val="clear" w:color="auto" w:fill="auto"/>
            <w:noWrap/>
            <w:vAlign w:val="bottom"/>
            <w:hideMark/>
          </w:tcPr>
          <w:p w14:paraId="6FD94127"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1.19(a)(1)</w:t>
            </w:r>
          </w:p>
        </w:tc>
        <w:tc>
          <w:tcPr>
            <w:tcW w:w="0" w:type="auto"/>
            <w:tcBorders>
              <w:top w:val="nil"/>
              <w:left w:val="nil"/>
              <w:bottom w:val="single" w:sz="4" w:space="0" w:color="808080"/>
              <w:right w:val="single" w:sz="4" w:space="0" w:color="808080"/>
            </w:tcBorders>
            <w:shd w:val="clear" w:color="auto" w:fill="auto"/>
            <w:vAlign w:val="center"/>
            <w:hideMark/>
          </w:tcPr>
          <w:p w14:paraId="7CA576B7"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Printed Copy of Patent W/O Color, Delivery by USPS, USPTO Box, or Electronic Means</w:t>
            </w:r>
          </w:p>
        </w:tc>
        <w:tc>
          <w:tcPr>
            <w:tcW w:w="0" w:type="auto"/>
            <w:gridSpan w:val="3"/>
            <w:tcBorders>
              <w:top w:val="single" w:sz="4" w:space="0" w:color="808080"/>
              <w:left w:val="nil"/>
              <w:bottom w:val="single" w:sz="4" w:space="0" w:color="808080"/>
              <w:right w:val="single" w:sz="4" w:space="0" w:color="808080"/>
            </w:tcBorders>
            <w:shd w:val="clear" w:color="auto" w:fill="auto"/>
            <w:noWrap/>
            <w:vAlign w:val="bottom"/>
            <w:hideMark/>
          </w:tcPr>
          <w:p w14:paraId="72C84CEE"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093C2972"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640EABF1"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21E718DD"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r>
      <w:tr w:rsidR="004F6DF4" w:rsidRPr="00872134" w14:paraId="465C8B5F"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bottom"/>
            <w:hideMark/>
          </w:tcPr>
          <w:p w14:paraId="6F7C9BC7"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8003</w:t>
            </w:r>
          </w:p>
        </w:tc>
        <w:tc>
          <w:tcPr>
            <w:tcW w:w="0" w:type="auto"/>
            <w:tcBorders>
              <w:top w:val="nil"/>
              <w:left w:val="nil"/>
              <w:bottom w:val="single" w:sz="4" w:space="0" w:color="808080"/>
              <w:right w:val="single" w:sz="4" w:space="0" w:color="808080"/>
            </w:tcBorders>
            <w:shd w:val="clear" w:color="auto" w:fill="auto"/>
            <w:noWrap/>
            <w:vAlign w:val="bottom"/>
            <w:hideMark/>
          </w:tcPr>
          <w:p w14:paraId="1A71223F"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1.19(a)(2)</w:t>
            </w:r>
          </w:p>
        </w:tc>
        <w:tc>
          <w:tcPr>
            <w:tcW w:w="0" w:type="auto"/>
            <w:tcBorders>
              <w:top w:val="nil"/>
              <w:left w:val="nil"/>
              <w:bottom w:val="single" w:sz="4" w:space="0" w:color="808080"/>
              <w:right w:val="single" w:sz="4" w:space="0" w:color="808080"/>
            </w:tcBorders>
            <w:shd w:val="clear" w:color="auto" w:fill="auto"/>
            <w:vAlign w:val="center"/>
            <w:hideMark/>
          </w:tcPr>
          <w:p w14:paraId="013B9598"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Printed Copy of Plant Patent in Color</w:t>
            </w:r>
          </w:p>
        </w:tc>
        <w:tc>
          <w:tcPr>
            <w:tcW w:w="0" w:type="auto"/>
            <w:gridSpan w:val="3"/>
            <w:tcBorders>
              <w:top w:val="single" w:sz="4" w:space="0" w:color="808080"/>
              <w:left w:val="nil"/>
              <w:bottom w:val="single" w:sz="4" w:space="0" w:color="808080"/>
              <w:right w:val="single" w:sz="4" w:space="0" w:color="808080"/>
            </w:tcBorders>
            <w:shd w:val="clear" w:color="auto" w:fill="auto"/>
            <w:noWrap/>
            <w:vAlign w:val="bottom"/>
            <w:hideMark/>
          </w:tcPr>
          <w:p w14:paraId="65E69F5D"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$15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5B7CA700"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581F85BD"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4C5A7C3A"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r>
      <w:tr w:rsidR="004F6DF4" w:rsidRPr="00872134" w14:paraId="53B90818" w14:textId="77777777" w:rsidTr="007413FC">
        <w:trPr>
          <w:trHeight w:val="525"/>
        </w:trPr>
        <w:tc>
          <w:tcPr>
            <w:tcW w:w="0" w:type="auto"/>
            <w:tcBorders>
              <w:top w:val="nil"/>
              <w:left w:val="single" w:sz="4" w:space="0" w:color="808080"/>
              <w:bottom w:val="single" w:sz="4" w:space="0" w:color="808080"/>
              <w:right w:val="single" w:sz="4" w:space="0" w:color="808080"/>
            </w:tcBorders>
            <w:shd w:val="clear" w:color="auto" w:fill="auto"/>
            <w:noWrap/>
            <w:vAlign w:val="bottom"/>
            <w:hideMark/>
          </w:tcPr>
          <w:p w14:paraId="675B8E3B"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8004</w:t>
            </w:r>
          </w:p>
        </w:tc>
        <w:tc>
          <w:tcPr>
            <w:tcW w:w="0" w:type="auto"/>
            <w:tcBorders>
              <w:top w:val="nil"/>
              <w:left w:val="nil"/>
              <w:bottom w:val="single" w:sz="4" w:space="0" w:color="808080"/>
              <w:right w:val="single" w:sz="4" w:space="0" w:color="808080"/>
            </w:tcBorders>
            <w:shd w:val="clear" w:color="auto" w:fill="auto"/>
            <w:noWrap/>
            <w:vAlign w:val="bottom"/>
            <w:hideMark/>
          </w:tcPr>
          <w:p w14:paraId="3E6C5BA7"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1.19(a)(3)</w:t>
            </w:r>
          </w:p>
        </w:tc>
        <w:tc>
          <w:tcPr>
            <w:tcW w:w="0" w:type="auto"/>
            <w:tcBorders>
              <w:top w:val="nil"/>
              <w:left w:val="nil"/>
              <w:bottom w:val="single" w:sz="4" w:space="0" w:color="808080"/>
              <w:right w:val="single" w:sz="4" w:space="0" w:color="808080"/>
            </w:tcBorders>
            <w:shd w:val="clear" w:color="auto" w:fill="auto"/>
            <w:vAlign w:val="center"/>
            <w:hideMark/>
          </w:tcPr>
          <w:p w14:paraId="5E04F6EC"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Color Copy of Patent (Other Than Plant Patent) Containing a Color Drawing</w:t>
            </w:r>
          </w:p>
        </w:tc>
        <w:tc>
          <w:tcPr>
            <w:tcW w:w="0" w:type="auto"/>
            <w:gridSpan w:val="3"/>
            <w:tcBorders>
              <w:top w:val="single" w:sz="4" w:space="0" w:color="808080"/>
              <w:left w:val="nil"/>
              <w:bottom w:val="single" w:sz="4" w:space="0" w:color="808080"/>
              <w:right w:val="single" w:sz="4" w:space="0" w:color="808080"/>
            </w:tcBorders>
            <w:shd w:val="clear" w:color="auto" w:fill="auto"/>
            <w:noWrap/>
            <w:vAlign w:val="bottom"/>
            <w:hideMark/>
          </w:tcPr>
          <w:p w14:paraId="7F81B317"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$25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2DC0871F"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4E0C7D36"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502C6F5C"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r>
      <w:tr w:rsidR="004F6DF4" w:rsidRPr="00872134" w14:paraId="4E35135A"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bottom"/>
            <w:hideMark/>
          </w:tcPr>
          <w:p w14:paraId="7C785B3B"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8005</w:t>
            </w:r>
          </w:p>
        </w:tc>
        <w:tc>
          <w:tcPr>
            <w:tcW w:w="0" w:type="auto"/>
            <w:tcBorders>
              <w:top w:val="nil"/>
              <w:left w:val="nil"/>
              <w:bottom w:val="single" w:sz="4" w:space="0" w:color="808080"/>
              <w:right w:val="single" w:sz="4" w:space="0" w:color="808080"/>
            </w:tcBorders>
            <w:shd w:val="clear" w:color="auto" w:fill="auto"/>
            <w:noWrap/>
            <w:vAlign w:val="bottom"/>
            <w:hideMark/>
          </w:tcPr>
          <w:p w14:paraId="3050D075"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1.19(a)(1)</w:t>
            </w:r>
          </w:p>
        </w:tc>
        <w:tc>
          <w:tcPr>
            <w:tcW w:w="0" w:type="auto"/>
            <w:tcBorders>
              <w:top w:val="nil"/>
              <w:left w:val="nil"/>
              <w:bottom w:val="single" w:sz="4" w:space="0" w:color="808080"/>
              <w:right w:val="single" w:sz="4" w:space="0" w:color="808080"/>
            </w:tcBorders>
            <w:shd w:val="clear" w:color="auto" w:fill="auto"/>
            <w:vAlign w:val="center"/>
            <w:hideMark/>
          </w:tcPr>
          <w:p w14:paraId="2759F33E"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Patent Application Publication (PAP)</w:t>
            </w:r>
          </w:p>
        </w:tc>
        <w:tc>
          <w:tcPr>
            <w:tcW w:w="0" w:type="auto"/>
            <w:gridSpan w:val="3"/>
            <w:tcBorders>
              <w:top w:val="single" w:sz="4" w:space="0" w:color="808080"/>
              <w:left w:val="nil"/>
              <w:bottom w:val="single" w:sz="4" w:space="0" w:color="808080"/>
              <w:right w:val="single" w:sz="4" w:space="0" w:color="808080"/>
            </w:tcBorders>
            <w:shd w:val="clear" w:color="auto" w:fill="auto"/>
            <w:noWrap/>
            <w:vAlign w:val="bottom"/>
            <w:hideMark/>
          </w:tcPr>
          <w:p w14:paraId="40D56A17"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5653C2A8"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665F79C0"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77CEA8F7"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r>
      <w:tr w:rsidR="004F6DF4" w:rsidRPr="00872134" w14:paraId="789C2590" w14:textId="77777777" w:rsidTr="007413FC">
        <w:trPr>
          <w:trHeight w:val="408"/>
        </w:trPr>
        <w:tc>
          <w:tcPr>
            <w:tcW w:w="0" w:type="auto"/>
            <w:tcBorders>
              <w:top w:val="nil"/>
              <w:left w:val="single" w:sz="4" w:space="0" w:color="808080"/>
              <w:bottom w:val="single" w:sz="4" w:space="0" w:color="808080"/>
              <w:right w:val="single" w:sz="4" w:space="0" w:color="808080"/>
            </w:tcBorders>
            <w:shd w:val="clear" w:color="auto" w:fill="auto"/>
            <w:noWrap/>
            <w:vAlign w:val="bottom"/>
            <w:hideMark/>
          </w:tcPr>
          <w:p w14:paraId="653434D7"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8007</w:t>
            </w:r>
          </w:p>
        </w:tc>
        <w:tc>
          <w:tcPr>
            <w:tcW w:w="0" w:type="auto"/>
            <w:tcBorders>
              <w:top w:val="nil"/>
              <w:left w:val="nil"/>
              <w:bottom w:val="single" w:sz="4" w:space="0" w:color="808080"/>
              <w:right w:val="single" w:sz="4" w:space="0" w:color="808080"/>
            </w:tcBorders>
            <w:shd w:val="clear" w:color="auto" w:fill="auto"/>
            <w:vAlign w:val="bottom"/>
            <w:hideMark/>
          </w:tcPr>
          <w:p w14:paraId="1EDC1172"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1.19(b)(1)(</w:t>
            </w:r>
            <w:proofErr w:type="spellStart"/>
            <w:r w:rsidRPr="00872134">
              <w:rPr>
                <w:rFonts w:ascii="Calibri" w:eastAsia="Times New Roman" w:hAnsi="Calibri" w:cs="Calibri"/>
                <w:color w:val="000000"/>
                <w:sz w:val="16"/>
                <w:szCs w:val="16"/>
              </w:rPr>
              <w:t>i</w:t>
            </w:r>
            <w:proofErr w:type="spellEnd"/>
            <w:r w:rsidRPr="00872134">
              <w:rPr>
                <w:rFonts w:ascii="Calibri" w:eastAsia="Times New Roman" w:hAnsi="Calibri" w:cs="Calibri"/>
                <w:color w:val="000000"/>
                <w:sz w:val="16"/>
                <w:szCs w:val="16"/>
              </w:rPr>
              <w:t>)(A) and (ii)(A)</w:t>
            </w:r>
          </w:p>
        </w:tc>
        <w:tc>
          <w:tcPr>
            <w:tcW w:w="0" w:type="auto"/>
            <w:tcBorders>
              <w:top w:val="nil"/>
              <w:left w:val="nil"/>
              <w:bottom w:val="single" w:sz="4" w:space="0" w:color="808080"/>
              <w:right w:val="single" w:sz="4" w:space="0" w:color="808080"/>
            </w:tcBorders>
            <w:shd w:val="clear" w:color="auto" w:fill="auto"/>
            <w:vAlign w:val="center"/>
            <w:hideMark/>
          </w:tcPr>
          <w:p w14:paraId="7B96071F"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Copy of Patent Application as Filed</w:t>
            </w:r>
          </w:p>
        </w:tc>
        <w:tc>
          <w:tcPr>
            <w:tcW w:w="0" w:type="auto"/>
            <w:gridSpan w:val="3"/>
            <w:tcBorders>
              <w:top w:val="single" w:sz="4" w:space="0" w:color="808080"/>
              <w:left w:val="nil"/>
              <w:bottom w:val="single" w:sz="4" w:space="0" w:color="808080"/>
              <w:right w:val="single" w:sz="4" w:space="0" w:color="808080"/>
            </w:tcBorders>
            <w:shd w:val="clear" w:color="auto" w:fill="auto"/>
            <w:noWrap/>
            <w:vAlign w:val="bottom"/>
            <w:hideMark/>
          </w:tcPr>
          <w:p w14:paraId="459C1FC1"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$35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117B13BF"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39B137B1"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5EB248B5"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r>
      <w:tr w:rsidR="004F6DF4" w:rsidRPr="00872134" w14:paraId="20BC7876" w14:textId="77777777" w:rsidTr="007413FC">
        <w:trPr>
          <w:trHeight w:val="510"/>
        </w:trPr>
        <w:tc>
          <w:tcPr>
            <w:tcW w:w="0" w:type="auto"/>
            <w:tcBorders>
              <w:top w:val="nil"/>
              <w:left w:val="single" w:sz="4" w:space="0" w:color="808080"/>
              <w:bottom w:val="single" w:sz="4" w:space="0" w:color="808080"/>
              <w:right w:val="single" w:sz="4" w:space="0" w:color="808080"/>
            </w:tcBorders>
            <w:shd w:val="clear" w:color="auto" w:fill="auto"/>
            <w:noWrap/>
            <w:vAlign w:val="bottom"/>
            <w:hideMark/>
          </w:tcPr>
          <w:p w14:paraId="1959EF0A"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8010</w:t>
            </w:r>
          </w:p>
        </w:tc>
        <w:tc>
          <w:tcPr>
            <w:tcW w:w="0" w:type="auto"/>
            <w:tcBorders>
              <w:top w:val="nil"/>
              <w:left w:val="nil"/>
              <w:bottom w:val="single" w:sz="4" w:space="0" w:color="808080"/>
              <w:right w:val="single" w:sz="4" w:space="0" w:color="808080"/>
            </w:tcBorders>
            <w:shd w:val="clear" w:color="auto" w:fill="auto"/>
            <w:noWrap/>
            <w:vAlign w:val="bottom"/>
            <w:hideMark/>
          </w:tcPr>
          <w:p w14:paraId="2A341180"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1.19(b)(1)(</w:t>
            </w:r>
            <w:proofErr w:type="spellStart"/>
            <w:r w:rsidRPr="00872134">
              <w:rPr>
                <w:rFonts w:ascii="Calibri" w:eastAsia="Times New Roman" w:hAnsi="Calibri" w:cs="Calibri"/>
                <w:color w:val="000000"/>
                <w:sz w:val="16"/>
                <w:szCs w:val="16"/>
              </w:rPr>
              <w:t>i</w:t>
            </w:r>
            <w:proofErr w:type="spellEnd"/>
            <w:r w:rsidRPr="00872134">
              <w:rPr>
                <w:rFonts w:ascii="Calibri" w:eastAsia="Times New Roman" w:hAnsi="Calibri" w:cs="Calibri"/>
                <w:color w:val="000000"/>
                <w:sz w:val="16"/>
                <w:szCs w:val="16"/>
              </w:rPr>
              <w:t>)(D)</w:t>
            </w:r>
          </w:p>
        </w:tc>
        <w:tc>
          <w:tcPr>
            <w:tcW w:w="0" w:type="auto"/>
            <w:tcBorders>
              <w:top w:val="nil"/>
              <w:left w:val="nil"/>
              <w:bottom w:val="single" w:sz="4" w:space="0" w:color="808080"/>
              <w:right w:val="single" w:sz="4" w:space="0" w:color="808080"/>
            </w:tcBorders>
            <w:shd w:val="clear" w:color="auto" w:fill="auto"/>
            <w:vAlign w:val="center"/>
            <w:hideMark/>
          </w:tcPr>
          <w:p w14:paraId="2A901E30"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Individual Application Documents, Other Than Application </w:t>
            </w:r>
            <w:proofErr w:type="spellStart"/>
            <w:r w:rsidRPr="00872134">
              <w:rPr>
                <w:rFonts w:ascii="Calibri" w:eastAsia="Times New Roman" w:hAnsi="Calibri" w:cs="Calibri"/>
                <w:color w:val="000000"/>
                <w:sz w:val="16"/>
                <w:szCs w:val="16"/>
              </w:rPr>
              <w:t>as</w:t>
            </w:r>
            <w:proofErr w:type="spellEnd"/>
            <w:r w:rsidRPr="00872134">
              <w:rPr>
                <w:rFonts w:ascii="Calibri" w:eastAsia="Times New Roman" w:hAnsi="Calibri" w:cs="Calibri"/>
                <w:color w:val="000000"/>
                <w:sz w:val="16"/>
                <w:szCs w:val="16"/>
              </w:rPr>
              <w:t xml:space="preserve"> Filed, per Document</w:t>
            </w:r>
          </w:p>
        </w:tc>
        <w:tc>
          <w:tcPr>
            <w:tcW w:w="0" w:type="auto"/>
            <w:gridSpan w:val="3"/>
            <w:tcBorders>
              <w:top w:val="single" w:sz="4" w:space="0" w:color="808080"/>
              <w:left w:val="nil"/>
              <w:bottom w:val="single" w:sz="4" w:space="0" w:color="808080"/>
              <w:right w:val="single" w:sz="4" w:space="0" w:color="808080"/>
            </w:tcBorders>
            <w:shd w:val="clear" w:color="auto" w:fill="auto"/>
            <w:noWrap/>
            <w:vAlign w:val="bottom"/>
            <w:hideMark/>
          </w:tcPr>
          <w:p w14:paraId="75E2E43C"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$25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1C5AD8F8"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64426FA5"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63C1E6B4"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r>
      <w:tr w:rsidR="004F6DF4" w:rsidRPr="00872134" w14:paraId="203BA4A9" w14:textId="77777777" w:rsidTr="007413FC">
        <w:trPr>
          <w:trHeight w:val="408"/>
        </w:trPr>
        <w:tc>
          <w:tcPr>
            <w:tcW w:w="0" w:type="auto"/>
            <w:tcBorders>
              <w:top w:val="nil"/>
              <w:left w:val="single" w:sz="4" w:space="0" w:color="808080"/>
              <w:bottom w:val="single" w:sz="4" w:space="0" w:color="808080"/>
              <w:right w:val="single" w:sz="4" w:space="0" w:color="808080"/>
            </w:tcBorders>
            <w:shd w:val="clear" w:color="auto" w:fill="auto"/>
            <w:noWrap/>
            <w:vAlign w:val="bottom"/>
            <w:hideMark/>
          </w:tcPr>
          <w:p w14:paraId="7965FE03" w14:textId="77777777" w:rsidR="004F6DF4" w:rsidRPr="00872134" w:rsidRDefault="004F6DF4" w:rsidP="00AC730A">
            <w:pPr>
              <w:widowControl/>
              <w:rPr>
                <w:rFonts w:ascii="Calibri" w:eastAsia="Times New Roman" w:hAnsi="Calibri" w:cs="Calibri"/>
                <w:sz w:val="16"/>
                <w:szCs w:val="16"/>
              </w:rPr>
            </w:pPr>
            <w:r w:rsidRPr="00872134">
              <w:rPr>
                <w:rFonts w:ascii="Calibri" w:eastAsia="Times New Roman" w:hAnsi="Calibri" w:cs="Calibri"/>
                <w:sz w:val="16"/>
                <w:szCs w:val="16"/>
              </w:rPr>
              <w:t>8051</w:t>
            </w:r>
          </w:p>
        </w:tc>
        <w:tc>
          <w:tcPr>
            <w:tcW w:w="0" w:type="auto"/>
            <w:tcBorders>
              <w:top w:val="nil"/>
              <w:left w:val="nil"/>
              <w:bottom w:val="single" w:sz="4" w:space="0" w:color="808080"/>
              <w:right w:val="single" w:sz="4" w:space="0" w:color="808080"/>
            </w:tcBorders>
            <w:shd w:val="clear" w:color="auto" w:fill="auto"/>
            <w:noWrap/>
            <w:vAlign w:val="bottom"/>
            <w:hideMark/>
          </w:tcPr>
          <w:p w14:paraId="58CEAD4D" w14:textId="77777777" w:rsidR="004F6DF4" w:rsidRPr="00872134" w:rsidRDefault="004F6DF4" w:rsidP="00AC730A">
            <w:pPr>
              <w:widowControl/>
              <w:rPr>
                <w:rFonts w:ascii="Calibri" w:eastAsia="Times New Roman" w:hAnsi="Calibri" w:cs="Calibri"/>
                <w:sz w:val="16"/>
                <w:szCs w:val="16"/>
              </w:rPr>
            </w:pPr>
            <w:r w:rsidRPr="00872134">
              <w:rPr>
                <w:rFonts w:ascii="Calibri" w:eastAsia="Times New Roman" w:hAnsi="Calibri" w:cs="Calibri"/>
                <w:sz w:val="16"/>
                <w:szCs w:val="16"/>
              </w:rPr>
              <w:t>1.19(b)(1)(</w:t>
            </w:r>
            <w:proofErr w:type="spellStart"/>
            <w:r w:rsidRPr="00872134">
              <w:rPr>
                <w:rFonts w:ascii="Calibri" w:eastAsia="Times New Roman" w:hAnsi="Calibri" w:cs="Calibri"/>
                <w:sz w:val="16"/>
                <w:szCs w:val="16"/>
              </w:rPr>
              <w:t>i</w:t>
            </w:r>
            <w:proofErr w:type="spellEnd"/>
            <w:r w:rsidRPr="00872134">
              <w:rPr>
                <w:rFonts w:ascii="Calibri" w:eastAsia="Times New Roman" w:hAnsi="Calibri" w:cs="Calibri"/>
                <w:sz w:val="16"/>
                <w:szCs w:val="16"/>
              </w:rPr>
              <w:t>)(B)</w:t>
            </w:r>
          </w:p>
        </w:tc>
        <w:tc>
          <w:tcPr>
            <w:tcW w:w="0" w:type="auto"/>
            <w:tcBorders>
              <w:top w:val="nil"/>
              <w:left w:val="nil"/>
              <w:bottom w:val="single" w:sz="4" w:space="0" w:color="808080"/>
              <w:right w:val="single" w:sz="4" w:space="0" w:color="808080"/>
            </w:tcBorders>
            <w:shd w:val="clear" w:color="auto" w:fill="auto"/>
            <w:vAlign w:val="center"/>
            <w:hideMark/>
          </w:tcPr>
          <w:p w14:paraId="0BDB58B0" w14:textId="77777777" w:rsidR="004F6DF4" w:rsidRPr="00872134" w:rsidRDefault="004F6DF4" w:rsidP="00AC730A">
            <w:pPr>
              <w:widowControl/>
              <w:rPr>
                <w:rFonts w:ascii="Calibri" w:eastAsia="Times New Roman" w:hAnsi="Calibri" w:cs="Calibri"/>
                <w:sz w:val="16"/>
                <w:szCs w:val="16"/>
              </w:rPr>
            </w:pPr>
            <w:r w:rsidRPr="00872134">
              <w:rPr>
                <w:rFonts w:ascii="Calibri" w:eastAsia="Times New Roman" w:hAnsi="Calibri" w:cs="Calibri"/>
                <w:sz w:val="16"/>
                <w:szCs w:val="16"/>
              </w:rPr>
              <w:t>Copy Patent File Wrapper, Paper Medium, Any Number of Sheets</w:t>
            </w:r>
          </w:p>
        </w:tc>
        <w:tc>
          <w:tcPr>
            <w:tcW w:w="0" w:type="auto"/>
            <w:gridSpan w:val="3"/>
            <w:tcBorders>
              <w:top w:val="single" w:sz="4" w:space="0" w:color="808080"/>
              <w:left w:val="nil"/>
              <w:bottom w:val="single" w:sz="4" w:space="0" w:color="808080"/>
              <w:right w:val="single" w:sz="4" w:space="0" w:color="808080"/>
            </w:tcBorders>
            <w:shd w:val="clear" w:color="auto" w:fill="auto"/>
            <w:noWrap/>
            <w:vAlign w:val="bottom"/>
            <w:hideMark/>
          </w:tcPr>
          <w:p w14:paraId="78E6191F"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$280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2E5EBB84"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$290 </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034C772C"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 </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278479A6"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4%</w:t>
            </w:r>
          </w:p>
        </w:tc>
      </w:tr>
      <w:tr w:rsidR="004F6DF4" w:rsidRPr="00872134" w14:paraId="1F36D665" w14:textId="77777777" w:rsidTr="007413FC">
        <w:trPr>
          <w:trHeight w:val="408"/>
        </w:trPr>
        <w:tc>
          <w:tcPr>
            <w:tcW w:w="0" w:type="auto"/>
            <w:tcBorders>
              <w:top w:val="nil"/>
              <w:left w:val="single" w:sz="4" w:space="0" w:color="808080"/>
              <w:bottom w:val="single" w:sz="4" w:space="0" w:color="808080"/>
              <w:right w:val="single" w:sz="4" w:space="0" w:color="808080"/>
            </w:tcBorders>
            <w:shd w:val="clear" w:color="auto" w:fill="auto"/>
            <w:noWrap/>
            <w:vAlign w:val="bottom"/>
            <w:hideMark/>
          </w:tcPr>
          <w:p w14:paraId="2B289939" w14:textId="77777777" w:rsidR="004F6DF4" w:rsidRPr="00872134" w:rsidRDefault="004F6DF4" w:rsidP="00AC730A">
            <w:pPr>
              <w:widowControl/>
              <w:rPr>
                <w:rFonts w:ascii="Calibri" w:eastAsia="Times New Roman" w:hAnsi="Calibri" w:cs="Calibri"/>
                <w:sz w:val="16"/>
                <w:szCs w:val="16"/>
              </w:rPr>
            </w:pPr>
            <w:r w:rsidRPr="00872134">
              <w:rPr>
                <w:rFonts w:ascii="Calibri" w:eastAsia="Times New Roman" w:hAnsi="Calibri" w:cs="Calibri"/>
                <w:sz w:val="16"/>
                <w:szCs w:val="16"/>
              </w:rPr>
              <w:t>8052</w:t>
            </w:r>
          </w:p>
        </w:tc>
        <w:tc>
          <w:tcPr>
            <w:tcW w:w="0" w:type="auto"/>
            <w:tcBorders>
              <w:top w:val="nil"/>
              <w:left w:val="nil"/>
              <w:bottom w:val="single" w:sz="4" w:space="0" w:color="808080"/>
              <w:right w:val="single" w:sz="4" w:space="0" w:color="808080"/>
            </w:tcBorders>
            <w:shd w:val="clear" w:color="auto" w:fill="auto"/>
            <w:noWrap/>
            <w:vAlign w:val="bottom"/>
            <w:hideMark/>
          </w:tcPr>
          <w:p w14:paraId="4F8AF187" w14:textId="77777777" w:rsidR="004F6DF4" w:rsidRPr="00872134" w:rsidRDefault="004F6DF4" w:rsidP="00AC730A">
            <w:pPr>
              <w:widowControl/>
              <w:rPr>
                <w:rFonts w:ascii="Calibri" w:eastAsia="Times New Roman" w:hAnsi="Calibri" w:cs="Calibri"/>
                <w:sz w:val="16"/>
                <w:szCs w:val="16"/>
              </w:rPr>
            </w:pPr>
            <w:r w:rsidRPr="00872134">
              <w:rPr>
                <w:rFonts w:ascii="Calibri" w:eastAsia="Times New Roman" w:hAnsi="Calibri" w:cs="Calibri"/>
                <w:sz w:val="16"/>
                <w:szCs w:val="16"/>
              </w:rPr>
              <w:t>1.19(b)(1)(ii)(B)</w:t>
            </w:r>
          </w:p>
        </w:tc>
        <w:tc>
          <w:tcPr>
            <w:tcW w:w="0" w:type="auto"/>
            <w:tcBorders>
              <w:top w:val="nil"/>
              <w:left w:val="nil"/>
              <w:bottom w:val="single" w:sz="4" w:space="0" w:color="808080"/>
              <w:right w:val="single" w:sz="4" w:space="0" w:color="808080"/>
            </w:tcBorders>
            <w:shd w:val="clear" w:color="auto" w:fill="auto"/>
            <w:vAlign w:val="center"/>
            <w:hideMark/>
          </w:tcPr>
          <w:p w14:paraId="2060AF5F" w14:textId="77777777" w:rsidR="004F6DF4" w:rsidRPr="00872134" w:rsidRDefault="004F6DF4" w:rsidP="00AC730A">
            <w:pPr>
              <w:widowControl/>
              <w:rPr>
                <w:rFonts w:ascii="Calibri" w:eastAsia="Times New Roman" w:hAnsi="Calibri" w:cs="Calibri"/>
                <w:sz w:val="16"/>
                <w:szCs w:val="16"/>
              </w:rPr>
            </w:pPr>
            <w:r w:rsidRPr="00872134">
              <w:rPr>
                <w:rFonts w:ascii="Calibri" w:eastAsia="Times New Roman" w:hAnsi="Calibri" w:cs="Calibri"/>
                <w:sz w:val="16"/>
                <w:szCs w:val="16"/>
              </w:rPr>
              <w:t>Copy Patent File Wrapper, Electronic Medium, Any Size or Provided Electronically</w:t>
            </w:r>
          </w:p>
        </w:tc>
        <w:tc>
          <w:tcPr>
            <w:tcW w:w="0" w:type="auto"/>
            <w:gridSpan w:val="3"/>
            <w:tcBorders>
              <w:top w:val="single" w:sz="4" w:space="0" w:color="808080"/>
              <w:left w:val="nil"/>
              <w:bottom w:val="single" w:sz="4" w:space="0" w:color="808080"/>
              <w:right w:val="single" w:sz="4" w:space="0" w:color="808080"/>
            </w:tcBorders>
            <w:shd w:val="clear" w:color="auto" w:fill="auto"/>
            <w:noWrap/>
            <w:vAlign w:val="bottom"/>
            <w:hideMark/>
          </w:tcPr>
          <w:p w14:paraId="3834957F"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$55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5457F5A3"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$60 </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4D775983"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 </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76B1D49F"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9%</w:t>
            </w:r>
          </w:p>
        </w:tc>
      </w:tr>
      <w:tr w:rsidR="004F6DF4" w:rsidRPr="00872134" w14:paraId="6A207EDB"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bottom"/>
            <w:hideMark/>
          </w:tcPr>
          <w:p w14:paraId="15CB9345"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8013</w:t>
            </w:r>
          </w:p>
        </w:tc>
        <w:tc>
          <w:tcPr>
            <w:tcW w:w="0" w:type="auto"/>
            <w:tcBorders>
              <w:top w:val="nil"/>
              <w:left w:val="nil"/>
              <w:bottom w:val="single" w:sz="4" w:space="0" w:color="808080"/>
              <w:right w:val="single" w:sz="4" w:space="0" w:color="808080"/>
            </w:tcBorders>
            <w:shd w:val="clear" w:color="auto" w:fill="auto"/>
            <w:noWrap/>
            <w:vAlign w:val="bottom"/>
            <w:hideMark/>
          </w:tcPr>
          <w:p w14:paraId="3DDD88D8"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1.19(b)(3)</w:t>
            </w:r>
          </w:p>
        </w:tc>
        <w:tc>
          <w:tcPr>
            <w:tcW w:w="0" w:type="auto"/>
            <w:tcBorders>
              <w:top w:val="nil"/>
              <w:left w:val="nil"/>
              <w:bottom w:val="single" w:sz="4" w:space="0" w:color="808080"/>
              <w:right w:val="single" w:sz="4" w:space="0" w:color="808080"/>
            </w:tcBorders>
            <w:shd w:val="clear" w:color="auto" w:fill="auto"/>
            <w:vAlign w:val="center"/>
            <w:hideMark/>
          </w:tcPr>
          <w:p w14:paraId="76D7AAF2"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Copy of Office Records, Except Copies of Applications as Filed</w:t>
            </w:r>
          </w:p>
        </w:tc>
        <w:tc>
          <w:tcPr>
            <w:tcW w:w="0" w:type="auto"/>
            <w:gridSpan w:val="3"/>
            <w:tcBorders>
              <w:top w:val="single" w:sz="4" w:space="0" w:color="808080"/>
              <w:left w:val="nil"/>
              <w:bottom w:val="single" w:sz="4" w:space="0" w:color="808080"/>
              <w:right w:val="single" w:sz="4" w:space="0" w:color="808080"/>
            </w:tcBorders>
            <w:shd w:val="clear" w:color="auto" w:fill="auto"/>
            <w:noWrap/>
            <w:vAlign w:val="bottom"/>
            <w:hideMark/>
          </w:tcPr>
          <w:p w14:paraId="4AC5F602"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$25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277B7A61"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471291F0"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2E756E98"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r>
      <w:tr w:rsidR="004F6DF4" w:rsidRPr="00872134" w14:paraId="5B64A260" w14:textId="77777777" w:rsidTr="007413FC">
        <w:trPr>
          <w:trHeight w:val="408"/>
        </w:trPr>
        <w:tc>
          <w:tcPr>
            <w:tcW w:w="0" w:type="auto"/>
            <w:tcBorders>
              <w:top w:val="nil"/>
              <w:left w:val="single" w:sz="4" w:space="0" w:color="808080"/>
              <w:bottom w:val="single" w:sz="4" w:space="0" w:color="808080"/>
              <w:right w:val="single" w:sz="4" w:space="0" w:color="808080"/>
            </w:tcBorders>
            <w:shd w:val="clear" w:color="auto" w:fill="auto"/>
            <w:noWrap/>
            <w:vAlign w:val="bottom"/>
            <w:hideMark/>
          </w:tcPr>
          <w:p w14:paraId="7BAF75E4"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8014</w:t>
            </w:r>
          </w:p>
        </w:tc>
        <w:tc>
          <w:tcPr>
            <w:tcW w:w="0" w:type="auto"/>
            <w:tcBorders>
              <w:top w:val="nil"/>
              <w:left w:val="nil"/>
              <w:bottom w:val="single" w:sz="4" w:space="0" w:color="808080"/>
              <w:right w:val="single" w:sz="4" w:space="0" w:color="808080"/>
            </w:tcBorders>
            <w:shd w:val="clear" w:color="auto" w:fill="auto"/>
            <w:noWrap/>
            <w:vAlign w:val="bottom"/>
            <w:hideMark/>
          </w:tcPr>
          <w:p w14:paraId="154A9FF8"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1.19(b)(4)</w:t>
            </w:r>
          </w:p>
        </w:tc>
        <w:tc>
          <w:tcPr>
            <w:tcW w:w="0" w:type="auto"/>
            <w:tcBorders>
              <w:top w:val="nil"/>
              <w:left w:val="nil"/>
              <w:bottom w:val="single" w:sz="4" w:space="0" w:color="808080"/>
              <w:right w:val="single" w:sz="4" w:space="0" w:color="808080"/>
            </w:tcBorders>
            <w:shd w:val="clear" w:color="auto" w:fill="auto"/>
            <w:vAlign w:val="center"/>
            <w:hideMark/>
          </w:tcPr>
          <w:p w14:paraId="6AE7B58C"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For Assignment Records, Abstract of Title and Certification, per Patent</w:t>
            </w:r>
          </w:p>
        </w:tc>
        <w:tc>
          <w:tcPr>
            <w:tcW w:w="0" w:type="auto"/>
            <w:gridSpan w:val="3"/>
            <w:tcBorders>
              <w:top w:val="single" w:sz="4" w:space="0" w:color="808080"/>
              <w:left w:val="nil"/>
              <w:bottom w:val="single" w:sz="4" w:space="0" w:color="808080"/>
              <w:right w:val="single" w:sz="4" w:space="0" w:color="808080"/>
            </w:tcBorders>
            <w:shd w:val="clear" w:color="auto" w:fill="auto"/>
            <w:noWrap/>
            <w:vAlign w:val="bottom"/>
            <w:hideMark/>
          </w:tcPr>
          <w:p w14:paraId="562CAE80"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$35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0B2F3B0C"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2DF8E6F8"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40C186FE"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r>
      <w:tr w:rsidR="004F6DF4" w:rsidRPr="00872134" w14:paraId="3E13B856"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3EB6307D"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8904</w:t>
            </w:r>
          </w:p>
        </w:tc>
        <w:tc>
          <w:tcPr>
            <w:tcW w:w="0" w:type="auto"/>
            <w:tcBorders>
              <w:top w:val="nil"/>
              <w:left w:val="nil"/>
              <w:bottom w:val="single" w:sz="4" w:space="0" w:color="808080"/>
              <w:right w:val="single" w:sz="4" w:space="0" w:color="808080"/>
            </w:tcBorders>
            <w:shd w:val="clear" w:color="auto" w:fill="auto"/>
            <w:noWrap/>
            <w:vAlign w:val="center"/>
            <w:hideMark/>
          </w:tcPr>
          <w:p w14:paraId="6E6F0FA9"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1.19(c)</w:t>
            </w:r>
          </w:p>
        </w:tc>
        <w:tc>
          <w:tcPr>
            <w:tcW w:w="0" w:type="auto"/>
            <w:tcBorders>
              <w:top w:val="nil"/>
              <w:left w:val="nil"/>
              <w:bottom w:val="single" w:sz="4" w:space="0" w:color="808080"/>
              <w:right w:val="single" w:sz="4" w:space="0" w:color="808080"/>
            </w:tcBorders>
            <w:shd w:val="clear" w:color="auto" w:fill="auto"/>
            <w:vAlign w:val="center"/>
            <w:hideMark/>
          </w:tcPr>
          <w:p w14:paraId="35B8C7F2"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Library Service</w:t>
            </w:r>
          </w:p>
        </w:tc>
        <w:tc>
          <w:tcPr>
            <w:tcW w:w="0" w:type="auto"/>
            <w:gridSpan w:val="3"/>
            <w:tcBorders>
              <w:top w:val="single" w:sz="4" w:space="0" w:color="808080"/>
              <w:left w:val="nil"/>
              <w:bottom w:val="single" w:sz="4" w:space="0" w:color="808080"/>
              <w:right w:val="single" w:sz="4" w:space="0" w:color="808080"/>
            </w:tcBorders>
            <w:shd w:val="clear" w:color="auto" w:fill="auto"/>
            <w:noWrap/>
            <w:vAlign w:val="bottom"/>
            <w:hideMark/>
          </w:tcPr>
          <w:p w14:paraId="0CDB6B01"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$50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58A4C1E7"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43AFB221"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46517574"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r>
      <w:tr w:rsidR="004F6DF4" w:rsidRPr="00872134" w14:paraId="51AE9EAF"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159382E0"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8017</w:t>
            </w:r>
          </w:p>
        </w:tc>
        <w:tc>
          <w:tcPr>
            <w:tcW w:w="0" w:type="auto"/>
            <w:tcBorders>
              <w:top w:val="nil"/>
              <w:left w:val="nil"/>
              <w:bottom w:val="single" w:sz="4" w:space="0" w:color="808080"/>
              <w:right w:val="single" w:sz="4" w:space="0" w:color="808080"/>
            </w:tcBorders>
            <w:shd w:val="clear" w:color="auto" w:fill="auto"/>
            <w:noWrap/>
            <w:vAlign w:val="center"/>
            <w:hideMark/>
          </w:tcPr>
          <w:p w14:paraId="571097BA"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1.19(f)</w:t>
            </w:r>
          </w:p>
        </w:tc>
        <w:tc>
          <w:tcPr>
            <w:tcW w:w="0" w:type="auto"/>
            <w:tcBorders>
              <w:top w:val="nil"/>
              <w:left w:val="nil"/>
              <w:bottom w:val="single" w:sz="4" w:space="0" w:color="808080"/>
              <w:right w:val="single" w:sz="4" w:space="0" w:color="808080"/>
            </w:tcBorders>
            <w:shd w:val="clear" w:color="auto" w:fill="auto"/>
            <w:vAlign w:val="center"/>
            <w:hideMark/>
          </w:tcPr>
          <w:p w14:paraId="329997EF"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Copy of Non-U.S. Document</w:t>
            </w:r>
          </w:p>
        </w:tc>
        <w:tc>
          <w:tcPr>
            <w:tcW w:w="0" w:type="auto"/>
            <w:gridSpan w:val="3"/>
            <w:tcBorders>
              <w:top w:val="single" w:sz="4" w:space="0" w:color="808080"/>
              <w:left w:val="nil"/>
              <w:bottom w:val="single" w:sz="4" w:space="0" w:color="808080"/>
              <w:right w:val="single" w:sz="4" w:space="0" w:color="808080"/>
            </w:tcBorders>
            <w:shd w:val="clear" w:color="auto" w:fill="auto"/>
            <w:noWrap/>
            <w:vAlign w:val="bottom"/>
            <w:hideMark/>
          </w:tcPr>
          <w:p w14:paraId="49666BBD"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$25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7940092C"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28ACE32F"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0B9441D7"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r>
      <w:tr w:rsidR="004F6DF4" w:rsidRPr="00872134" w14:paraId="2B9DFCB5"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330A87A7"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8020</w:t>
            </w:r>
          </w:p>
        </w:tc>
        <w:tc>
          <w:tcPr>
            <w:tcW w:w="0" w:type="auto"/>
            <w:tcBorders>
              <w:top w:val="nil"/>
              <w:left w:val="nil"/>
              <w:bottom w:val="single" w:sz="4" w:space="0" w:color="808080"/>
              <w:right w:val="single" w:sz="4" w:space="0" w:color="808080"/>
            </w:tcBorders>
            <w:shd w:val="clear" w:color="auto" w:fill="auto"/>
            <w:noWrap/>
            <w:vAlign w:val="bottom"/>
            <w:hideMark/>
          </w:tcPr>
          <w:p w14:paraId="3602D09C"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1.21(e)</w:t>
            </w:r>
          </w:p>
        </w:tc>
        <w:tc>
          <w:tcPr>
            <w:tcW w:w="0" w:type="auto"/>
            <w:tcBorders>
              <w:top w:val="nil"/>
              <w:left w:val="nil"/>
              <w:bottom w:val="single" w:sz="4" w:space="0" w:color="808080"/>
              <w:right w:val="single" w:sz="4" w:space="0" w:color="808080"/>
            </w:tcBorders>
            <w:shd w:val="clear" w:color="auto" w:fill="auto"/>
            <w:vAlign w:val="center"/>
            <w:hideMark/>
          </w:tcPr>
          <w:p w14:paraId="2509BA54"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International Type Search Report</w:t>
            </w:r>
          </w:p>
        </w:tc>
        <w:tc>
          <w:tcPr>
            <w:tcW w:w="0" w:type="auto"/>
            <w:gridSpan w:val="3"/>
            <w:tcBorders>
              <w:top w:val="single" w:sz="4" w:space="0" w:color="808080"/>
              <w:left w:val="nil"/>
              <w:bottom w:val="single" w:sz="4" w:space="0" w:color="808080"/>
              <w:right w:val="single" w:sz="4" w:space="0" w:color="808080"/>
            </w:tcBorders>
            <w:shd w:val="clear" w:color="auto" w:fill="auto"/>
            <w:noWrap/>
            <w:vAlign w:val="bottom"/>
            <w:hideMark/>
          </w:tcPr>
          <w:p w14:paraId="013DF133"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$40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405AEC59"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7B29DC5C"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0FF7AC69"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r>
      <w:tr w:rsidR="004F6DF4" w:rsidRPr="00872134" w14:paraId="792DC552" w14:textId="77777777" w:rsidTr="007413FC">
        <w:trPr>
          <w:trHeight w:val="408"/>
        </w:trPr>
        <w:tc>
          <w:tcPr>
            <w:tcW w:w="0" w:type="auto"/>
            <w:tcBorders>
              <w:top w:val="nil"/>
              <w:left w:val="single" w:sz="4" w:space="0" w:color="808080"/>
              <w:bottom w:val="single" w:sz="4" w:space="0" w:color="808080"/>
              <w:right w:val="single" w:sz="4" w:space="0" w:color="808080"/>
            </w:tcBorders>
            <w:shd w:val="clear" w:color="auto" w:fill="auto"/>
            <w:noWrap/>
            <w:vAlign w:val="bottom"/>
            <w:hideMark/>
          </w:tcPr>
          <w:p w14:paraId="66F466F2"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n/a</w:t>
            </w:r>
          </w:p>
        </w:tc>
        <w:tc>
          <w:tcPr>
            <w:tcW w:w="0" w:type="auto"/>
            <w:tcBorders>
              <w:top w:val="nil"/>
              <w:left w:val="nil"/>
              <w:bottom w:val="single" w:sz="4" w:space="0" w:color="808080"/>
              <w:right w:val="single" w:sz="4" w:space="0" w:color="808080"/>
            </w:tcBorders>
            <w:shd w:val="clear" w:color="auto" w:fill="auto"/>
            <w:noWrap/>
            <w:vAlign w:val="bottom"/>
            <w:hideMark/>
          </w:tcPr>
          <w:p w14:paraId="491E3EC9"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1.21(h)(1)</w:t>
            </w:r>
          </w:p>
        </w:tc>
        <w:tc>
          <w:tcPr>
            <w:tcW w:w="0" w:type="auto"/>
            <w:tcBorders>
              <w:top w:val="nil"/>
              <w:left w:val="nil"/>
              <w:bottom w:val="single" w:sz="4" w:space="0" w:color="808080"/>
              <w:right w:val="single" w:sz="4" w:space="0" w:color="808080"/>
            </w:tcBorders>
            <w:shd w:val="clear" w:color="auto" w:fill="auto"/>
            <w:vAlign w:val="center"/>
            <w:hideMark/>
          </w:tcPr>
          <w:p w14:paraId="285B7BF0"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Recording Each Patent Assignment, Agreement or Other Paper, per Property – if Submitted Electronically</w:t>
            </w:r>
          </w:p>
        </w:tc>
        <w:tc>
          <w:tcPr>
            <w:tcW w:w="0" w:type="auto"/>
            <w:gridSpan w:val="3"/>
            <w:tcBorders>
              <w:top w:val="single" w:sz="4" w:space="0" w:color="808080"/>
              <w:left w:val="nil"/>
              <w:bottom w:val="single" w:sz="4" w:space="0" w:color="808080"/>
              <w:right w:val="single" w:sz="4" w:space="0" w:color="808080"/>
            </w:tcBorders>
            <w:shd w:val="clear" w:color="auto" w:fill="auto"/>
            <w:noWrap/>
            <w:vAlign w:val="bottom"/>
            <w:hideMark/>
          </w:tcPr>
          <w:p w14:paraId="58AE74A3"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$0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37BD71E0"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79C65DFC"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4A1094EB"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r>
      <w:tr w:rsidR="004F6DF4" w:rsidRPr="00872134" w14:paraId="0B2AE177" w14:textId="77777777" w:rsidTr="007413FC">
        <w:trPr>
          <w:trHeight w:val="408"/>
        </w:trPr>
        <w:tc>
          <w:tcPr>
            <w:tcW w:w="0" w:type="auto"/>
            <w:tcBorders>
              <w:top w:val="nil"/>
              <w:left w:val="single" w:sz="4" w:space="0" w:color="808080"/>
              <w:bottom w:val="single" w:sz="4" w:space="0" w:color="808080"/>
              <w:right w:val="single" w:sz="4" w:space="0" w:color="808080"/>
            </w:tcBorders>
            <w:shd w:val="clear" w:color="auto" w:fill="auto"/>
            <w:noWrap/>
            <w:vAlign w:val="bottom"/>
            <w:hideMark/>
          </w:tcPr>
          <w:p w14:paraId="6BF7E5B4"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8021</w:t>
            </w:r>
          </w:p>
        </w:tc>
        <w:tc>
          <w:tcPr>
            <w:tcW w:w="0" w:type="auto"/>
            <w:tcBorders>
              <w:top w:val="nil"/>
              <w:left w:val="nil"/>
              <w:bottom w:val="single" w:sz="4" w:space="0" w:color="808080"/>
              <w:right w:val="single" w:sz="4" w:space="0" w:color="808080"/>
            </w:tcBorders>
            <w:shd w:val="clear" w:color="auto" w:fill="auto"/>
            <w:noWrap/>
            <w:vAlign w:val="bottom"/>
            <w:hideMark/>
          </w:tcPr>
          <w:p w14:paraId="2034219B"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1.21(h)(2)</w:t>
            </w:r>
          </w:p>
        </w:tc>
        <w:tc>
          <w:tcPr>
            <w:tcW w:w="0" w:type="auto"/>
            <w:tcBorders>
              <w:top w:val="nil"/>
              <w:left w:val="nil"/>
              <w:bottom w:val="single" w:sz="4" w:space="0" w:color="808080"/>
              <w:right w:val="single" w:sz="4" w:space="0" w:color="808080"/>
            </w:tcBorders>
            <w:shd w:val="clear" w:color="auto" w:fill="auto"/>
            <w:vAlign w:val="center"/>
            <w:hideMark/>
          </w:tcPr>
          <w:p w14:paraId="0AF9EA7D"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Recording Each Patent Assignment, Agreement or Other Paper, per Property – if Not Submitted Electronically</w:t>
            </w:r>
          </w:p>
        </w:tc>
        <w:tc>
          <w:tcPr>
            <w:tcW w:w="0" w:type="auto"/>
            <w:gridSpan w:val="3"/>
            <w:tcBorders>
              <w:top w:val="single" w:sz="4" w:space="0" w:color="808080"/>
              <w:left w:val="nil"/>
              <w:bottom w:val="single" w:sz="4" w:space="0" w:color="808080"/>
              <w:right w:val="single" w:sz="4" w:space="0" w:color="808080"/>
            </w:tcBorders>
            <w:shd w:val="clear" w:color="auto" w:fill="auto"/>
            <w:noWrap/>
            <w:vAlign w:val="bottom"/>
            <w:hideMark/>
          </w:tcPr>
          <w:p w14:paraId="30A57336"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$50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5641A220"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2EF598B7"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1EF07E52"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r>
      <w:tr w:rsidR="004F6DF4" w:rsidRPr="00872134" w14:paraId="0192B2B8"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07184543"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8022</w:t>
            </w:r>
          </w:p>
        </w:tc>
        <w:tc>
          <w:tcPr>
            <w:tcW w:w="0" w:type="auto"/>
            <w:tcBorders>
              <w:top w:val="nil"/>
              <w:left w:val="nil"/>
              <w:bottom w:val="single" w:sz="4" w:space="0" w:color="808080"/>
              <w:right w:val="single" w:sz="4" w:space="0" w:color="808080"/>
            </w:tcBorders>
            <w:shd w:val="clear" w:color="auto" w:fill="auto"/>
            <w:noWrap/>
            <w:vAlign w:val="center"/>
            <w:hideMark/>
          </w:tcPr>
          <w:p w14:paraId="4925C334"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1.21(</w:t>
            </w:r>
            <w:proofErr w:type="spellStart"/>
            <w:r w:rsidRPr="00872134">
              <w:rPr>
                <w:rFonts w:ascii="Calibri" w:eastAsia="Times New Roman" w:hAnsi="Calibri" w:cs="Calibri"/>
                <w:color w:val="000000"/>
                <w:sz w:val="16"/>
                <w:szCs w:val="16"/>
              </w:rPr>
              <w:t>i</w:t>
            </w:r>
            <w:proofErr w:type="spellEnd"/>
            <w:r w:rsidRPr="00872134">
              <w:rPr>
                <w:rFonts w:ascii="Calibri" w:eastAsia="Times New Roman" w:hAnsi="Calibri" w:cs="Calibri"/>
                <w:color w:val="000000"/>
                <w:sz w:val="16"/>
                <w:szCs w:val="16"/>
              </w:rPr>
              <w:t>)</w:t>
            </w:r>
          </w:p>
        </w:tc>
        <w:tc>
          <w:tcPr>
            <w:tcW w:w="0" w:type="auto"/>
            <w:tcBorders>
              <w:top w:val="nil"/>
              <w:left w:val="nil"/>
              <w:bottom w:val="single" w:sz="4" w:space="0" w:color="808080"/>
              <w:right w:val="single" w:sz="4" w:space="0" w:color="808080"/>
            </w:tcBorders>
            <w:shd w:val="clear" w:color="auto" w:fill="auto"/>
            <w:vAlign w:val="center"/>
            <w:hideMark/>
          </w:tcPr>
          <w:p w14:paraId="48BE6DA5"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Publication in Official Gazette</w:t>
            </w:r>
          </w:p>
        </w:tc>
        <w:tc>
          <w:tcPr>
            <w:tcW w:w="0" w:type="auto"/>
            <w:gridSpan w:val="3"/>
            <w:tcBorders>
              <w:top w:val="single" w:sz="4" w:space="0" w:color="808080"/>
              <w:left w:val="nil"/>
              <w:bottom w:val="single" w:sz="4" w:space="0" w:color="808080"/>
              <w:right w:val="single" w:sz="4" w:space="0" w:color="808080"/>
            </w:tcBorders>
            <w:shd w:val="clear" w:color="auto" w:fill="auto"/>
            <w:noWrap/>
            <w:vAlign w:val="bottom"/>
            <w:hideMark/>
          </w:tcPr>
          <w:p w14:paraId="4C811EEB"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$25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108BFE42"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65A5D821"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266165FF"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r>
      <w:tr w:rsidR="004F6DF4" w:rsidRPr="00872134" w14:paraId="1606CB93"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73DEF077"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8026</w:t>
            </w:r>
          </w:p>
        </w:tc>
        <w:tc>
          <w:tcPr>
            <w:tcW w:w="0" w:type="auto"/>
            <w:tcBorders>
              <w:top w:val="nil"/>
              <w:left w:val="nil"/>
              <w:bottom w:val="single" w:sz="4" w:space="0" w:color="808080"/>
              <w:right w:val="single" w:sz="4" w:space="0" w:color="808080"/>
            </w:tcBorders>
            <w:shd w:val="clear" w:color="auto" w:fill="auto"/>
            <w:noWrap/>
            <w:vAlign w:val="center"/>
            <w:hideMark/>
          </w:tcPr>
          <w:p w14:paraId="4ABC0B34"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1.21(n)</w:t>
            </w:r>
          </w:p>
        </w:tc>
        <w:tc>
          <w:tcPr>
            <w:tcW w:w="0" w:type="auto"/>
            <w:tcBorders>
              <w:top w:val="nil"/>
              <w:left w:val="nil"/>
              <w:bottom w:val="single" w:sz="4" w:space="0" w:color="808080"/>
              <w:right w:val="single" w:sz="4" w:space="0" w:color="808080"/>
            </w:tcBorders>
            <w:shd w:val="clear" w:color="auto" w:fill="auto"/>
            <w:vAlign w:val="center"/>
            <w:hideMark/>
          </w:tcPr>
          <w:p w14:paraId="2B06A694"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Handling Fee for Incomplete or Improper Application</w:t>
            </w:r>
          </w:p>
        </w:tc>
        <w:tc>
          <w:tcPr>
            <w:tcW w:w="0" w:type="auto"/>
            <w:gridSpan w:val="3"/>
            <w:tcBorders>
              <w:top w:val="single" w:sz="4" w:space="0" w:color="808080"/>
              <w:left w:val="nil"/>
              <w:bottom w:val="single" w:sz="4" w:space="0" w:color="808080"/>
              <w:right w:val="single" w:sz="4" w:space="0" w:color="808080"/>
            </w:tcBorders>
            <w:shd w:val="clear" w:color="auto" w:fill="auto"/>
            <w:noWrap/>
            <w:vAlign w:val="bottom"/>
            <w:hideMark/>
          </w:tcPr>
          <w:p w14:paraId="393149B1"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$130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32E4E18B"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$140 </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11AD6DF6"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 </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45602F63"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8%</w:t>
            </w:r>
          </w:p>
        </w:tc>
      </w:tr>
      <w:tr w:rsidR="004F6DF4" w:rsidRPr="00872134" w14:paraId="3902885E"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1DBC7B61"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8053</w:t>
            </w:r>
          </w:p>
        </w:tc>
        <w:tc>
          <w:tcPr>
            <w:tcW w:w="0" w:type="auto"/>
            <w:tcBorders>
              <w:top w:val="nil"/>
              <w:left w:val="nil"/>
              <w:bottom w:val="single" w:sz="4" w:space="0" w:color="808080"/>
              <w:right w:val="single" w:sz="4" w:space="0" w:color="808080"/>
            </w:tcBorders>
            <w:shd w:val="clear" w:color="auto" w:fill="auto"/>
            <w:noWrap/>
            <w:vAlign w:val="center"/>
            <w:hideMark/>
          </w:tcPr>
          <w:p w14:paraId="62D5FBD2" w14:textId="77777777" w:rsidR="004F6DF4" w:rsidRPr="00872134" w:rsidRDefault="004F6DF4" w:rsidP="00AC730A">
            <w:pPr>
              <w:widowControl/>
              <w:rPr>
                <w:rFonts w:ascii="Calibri" w:eastAsia="Times New Roman" w:hAnsi="Calibri" w:cs="Calibri"/>
                <w:sz w:val="16"/>
                <w:szCs w:val="16"/>
              </w:rPr>
            </w:pPr>
            <w:r w:rsidRPr="00872134">
              <w:rPr>
                <w:rFonts w:ascii="Calibri" w:eastAsia="Times New Roman" w:hAnsi="Calibri" w:cs="Calibri"/>
                <w:sz w:val="16"/>
                <w:szCs w:val="16"/>
              </w:rPr>
              <w:t>1.21(p)</w:t>
            </w:r>
          </w:p>
        </w:tc>
        <w:tc>
          <w:tcPr>
            <w:tcW w:w="0" w:type="auto"/>
            <w:tcBorders>
              <w:top w:val="nil"/>
              <w:left w:val="nil"/>
              <w:bottom w:val="single" w:sz="4" w:space="0" w:color="808080"/>
              <w:right w:val="single" w:sz="4" w:space="0" w:color="808080"/>
            </w:tcBorders>
            <w:shd w:val="clear" w:color="auto" w:fill="auto"/>
            <w:vAlign w:val="center"/>
            <w:hideMark/>
          </w:tcPr>
          <w:p w14:paraId="462AA159" w14:textId="77777777" w:rsidR="004F6DF4" w:rsidRPr="00872134" w:rsidRDefault="004F6DF4" w:rsidP="00AC730A">
            <w:pPr>
              <w:widowControl/>
              <w:rPr>
                <w:rFonts w:ascii="Calibri" w:eastAsia="Times New Roman" w:hAnsi="Calibri" w:cs="Calibri"/>
                <w:sz w:val="16"/>
                <w:szCs w:val="16"/>
              </w:rPr>
            </w:pPr>
            <w:r w:rsidRPr="00872134">
              <w:rPr>
                <w:rFonts w:ascii="Calibri" w:eastAsia="Times New Roman" w:hAnsi="Calibri" w:cs="Calibri"/>
                <w:sz w:val="16"/>
                <w:szCs w:val="16"/>
              </w:rPr>
              <w:t>Additional Fee for Overnight Delivery</w:t>
            </w:r>
          </w:p>
        </w:tc>
        <w:tc>
          <w:tcPr>
            <w:tcW w:w="0" w:type="auto"/>
            <w:gridSpan w:val="3"/>
            <w:tcBorders>
              <w:top w:val="single" w:sz="4" w:space="0" w:color="808080"/>
              <w:left w:val="nil"/>
              <w:bottom w:val="single" w:sz="4" w:space="0" w:color="808080"/>
              <w:right w:val="single" w:sz="4" w:space="0" w:color="808080"/>
            </w:tcBorders>
            <w:shd w:val="clear" w:color="auto" w:fill="auto"/>
            <w:noWrap/>
            <w:vAlign w:val="bottom"/>
            <w:hideMark/>
          </w:tcPr>
          <w:p w14:paraId="6C7CA90C"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$40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056E29C6"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6E454082"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71C8A22D"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r>
      <w:tr w:rsidR="004F6DF4" w:rsidRPr="00872134" w14:paraId="521C356F"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313646E8"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8054</w:t>
            </w:r>
          </w:p>
        </w:tc>
        <w:tc>
          <w:tcPr>
            <w:tcW w:w="0" w:type="auto"/>
            <w:tcBorders>
              <w:top w:val="nil"/>
              <w:left w:val="nil"/>
              <w:bottom w:val="single" w:sz="4" w:space="0" w:color="808080"/>
              <w:right w:val="single" w:sz="4" w:space="0" w:color="808080"/>
            </w:tcBorders>
            <w:shd w:val="clear" w:color="auto" w:fill="auto"/>
            <w:noWrap/>
            <w:vAlign w:val="center"/>
            <w:hideMark/>
          </w:tcPr>
          <w:p w14:paraId="0A4AF412" w14:textId="77777777" w:rsidR="004F6DF4" w:rsidRPr="00872134" w:rsidRDefault="004F6DF4" w:rsidP="00AC730A">
            <w:pPr>
              <w:widowControl/>
              <w:rPr>
                <w:rFonts w:ascii="Calibri" w:eastAsia="Times New Roman" w:hAnsi="Calibri" w:cs="Calibri"/>
                <w:sz w:val="16"/>
                <w:szCs w:val="16"/>
              </w:rPr>
            </w:pPr>
            <w:r w:rsidRPr="00872134">
              <w:rPr>
                <w:rFonts w:ascii="Calibri" w:eastAsia="Times New Roman" w:hAnsi="Calibri" w:cs="Calibri"/>
                <w:sz w:val="16"/>
                <w:szCs w:val="16"/>
              </w:rPr>
              <w:t xml:space="preserve">1.21(q) </w:t>
            </w:r>
          </w:p>
        </w:tc>
        <w:tc>
          <w:tcPr>
            <w:tcW w:w="0" w:type="auto"/>
            <w:tcBorders>
              <w:top w:val="nil"/>
              <w:left w:val="nil"/>
              <w:bottom w:val="single" w:sz="4" w:space="0" w:color="808080"/>
              <w:right w:val="single" w:sz="4" w:space="0" w:color="808080"/>
            </w:tcBorders>
            <w:shd w:val="clear" w:color="auto" w:fill="auto"/>
            <w:vAlign w:val="center"/>
            <w:hideMark/>
          </w:tcPr>
          <w:p w14:paraId="78821C72" w14:textId="77777777" w:rsidR="004F6DF4" w:rsidRPr="00872134" w:rsidRDefault="004F6DF4" w:rsidP="00AC730A">
            <w:pPr>
              <w:widowControl/>
              <w:rPr>
                <w:rFonts w:ascii="Calibri" w:eastAsia="Times New Roman" w:hAnsi="Calibri" w:cs="Calibri"/>
                <w:sz w:val="16"/>
                <w:szCs w:val="16"/>
              </w:rPr>
            </w:pPr>
            <w:r w:rsidRPr="00872134">
              <w:rPr>
                <w:rFonts w:ascii="Calibri" w:eastAsia="Times New Roman" w:hAnsi="Calibri" w:cs="Calibri"/>
                <w:sz w:val="16"/>
                <w:szCs w:val="16"/>
              </w:rPr>
              <w:t>Additional Fee for Expedited Service</w:t>
            </w:r>
          </w:p>
        </w:tc>
        <w:tc>
          <w:tcPr>
            <w:tcW w:w="0" w:type="auto"/>
            <w:gridSpan w:val="3"/>
            <w:tcBorders>
              <w:top w:val="single" w:sz="4" w:space="0" w:color="808080"/>
              <w:left w:val="nil"/>
              <w:bottom w:val="single" w:sz="4" w:space="0" w:color="808080"/>
              <w:right w:val="single" w:sz="4" w:space="0" w:color="808080"/>
            </w:tcBorders>
            <w:shd w:val="clear" w:color="auto" w:fill="auto"/>
            <w:noWrap/>
            <w:vAlign w:val="bottom"/>
            <w:hideMark/>
          </w:tcPr>
          <w:p w14:paraId="328A2D50"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$160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79F91F1D"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$170 </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652B9F8F"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 </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55950CE3"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6%</w:t>
            </w:r>
          </w:p>
        </w:tc>
      </w:tr>
      <w:tr w:rsidR="004F6DF4" w:rsidRPr="00872134" w14:paraId="6A84E69E" w14:textId="77777777" w:rsidTr="007413FC">
        <w:trPr>
          <w:trHeight w:val="40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1F3ABC6B"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8057</w:t>
            </w:r>
          </w:p>
        </w:tc>
        <w:tc>
          <w:tcPr>
            <w:tcW w:w="0" w:type="auto"/>
            <w:tcBorders>
              <w:top w:val="nil"/>
              <w:left w:val="nil"/>
              <w:bottom w:val="single" w:sz="4" w:space="0" w:color="808080"/>
              <w:right w:val="single" w:sz="4" w:space="0" w:color="808080"/>
            </w:tcBorders>
            <w:shd w:val="clear" w:color="auto" w:fill="auto"/>
            <w:noWrap/>
            <w:vAlign w:val="bottom"/>
            <w:hideMark/>
          </w:tcPr>
          <w:p w14:paraId="2B5B0739"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1.19(j)</w:t>
            </w:r>
          </w:p>
        </w:tc>
        <w:tc>
          <w:tcPr>
            <w:tcW w:w="0" w:type="auto"/>
            <w:tcBorders>
              <w:top w:val="nil"/>
              <w:left w:val="nil"/>
              <w:bottom w:val="single" w:sz="4" w:space="0" w:color="808080"/>
              <w:right w:val="single" w:sz="4" w:space="0" w:color="808080"/>
            </w:tcBorders>
            <w:shd w:val="clear" w:color="auto" w:fill="auto"/>
            <w:vAlign w:val="center"/>
            <w:hideMark/>
          </w:tcPr>
          <w:p w14:paraId="5E30F1F1" w14:textId="77777777" w:rsidR="004F6DF4" w:rsidRPr="00872134" w:rsidRDefault="004F6DF4" w:rsidP="00AC730A">
            <w:pPr>
              <w:widowControl/>
              <w:rPr>
                <w:rFonts w:ascii="Calibri" w:eastAsia="Times New Roman" w:hAnsi="Calibri" w:cs="Calibri"/>
                <w:sz w:val="16"/>
                <w:szCs w:val="16"/>
              </w:rPr>
            </w:pPr>
            <w:r w:rsidRPr="00872134">
              <w:rPr>
                <w:rFonts w:ascii="Calibri" w:eastAsia="Times New Roman" w:hAnsi="Calibri" w:cs="Calibri"/>
                <w:sz w:val="16"/>
                <w:szCs w:val="16"/>
              </w:rPr>
              <w:t>Copy of Patent Technology Monitoring Team (PTMT) patent bibliographic extract and other DVD (optical disc)</w:t>
            </w:r>
          </w:p>
        </w:tc>
        <w:tc>
          <w:tcPr>
            <w:tcW w:w="0" w:type="auto"/>
            <w:gridSpan w:val="3"/>
            <w:tcBorders>
              <w:top w:val="single" w:sz="4" w:space="0" w:color="808080"/>
              <w:left w:val="nil"/>
              <w:bottom w:val="single" w:sz="4" w:space="0" w:color="808080"/>
              <w:right w:val="single" w:sz="4" w:space="0" w:color="808080"/>
            </w:tcBorders>
            <w:shd w:val="clear" w:color="auto" w:fill="auto"/>
            <w:noWrap/>
            <w:vAlign w:val="bottom"/>
            <w:hideMark/>
          </w:tcPr>
          <w:p w14:paraId="16BE9B65"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$50 </w:t>
            </w:r>
          </w:p>
        </w:tc>
        <w:tc>
          <w:tcPr>
            <w:tcW w:w="0" w:type="auto"/>
            <w:gridSpan w:val="3"/>
            <w:tcBorders>
              <w:top w:val="single" w:sz="4" w:space="0" w:color="808080"/>
              <w:left w:val="nil"/>
              <w:bottom w:val="single" w:sz="4" w:space="0" w:color="808080"/>
              <w:right w:val="single" w:sz="4" w:space="0" w:color="808080"/>
            </w:tcBorders>
            <w:shd w:val="clear" w:color="000000" w:fill="DDEBF7"/>
            <w:vAlign w:val="bottom"/>
            <w:hideMark/>
          </w:tcPr>
          <w:p w14:paraId="295C3A4C"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discontinue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52354FD2"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n/a</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62441FCD"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n/a</w:t>
            </w:r>
          </w:p>
        </w:tc>
      </w:tr>
      <w:tr w:rsidR="004F6DF4" w:rsidRPr="00872134" w14:paraId="5433C709"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079031DD"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8058</w:t>
            </w:r>
          </w:p>
        </w:tc>
        <w:tc>
          <w:tcPr>
            <w:tcW w:w="0" w:type="auto"/>
            <w:tcBorders>
              <w:top w:val="nil"/>
              <w:left w:val="nil"/>
              <w:bottom w:val="single" w:sz="4" w:space="0" w:color="808080"/>
              <w:right w:val="single" w:sz="4" w:space="0" w:color="808080"/>
            </w:tcBorders>
            <w:shd w:val="clear" w:color="auto" w:fill="auto"/>
            <w:noWrap/>
            <w:vAlign w:val="center"/>
            <w:hideMark/>
          </w:tcPr>
          <w:p w14:paraId="41D5A56E"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1.19(k)</w:t>
            </w:r>
          </w:p>
        </w:tc>
        <w:tc>
          <w:tcPr>
            <w:tcW w:w="0" w:type="auto"/>
            <w:tcBorders>
              <w:top w:val="nil"/>
              <w:left w:val="nil"/>
              <w:bottom w:val="single" w:sz="4" w:space="0" w:color="808080"/>
              <w:right w:val="single" w:sz="4" w:space="0" w:color="808080"/>
            </w:tcBorders>
            <w:shd w:val="clear" w:color="auto" w:fill="auto"/>
            <w:vAlign w:val="center"/>
            <w:hideMark/>
          </w:tcPr>
          <w:p w14:paraId="3C384501" w14:textId="77777777" w:rsidR="004F6DF4" w:rsidRPr="00872134" w:rsidRDefault="004F6DF4" w:rsidP="00AC730A">
            <w:pPr>
              <w:widowControl/>
              <w:rPr>
                <w:rFonts w:ascii="Calibri" w:eastAsia="Times New Roman" w:hAnsi="Calibri" w:cs="Calibri"/>
                <w:sz w:val="16"/>
                <w:szCs w:val="16"/>
              </w:rPr>
            </w:pPr>
            <w:r w:rsidRPr="00872134">
              <w:rPr>
                <w:rFonts w:ascii="Calibri" w:eastAsia="Times New Roman" w:hAnsi="Calibri" w:cs="Calibri"/>
                <w:sz w:val="16"/>
                <w:szCs w:val="16"/>
              </w:rPr>
              <w:t>Copy of U.S. patent custom data extracts</w:t>
            </w:r>
          </w:p>
        </w:tc>
        <w:tc>
          <w:tcPr>
            <w:tcW w:w="0" w:type="auto"/>
            <w:gridSpan w:val="3"/>
            <w:tcBorders>
              <w:top w:val="single" w:sz="4" w:space="0" w:color="808080"/>
              <w:left w:val="nil"/>
              <w:bottom w:val="single" w:sz="4" w:space="0" w:color="808080"/>
              <w:right w:val="single" w:sz="4" w:space="0" w:color="808080"/>
            </w:tcBorders>
            <w:shd w:val="clear" w:color="auto" w:fill="auto"/>
            <w:noWrap/>
            <w:vAlign w:val="bottom"/>
            <w:hideMark/>
          </w:tcPr>
          <w:p w14:paraId="55BBFB3F"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$100 </w:t>
            </w:r>
          </w:p>
        </w:tc>
        <w:tc>
          <w:tcPr>
            <w:tcW w:w="0" w:type="auto"/>
            <w:gridSpan w:val="3"/>
            <w:tcBorders>
              <w:top w:val="single" w:sz="4" w:space="0" w:color="808080"/>
              <w:left w:val="nil"/>
              <w:bottom w:val="single" w:sz="4" w:space="0" w:color="808080"/>
              <w:right w:val="single" w:sz="4" w:space="0" w:color="808080"/>
            </w:tcBorders>
            <w:shd w:val="clear" w:color="000000" w:fill="DDEBF7"/>
            <w:vAlign w:val="bottom"/>
            <w:hideMark/>
          </w:tcPr>
          <w:p w14:paraId="27A28F75"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discontinue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226640BD"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n/a</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47CE6634"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n/a</w:t>
            </w:r>
          </w:p>
        </w:tc>
      </w:tr>
      <w:tr w:rsidR="004F6DF4" w:rsidRPr="00872134" w14:paraId="0895418B" w14:textId="77777777" w:rsidTr="007413FC">
        <w:trPr>
          <w:trHeight w:val="465"/>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61677E8E"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8059</w:t>
            </w:r>
          </w:p>
        </w:tc>
        <w:tc>
          <w:tcPr>
            <w:tcW w:w="0" w:type="auto"/>
            <w:tcBorders>
              <w:top w:val="nil"/>
              <w:left w:val="nil"/>
              <w:bottom w:val="single" w:sz="4" w:space="0" w:color="808080"/>
              <w:right w:val="single" w:sz="4" w:space="0" w:color="808080"/>
            </w:tcBorders>
            <w:shd w:val="clear" w:color="auto" w:fill="auto"/>
            <w:noWrap/>
            <w:vAlign w:val="center"/>
            <w:hideMark/>
          </w:tcPr>
          <w:p w14:paraId="5A6F0911"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1.19(l)</w:t>
            </w:r>
          </w:p>
        </w:tc>
        <w:tc>
          <w:tcPr>
            <w:tcW w:w="0" w:type="auto"/>
            <w:tcBorders>
              <w:top w:val="nil"/>
              <w:left w:val="nil"/>
              <w:bottom w:val="single" w:sz="4" w:space="0" w:color="808080"/>
              <w:right w:val="single" w:sz="4" w:space="0" w:color="808080"/>
            </w:tcBorders>
            <w:shd w:val="clear" w:color="auto" w:fill="auto"/>
            <w:vAlign w:val="center"/>
            <w:hideMark/>
          </w:tcPr>
          <w:p w14:paraId="70BBB833" w14:textId="77777777" w:rsidR="004F6DF4" w:rsidRPr="00872134" w:rsidRDefault="004F6DF4" w:rsidP="00AC730A">
            <w:pPr>
              <w:widowControl/>
              <w:rPr>
                <w:rFonts w:ascii="Calibri" w:eastAsia="Times New Roman" w:hAnsi="Calibri" w:cs="Calibri"/>
                <w:sz w:val="16"/>
                <w:szCs w:val="16"/>
              </w:rPr>
            </w:pPr>
            <w:r w:rsidRPr="00872134">
              <w:rPr>
                <w:rFonts w:ascii="Calibri" w:eastAsia="Times New Roman" w:hAnsi="Calibri" w:cs="Calibri"/>
                <w:sz w:val="16"/>
                <w:szCs w:val="16"/>
              </w:rPr>
              <w:t>Copy of selected technology reports, miscellaneous technology areas</w:t>
            </w:r>
          </w:p>
        </w:tc>
        <w:tc>
          <w:tcPr>
            <w:tcW w:w="0" w:type="auto"/>
            <w:gridSpan w:val="3"/>
            <w:tcBorders>
              <w:top w:val="single" w:sz="4" w:space="0" w:color="808080"/>
              <w:left w:val="nil"/>
              <w:bottom w:val="single" w:sz="4" w:space="0" w:color="808080"/>
              <w:right w:val="single" w:sz="4" w:space="0" w:color="808080"/>
            </w:tcBorders>
            <w:shd w:val="clear" w:color="auto" w:fill="auto"/>
            <w:noWrap/>
            <w:vAlign w:val="bottom"/>
            <w:hideMark/>
          </w:tcPr>
          <w:p w14:paraId="6C96735C"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$30 </w:t>
            </w:r>
          </w:p>
        </w:tc>
        <w:tc>
          <w:tcPr>
            <w:tcW w:w="0" w:type="auto"/>
            <w:gridSpan w:val="3"/>
            <w:tcBorders>
              <w:top w:val="single" w:sz="4" w:space="0" w:color="808080"/>
              <w:left w:val="nil"/>
              <w:bottom w:val="single" w:sz="4" w:space="0" w:color="808080"/>
              <w:right w:val="single" w:sz="4" w:space="0" w:color="808080"/>
            </w:tcBorders>
            <w:shd w:val="clear" w:color="000000" w:fill="DDEBF7"/>
            <w:vAlign w:val="bottom"/>
            <w:hideMark/>
          </w:tcPr>
          <w:p w14:paraId="62D493EB"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discontinue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103B962F"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n/a</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58FD4D8F"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n/a</w:t>
            </w:r>
          </w:p>
        </w:tc>
      </w:tr>
      <w:tr w:rsidR="004F6DF4" w:rsidRPr="00872134" w14:paraId="1A82BC79" w14:textId="77777777" w:rsidTr="007413FC">
        <w:trPr>
          <w:trHeight w:val="312"/>
        </w:trPr>
        <w:tc>
          <w:tcPr>
            <w:tcW w:w="0" w:type="auto"/>
            <w:gridSpan w:val="2"/>
            <w:tcBorders>
              <w:top w:val="nil"/>
              <w:left w:val="single" w:sz="4" w:space="0" w:color="808080"/>
              <w:bottom w:val="nil"/>
              <w:right w:val="nil"/>
            </w:tcBorders>
            <w:shd w:val="clear" w:color="000000" w:fill="D6DCE4"/>
            <w:noWrap/>
            <w:vAlign w:val="center"/>
            <w:hideMark/>
          </w:tcPr>
          <w:p w14:paraId="610015C2"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Patent Enrollment Fees</w:t>
            </w:r>
          </w:p>
        </w:tc>
        <w:tc>
          <w:tcPr>
            <w:tcW w:w="0" w:type="auto"/>
            <w:tcBorders>
              <w:top w:val="nil"/>
              <w:left w:val="nil"/>
              <w:bottom w:val="nil"/>
              <w:right w:val="nil"/>
            </w:tcBorders>
            <w:shd w:val="clear" w:color="000000" w:fill="D6DCE4"/>
            <w:noWrap/>
            <w:vAlign w:val="center"/>
            <w:hideMark/>
          </w:tcPr>
          <w:p w14:paraId="5B4FB061"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nil"/>
              <w:right w:val="nil"/>
            </w:tcBorders>
            <w:shd w:val="clear" w:color="000000" w:fill="D6DCE4"/>
            <w:noWrap/>
            <w:vAlign w:val="center"/>
            <w:hideMark/>
          </w:tcPr>
          <w:p w14:paraId="1B2E7193"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nil"/>
              <w:right w:val="nil"/>
            </w:tcBorders>
            <w:shd w:val="clear" w:color="000000" w:fill="D6DCE4"/>
            <w:noWrap/>
            <w:vAlign w:val="center"/>
            <w:hideMark/>
          </w:tcPr>
          <w:p w14:paraId="5FC7E34D"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nil"/>
              <w:right w:val="nil"/>
            </w:tcBorders>
            <w:shd w:val="clear" w:color="000000" w:fill="D6DCE4"/>
            <w:noWrap/>
            <w:vAlign w:val="center"/>
            <w:hideMark/>
          </w:tcPr>
          <w:p w14:paraId="1267E514"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nil"/>
              <w:right w:val="nil"/>
            </w:tcBorders>
            <w:shd w:val="clear" w:color="000000" w:fill="D6DCE4"/>
            <w:noWrap/>
            <w:vAlign w:val="center"/>
            <w:hideMark/>
          </w:tcPr>
          <w:p w14:paraId="36CBFD85"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nil"/>
              <w:right w:val="nil"/>
            </w:tcBorders>
            <w:shd w:val="clear" w:color="000000" w:fill="D6DCE4"/>
            <w:noWrap/>
            <w:vAlign w:val="center"/>
            <w:hideMark/>
          </w:tcPr>
          <w:p w14:paraId="4AC99535"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nil"/>
              <w:right w:val="nil"/>
            </w:tcBorders>
            <w:shd w:val="clear" w:color="000000" w:fill="D6DCE4"/>
            <w:noWrap/>
            <w:vAlign w:val="center"/>
            <w:hideMark/>
          </w:tcPr>
          <w:p w14:paraId="326DED71"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nil"/>
              <w:right w:val="nil"/>
            </w:tcBorders>
            <w:shd w:val="clear" w:color="000000" w:fill="D6DCE4"/>
            <w:noWrap/>
            <w:vAlign w:val="center"/>
            <w:hideMark/>
          </w:tcPr>
          <w:p w14:paraId="3E3AE410"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nil"/>
              <w:right w:val="nil"/>
            </w:tcBorders>
            <w:shd w:val="clear" w:color="000000" w:fill="D6DCE4"/>
            <w:noWrap/>
            <w:vAlign w:val="center"/>
            <w:hideMark/>
          </w:tcPr>
          <w:p w14:paraId="744C15BF"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nil"/>
              <w:right w:val="nil"/>
            </w:tcBorders>
            <w:shd w:val="clear" w:color="000000" w:fill="D6DCE4"/>
            <w:noWrap/>
            <w:vAlign w:val="center"/>
            <w:hideMark/>
          </w:tcPr>
          <w:p w14:paraId="25EB3BB8"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nil"/>
              <w:right w:val="nil"/>
            </w:tcBorders>
            <w:shd w:val="clear" w:color="000000" w:fill="D6DCE4"/>
            <w:noWrap/>
            <w:vAlign w:val="center"/>
            <w:hideMark/>
          </w:tcPr>
          <w:p w14:paraId="4C5EDB15"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nil"/>
              <w:right w:val="nil"/>
            </w:tcBorders>
            <w:shd w:val="clear" w:color="000000" w:fill="D6DCE4"/>
            <w:noWrap/>
            <w:vAlign w:val="center"/>
            <w:hideMark/>
          </w:tcPr>
          <w:p w14:paraId="6E079B47"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nil"/>
              <w:right w:val="nil"/>
            </w:tcBorders>
            <w:shd w:val="clear" w:color="000000" w:fill="D6DCE4"/>
            <w:noWrap/>
            <w:vAlign w:val="center"/>
            <w:hideMark/>
          </w:tcPr>
          <w:p w14:paraId="34DCED27"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r>
      <w:tr w:rsidR="004F6DF4" w:rsidRPr="00872134" w14:paraId="4274B5FF" w14:textId="77777777" w:rsidTr="007413FC">
        <w:trPr>
          <w:trHeight w:val="228"/>
        </w:trPr>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485367D"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9001</w:t>
            </w:r>
          </w:p>
        </w:tc>
        <w:tc>
          <w:tcPr>
            <w:tcW w:w="0" w:type="auto"/>
            <w:tcBorders>
              <w:top w:val="single" w:sz="4" w:space="0" w:color="808080"/>
              <w:left w:val="nil"/>
              <w:bottom w:val="single" w:sz="4" w:space="0" w:color="808080"/>
              <w:right w:val="single" w:sz="4" w:space="0" w:color="808080"/>
            </w:tcBorders>
            <w:shd w:val="clear" w:color="auto" w:fill="auto"/>
            <w:noWrap/>
            <w:vAlign w:val="center"/>
            <w:hideMark/>
          </w:tcPr>
          <w:p w14:paraId="25882CA8"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1.21(a)(1)(</w:t>
            </w:r>
            <w:proofErr w:type="spellStart"/>
            <w:r w:rsidRPr="00872134">
              <w:rPr>
                <w:rFonts w:ascii="Calibri" w:eastAsia="Times New Roman" w:hAnsi="Calibri" w:cs="Calibri"/>
                <w:color w:val="000000"/>
                <w:sz w:val="16"/>
                <w:szCs w:val="16"/>
              </w:rPr>
              <w:t>i</w:t>
            </w:r>
            <w:proofErr w:type="spellEnd"/>
            <w:r w:rsidRPr="00872134">
              <w:rPr>
                <w:rFonts w:ascii="Calibri" w:eastAsia="Times New Roman" w:hAnsi="Calibri" w:cs="Calibri"/>
                <w:color w:val="000000"/>
                <w:sz w:val="16"/>
                <w:szCs w:val="16"/>
              </w:rPr>
              <w:t>)</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14:paraId="7425FB4D"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Application Fee (Non-Refundable)</w:t>
            </w:r>
          </w:p>
        </w:tc>
        <w:tc>
          <w:tcPr>
            <w:tcW w:w="0" w:type="auto"/>
            <w:gridSpan w:val="3"/>
            <w:tcBorders>
              <w:top w:val="single" w:sz="4" w:space="0" w:color="808080"/>
              <w:left w:val="nil"/>
              <w:bottom w:val="single" w:sz="4" w:space="0" w:color="808080"/>
              <w:right w:val="single" w:sz="4" w:space="0" w:color="808080"/>
            </w:tcBorders>
            <w:shd w:val="clear" w:color="auto" w:fill="auto"/>
            <w:noWrap/>
            <w:vAlign w:val="bottom"/>
            <w:hideMark/>
          </w:tcPr>
          <w:p w14:paraId="7026A3BE"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$100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1564AA16"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$110 </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51DDBD6C"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 </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42B8B140"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10%</w:t>
            </w:r>
          </w:p>
        </w:tc>
      </w:tr>
      <w:tr w:rsidR="004F6DF4" w:rsidRPr="00872134" w14:paraId="51A7C6B9"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bottom"/>
            <w:hideMark/>
          </w:tcPr>
          <w:p w14:paraId="1276D7FF"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9003</w:t>
            </w:r>
          </w:p>
        </w:tc>
        <w:tc>
          <w:tcPr>
            <w:tcW w:w="0" w:type="auto"/>
            <w:tcBorders>
              <w:top w:val="nil"/>
              <w:left w:val="nil"/>
              <w:bottom w:val="single" w:sz="4" w:space="0" w:color="808080"/>
              <w:right w:val="single" w:sz="4" w:space="0" w:color="808080"/>
            </w:tcBorders>
            <w:shd w:val="clear" w:color="auto" w:fill="auto"/>
            <w:noWrap/>
            <w:vAlign w:val="bottom"/>
            <w:hideMark/>
          </w:tcPr>
          <w:p w14:paraId="74491BBD"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1.21(a)(2)(</w:t>
            </w:r>
            <w:proofErr w:type="spellStart"/>
            <w:r w:rsidRPr="00872134">
              <w:rPr>
                <w:rFonts w:ascii="Calibri" w:eastAsia="Times New Roman" w:hAnsi="Calibri" w:cs="Calibri"/>
                <w:color w:val="000000"/>
                <w:sz w:val="16"/>
                <w:szCs w:val="16"/>
              </w:rPr>
              <w:t>i</w:t>
            </w:r>
            <w:proofErr w:type="spellEnd"/>
            <w:r w:rsidRPr="00872134">
              <w:rPr>
                <w:rFonts w:ascii="Calibri" w:eastAsia="Times New Roman" w:hAnsi="Calibri" w:cs="Calibri"/>
                <w:color w:val="000000"/>
                <w:sz w:val="16"/>
                <w:szCs w:val="16"/>
              </w:rPr>
              <w:t>)</w:t>
            </w:r>
          </w:p>
        </w:tc>
        <w:tc>
          <w:tcPr>
            <w:tcW w:w="0" w:type="auto"/>
            <w:tcBorders>
              <w:top w:val="nil"/>
              <w:left w:val="nil"/>
              <w:bottom w:val="single" w:sz="4" w:space="0" w:color="808080"/>
              <w:right w:val="single" w:sz="4" w:space="0" w:color="808080"/>
            </w:tcBorders>
            <w:shd w:val="clear" w:color="auto" w:fill="auto"/>
            <w:vAlign w:val="center"/>
            <w:hideMark/>
          </w:tcPr>
          <w:p w14:paraId="33BA1427"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On Registration to Practice Under §11.6</w:t>
            </w:r>
          </w:p>
        </w:tc>
        <w:tc>
          <w:tcPr>
            <w:tcW w:w="0" w:type="auto"/>
            <w:gridSpan w:val="3"/>
            <w:tcBorders>
              <w:top w:val="single" w:sz="4" w:space="0" w:color="808080"/>
              <w:left w:val="nil"/>
              <w:bottom w:val="single" w:sz="4" w:space="0" w:color="808080"/>
              <w:right w:val="single" w:sz="4" w:space="0" w:color="808080"/>
            </w:tcBorders>
            <w:shd w:val="clear" w:color="auto" w:fill="auto"/>
            <w:noWrap/>
            <w:vAlign w:val="bottom"/>
            <w:hideMark/>
          </w:tcPr>
          <w:p w14:paraId="04A3E4A1"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$200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1E869A68"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$210 </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2CDE37D0"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 </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640FEA98"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r>
      <w:tr w:rsidR="004F6DF4" w:rsidRPr="00872134" w14:paraId="07FF40A1"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2C7F8A90" w14:textId="77777777" w:rsidR="004F6DF4" w:rsidRPr="00872134" w:rsidRDefault="004F6DF4" w:rsidP="00AC730A">
            <w:pPr>
              <w:widowControl/>
              <w:rPr>
                <w:rFonts w:ascii="Calibri" w:eastAsia="Times New Roman" w:hAnsi="Calibri" w:cs="Calibri"/>
                <w:sz w:val="16"/>
                <w:szCs w:val="16"/>
              </w:rPr>
            </w:pPr>
            <w:r w:rsidRPr="00872134">
              <w:rPr>
                <w:rFonts w:ascii="Calibri" w:eastAsia="Times New Roman" w:hAnsi="Calibri" w:cs="Calibri"/>
                <w:sz w:val="16"/>
                <w:szCs w:val="16"/>
              </w:rPr>
              <w:t>9026</w:t>
            </w:r>
          </w:p>
        </w:tc>
        <w:tc>
          <w:tcPr>
            <w:tcW w:w="0" w:type="auto"/>
            <w:tcBorders>
              <w:top w:val="nil"/>
              <w:left w:val="nil"/>
              <w:bottom w:val="single" w:sz="4" w:space="0" w:color="808080"/>
              <w:right w:val="single" w:sz="4" w:space="0" w:color="808080"/>
            </w:tcBorders>
            <w:shd w:val="clear" w:color="auto" w:fill="auto"/>
            <w:noWrap/>
            <w:vAlign w:val="center"/>
            <w:hideMark/>
          </w:tcPr>
          <w:p w14:paraId="33F38A9C" w14:textId="77777777" w:rsidR="004F6DF4" w:rsidRPr="00872134" w:rsidRDefault="004F6DF4" w:rsidP="00AC730A">
            <w:pPr>
              <w:widowControl/>
              <w:rPr>
                <w:rFonts w:ascii="Calibri" w:eastAsia="Times New Roman" w:hAnsi="Calibri" w:cs="Calibri"/>
                <w:sz w:val="16"/>
                <w:szCs w:val="16"/>
              </w:rPr>
            </w:pPr>
            <w:r w:rsidRPr="00872134">
              <w:rPr>
                <w:rFonts w:ascii="Calibri" w:eastAsia="Times New Roman" w:hAnsi="Calibri" w:cs="Calibri"/>
                <w:sz w:val="16"/>
                <w:szCs w:val="16"/>
              </w:rPr>
              <w:t>1.21(a)(2)(ii)</w:t>
            </w:r>
          </w:p>
        </w:tc>
        <w:tc>
          <w:tcPr>
            <w:tcW w:w="0" w:type="auto"/>
            <w:tcBorders>
              <w:top w:val="nil"/>
              <w:left w:val="nil"/>
              <w:bottom w:val="single" w:sz="4" w:space="0" w:color="808080"/>
              <w:right w:val="single" w:sz="4" w:space="0" w:color="808080"/>
            </w:tcBorders>
            <w:shd w:val="clear" w:color="auto" w:fill="auto"/>
            <w:vAlign w:val="center"/>
            <w:hideMark/>
          </w:tcPr>
          <w:p w14:paraId="2119436A" w14:textId="77777777" w:rsidR="004F6DF4" w:rsidRPr="00872134" w:rsidRDefault="004F6DF4" w:rsidP="00AC730A">
            <w:pPr>
              <w:widowControl/>
              <w:rPr>
                <w:rFonts w:ascii="Calibri" w:eastAsia="Times New Roman" w:hAnsi="Calibri" w:cs="Calibri"/>
                <w:sz w:val="16"/>
                <w:szCs w:val="16"/>
              </w:rPr>
            </w:pPr>
            <w:r w:rsidRPr="00872134">
              <w:rPr>
                <w:rFonts w:ascii="Calibri" w:eastAsia="Times New Roman" w:hAnsi="Calibri" w:cs="Calibri"/>
                <w:sz w:val="16"/>
                <w:szCs w:val="16"/>
              </w:rPr>
              <w:t>On Grant of Limited Recognition Under §11.9(b)</w:t>
            </w:r>
          </w:p>
        </w:tc>
        <w:tc>
          <w:tcPr>
            <w:tcW w:w="0" w:type="auto"/>
            <w:gridSpan w:val="3"/>
            <w:tcBorders>
              <w:top w:val="single" w:sz="4" w:space="0" w:color="808080"/>
              <w:left w:val="nil"/>
              <w:bottom w:val="single" w:sz="4" w:space="0" w:color="808080"/>
              <w:right w:val="single" w:sz="4" w:space="0" w:color="808080"/>
            </w:tcBorders>
            <w:shd w:val="clear" w:color="auto" w:fill="auto"/>
            <w:noWrap/>
            <w:vAlign w:val="bottom"/>
            <w:hideMark/>
          </w:tcPr>
          <w:p w14:paraId="613BEA96"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$200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52A3555B"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$210 </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5F0E6E3B"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 </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47A7B609"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r>
      <w:tr w:rsidR="004F6DF4" w:rsidRPr="00872134" w14:paraId="0AAAB7BA"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665F0D4B"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9005</w:t>
            </w:r>
          </w:p>
        </w:tc>
        <w:tc>
          <w:tcPr>
            <w:tcW w:w="0" w:type="auto"/>
            <w:tcBorders>
              <w:top w:val="nil"/>
              <w:left w:val="nil"/>
              <w:bottom w:val="single" w:sz="4" w:space="0" w:color="808080"/>
              <w:right w:val="single" w:sz="4" w:space="0" w:color="808080"/>
            </w:tcBorders>
            <w:shd w:val="clear" w:color="auto" w:fill="auto"/>
            <w:noWrap/>
            <w:vAlign w:val="center"/>
            <w:hideMark/>
          </w:tcPr>
          <w:p w14:paraId="678DE7E9"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1.21(a)(4)(</w:t>
            </w:r>
            <w:proofErr w:type="spellStart"/>
            <w:r w:rsidRPr="00872134">
              <w:rPr>
                <w:rFonts w:ascii="Calibri" w:eastAsia="Times New Roman" w:hAnsi="Calibri" w:cs="Calibri"/>
                <w:color w:val="000000"/>
                <w:sz w:val="16"/>
                <w:szCs w:val="16"/>
              </w:rPr>
              <w:t>i</w:t>
            </w:r>
            <w:proofErr w:type="spellEnd"/>
            <w:r w:rsidRPr="00872134">
              <w:rPr>
                <w:rFonts w:ascii="Calibri" w:eastAsia="Times New Roman" w:hAnsi="Calibri" w:cs="Calibri"/>
                <w:color w:val="000000"/>
                <w:sz w:val="16"/>
                <w:szCs w:val="16"/>
              </w:rPr>
              <w:t>)</w:t>
            </w:r>
          </w:p>
        </w:tc>
        <w:tc>
          <w:tcPr>
            <w:tcW w:w="0" w:type="auto"/>
            <w:tcBorders>
              <w:top w:val="nil"/>
              <w:left w:val="nil"/>
              <w:bottom w:val="single" w:sz="4" w:space="0" w:color="808080"/>
              <w:right w:val="single" w:sz="4" w:space="0" w:color="808080"/>
            </w:tcBorders>
            <w:shd w:val="clear" w:color="auto" w:fill="auto"/>
            <w:vAlign w:val="center"/>
            <w:hideMark/>
          </w:tcPr>
          <w:p w14:paraId="4A06C48A"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Certificate of Good Standing as an Attorney or Agent, Standard</w:t>
            </w:r>
          </w:p>
        </w:tc>
        <w:tc>
          <w:tcPr>
            <w:tcW w:w="0" w:type="auto"/>
            <w:gridSpan w:val="3"/>
            <w:tcBorders>
              <w:top w:val="single" w:sz="4" w:space="0" w:color="808080"/>
              <w:left w:val="nil"/>
              <w:bottom w:val="single" w:sz="4" w:space="0" w:color="808080"/>
              <w:right w:val="single" w:sz="4" w:space="0" w:color="808080"/>
            </w:tcBorders>
            <w:shd w:val="clear" w:color="auto" w:fill="auto"/>
            <w:noWrap/>
            <w:vAlign w:val="bottom"/>
            <w:hideMark/>
          </w:tcPr>
          <w:p w14:paraId="00AEB562"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$40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49711C82"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135F9201"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5470E915"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r>
      <w:tr w:rsidR="004F6DF4" w:rsidRPr="00872134" w14:paraId="4FBFDD40" w14:textId="77777777" w:rsidTr="007413FC">
        <w:trPr>
          <w:trHeight w:val="408"/>
        </w:trPr>
        <w:tc>
          <w:tcPr>
            <w:tcW w:w="0" w:type="auto"/>
            <w:tcBorders>
              <w:top w:val="nil"/>
              <w:left w:val="single" w:sz="4" w:space="0" w:color="808080"/>
              <w:bottom w:val="single" w:sz="4" w:space="0" w:color="808080"/>
              <w:right w:val="single" w:sz="4" w:space="0" w:color="808080"/>
            </w:tcBorders>
            <w:shd w:val="clear" w:color="auto" w:fill="auto"/>
            <w:noWrap/>
            <w:vAlign w:val="bottom"/>
            <w:hideMark/>
          </w:tcPr>
          <w:p w14:paraId="52572007"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9006</w:t>
            </w:r>
          </w:p>
        </w:tc>
        <w:tc>
          <w:tcPr>
            <w:tcW w:w="0" w:type="auto"/>
            <w:tcBorders>
              <w:top w:val="nil"/>
              <w:left w:val="nil"/>
              <w:bottom w:val="single" w:sz="4" w:space="0" w:color="808080"/>
              <w:right w:val="single" w:sz="4" w:space="0" w:color="808080"/>
            </w:tcBorders>
            <w:shd w:val="clear" w:color="auto" w:fill="auto"/>
            <w:noWrap/>
            <w:vAlign w:val="bottom"/>
            <w:hideMark/>
          </w:tcPr>
          <w:p w14:paraId="737494FD"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1.21(a)(4)(ii)</w:t>
            </w:r>
          </w:p>
        </w:tc>
        <w:tc>
          <w:tcPr>
            <w:tcW w:w="0" w:type="auto"/>
            <w:tcBorders>
              <w:top w:val="nil"/>
              <w:left w:val="nil"/>
              <w:bottom w:val="single" w:sz="4" w:space="0" w:color="808080"/>
              <w:right w:val="single" w:sz="4" w:space="0" w:color="808080"/>
            </w:tcBorders>
            <w:shd w:val="clear" w:color="auto" w:fill="auto"/>
            <w:vAlign w:val="center"/>
            <w:hideMark/>
          </w:tcPr>
          <w:p w14:paraId="5A84B60E"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Certificate of Good Standing as an Attorney or Agent, Suitable for Framing</w:t>
            </w:r>
          </w:p>
        </w:tc>
        <w:tc>
          <w:tcPr>
            <w:tcW w:w="0" w:type="auto"/>
            <w:gridSpan w:val="3"/>
            <w:tcBorders>
              <w:top w:val="single" w:sz="4" w:space="0" w:color="808080"/>
              <w:left w:val="nil"/>
              <w:bottom w:val="single" w:sz="4" w:space="0" w:color="808080"/>
              <w:right w:val="single" w:sz="4" w:space="0" w:color="808080"/>
            </w:tcBorders>
            <w:shd w:val="clear" w:color="auto" w:fill="auto"/>
            <w:noWrap/>
            <w:vAlign w:val="bottom"/>
            <w:hideMark/>
          </w:tcPr>
          <w:p w14:paraId="30491293"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$50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7E5A62EC"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6C91E98C"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34B99CC4"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r>
      <w:tr w:rsidR="004F6DF4" w:rsidRPr="00872134" w14:paraId="6B9D9126"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0E97B61F"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9010</w:t>
            </w:r>
          </w:p>
        </w:tc>
        <w:tc>
          <w:tcPr>
            <w:tcW w:w="0" w:type="auto"/>
            <w:tcBorders>
              <w:top w:val="nil"/>
              <w:left w:val="nil"/>
              <w:bottom w:val="single" w:sz="4" w:space="0" w:color="808080"/>
              <w:right w:val="single" w:sz="4" w:space="0" w:color="808080"/>
            </w:tcBorders>
            <w:shd w:val="clear" w:color="auto" w:fill="auto"/>
            <w:noWrap/>
            <w:vAlign w:val="center"/>
            <w:hideMark/>
          </w:tcPr>
          <w:p w14:paraId="6D327CE1"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1.21(a)(1)(ii)(A)</w:t>
            </w:r>
          </w:p>
        </w:tc>
        <w:tc>
          <w:tcPr>
            <w:tcW w:w="0" w:type="auto"/>
            <w:tcBorders>
              <w:top w:val="nil"/>
              <w:left w:val="nil"/>
              <w:bottom w:val="single" w:sz="4" w:space="0" w:color="808080"/>
              <w:right w:val="single" w:sz="4" w:space="0" w:color="808080"/>
            </w:tcBorders>
            <w:shd w:val="clear" w:color="auto" w:fill="auto"/>
            <w:vAlign w:val="center"/>
            <w:hideMark/>
          </w:tcPr>
          <w:p w14:paraId="44EDB7BA"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For Test Administration by Commercial Entity</w:t>
            </w:r>
          </w:p>
        </w:tc>
        <w:tc>
          <w:tcPr>
            <w:tcW w:w="0" w:type="auto"/>
            <w:gridSpan w:val="3"/>
            <w:tcBorders>
              <w:top w:val="single" w:sz="4" w:space="0" w:color="808080"/>
              <w:left w:val="nil"/>
              <w:bottom w:val="single" w:sz="4" w:space="0" w:color="808080"/>
              <w:right w:val="single" w:sz="4" w:space="0" w:color="808080"/>
            </w:tcBorders>
            <w:shd w:val="clear" w:color="auto" w:fill="auto"/>
            <w:noWrap/>
            <w:vAlign w:val="bottom"/>
            <w:hideMark/>
          </w:tcPr>
          <w:p w14:paraId="6EAE3B4D"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$200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2D25E5EB"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$210 </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21F24669"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 </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6683DC0B"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r>
      <w:tr w:rsidR="004F6DF4" w:rsidRPr="00872134" w14:paraId="3B252D54"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16D64203"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9011</w:t>
            </w:r>
          </w:p>
        </w:tc>
        <w:tc>
          <w:tcPr>
            <w:tcW w:w="0" w:type="auto"/>
            <w:tcBorders>
              <w:top w:val="nil"/>
              <w:left w:val="nil"/>
              <w:bottom w:val="single" w:sz="4" w:space="0" w:color="808080"/>
              <w:right w:val="single" w:sz="4" w:space="0" w:color="808080"/>
            </w:tcBorders>
            <w:shd w:val="clear" w:color="auto" w:fill="auto"/>
            <w:noWrap/>
            <w:vAlign w:val="center"/>
            <w:hideMark/>
          </w:tcPr>
          <w:p w14:paraId="34AF3373"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1.21(a)(1)(ii)(B)</w:t>
            </w:r>
          </w:p>
        </w:tc>
        <w:tc>
          <w:tcPr>
            <w:tcW w:w="0" w:type="auto"/>
            <w:tcBorders>
              <w:top w:val="nil"/>
              <w:left w:val="nil"/>
              <w:bottom w:val="single" w:sz="4" w:space="0" w:color="808080"/>
              <w:right w:val="single" w:sz="4" w:space="0" w:color="808080"/>
            </w:tcBorders>
            <w:shd w:val="clear" w:color="auto" w:fill="auto"/>
            <w:vAlign w:val="center"/>
            <w:hideMark/>
          </w:tcPr>
          <w:p w14:paraId="40558BC2"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For Test Administration by the USPTO</w:t>
            </w:r>
          </w:p>
        </w:tc>
        <w:tc>
          <w:tcPr>
            <w:tcW w:w="0" w:type="auto"/>
            <w:gridSpan w:val="3"/>
            <w:tcBorders>
              <w:top w:val="single" w:sz="4" w:space="0" w:color="808080"/>
              <w:left w:val="nil"/>
              <w:bottom w:val="single" w:sz="4" w:space="0" w:color="808080"/>
              <w:right w:val="single" w:sz="4" w:space="0" w:color="808080"/>
            </w:tcBorders>
            <w:shd w:val="clear" w:color="auto" w:fill="auto"/>
            <w:noWrap/>
            <w:vAlign w:val="bottom"/>
            <w:hideMark/>
          </w:tcPr>
          <w:p w14:paraId="2CDF682C"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$450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11AC1988"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$470 </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125C3D11"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 </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779F73AA"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4%</w:t>
            </w:r>
          </w:p>
        </w:tc>
      </w:tr>
      <w:tr w:rsidR="004F6DF4" w:rsidRPr="00872134" w14:paraId="4ACAAD07" w14:textId="77777777" w:rsidTr="007413FC">
        <w:trPr>
          <w:trHeight w:val="408"/>
        </w:trPr>
        <w:tc>
          <w:tcPr>
            <w:tcW w:w="0" w:type="auto"/>
            <w:tcBorders>
              <w:top w:val="nil"/>
              <w:left w:val="single" w:sz="4" w:space="0" w:color="808080"/>
              <w:bottom w:val="single" w:sz="4" w:space="0" w:color="808080"/>
              <w:right w:val="single" w:sz="4" w:space="0" w:color="808080"/>
            </w:tcBorders>
            <w:shd w:val="clear" w:color="auto" w:fill="auto"/>
            <w:noWrap/>
            <w:vAlign w:val="bottom"/>
            <w:hideMark/>
          </w:tcPr>
          <w:p w14:paraId="1C48D100"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9012</w:t>
            </w:r>
          </w:p>
        </w:tc>
        <w:tc>
          <w:tcPr>
            <w:tcW w:w="0" w:type="auto"/>
            <w:tcBorders>
              <w:top w:val="nil"/>
              <w:left w:val="nil"/>
              <w:bottom w:val="single" w:sz="4" w:space="0" w:color="808080"/>
              <w:right w:val="single" w:sz="4" w:space="0" w:color="808080"/>
            </w:tcBorders>
            <w:shd w:val="clear" w:color="auto" w:fill="auto"/>
            <w:noWrap/>
            <w:vAlign w:val="bottom"/>
            <w:hideMark/>
          </w:tcPr>
          <w:p w14:paraId="3086AC8A"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1.21(a)(5)(</w:t>
            </w:r>
            <w:proofErr w:type="spellStart"/>
            <w:r w:rsidRPr="00872134">
              <w:rPr>
                <w:rFonts w:ascii="Calibri" w:eastAsia="Times New Roman" w:hAnsi="Calibri" w:cs="Calibri"/>
                <w:color w:val="000000"/>
                <w:sz w:val="16"/>
                <w:szCs w:val="16"/>
              </w:rPr>
              <w:t>i</w:t>
            </w:r>
            <w:proofErr w:type="spellEnd"/>
            <w:r w:rsidRPr="00872134">
              <w:rPr>
                <w:rFonts w:ascii="Calibri" w:eastAsia="Times New Roman" w:hAnsi="Calibri" w:cs="Calibri"/>
                <w:color w:val="000000"/>
                <w:sz w:val="16"/>
                <w:szCs w:val="16"/>
              </w:rPr>
              <w:t>)</w:t>
            </w:r>
          </w:p>
        </w:tc>
        <w:tc>
          <w:tcPr>
            <w:tcW w:w="0" w:type="auto"/>
            <w:tcBorders>
              <w:top w:val="nil"/>
              <w:left w:val="nil"/>
              <w:bottom w:val="single" w:sz="4" w:space="0" w:color="808080"/>
              <w:right w:val="single" w:sz="4" w:space="0" w:color="808080"/>
            </w:tcBorders>
            <w:shd w:val="clear" w:color="auto" w:fill="auto"/>
            <w:vAlign w:val="center"/>
            <w:hideMark/>
          </w:tcPr>
          <w:p w14:paraId="3996052C"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Review of Decision by the Director of Enrollment and Discipline Under §11.2(c)</w:t>
            </w:r>
          </w:p>
        </w:tc>
        <w:tc>
          <w:tcPr>
            <w:tcW w:w="0" w:type="auto"/>
            <w:gridSpan w:val="3"/>
            <w:tcBorders>
              <w:top w:val="single" w:sz="4" w:space="0" w:color="808080"/>
              <w:left w:val="nil"/>
              <w:bottom w:val="single" w:sz="4" w:space="0" w:color="808080"/>
              <w:right w:val="single" w:sz="4" w:space="0" w:color="808080"/>
            </w:tcBorders>
            <w:shd w:val="clear" w:color="auto" w:fill="auto"/>
            <w:noWrap/>
            <w:vAlign w:val="bottom"/>
            <w:hideMark/>
          </w:tcPr>
          <w:p w14:paraId="4B51370F"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$400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05BA1EA2"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$420 </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5035DAB5"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 </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3D1431E3"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r>
      <w:tr w:rsidR="004F6DF4" w:rsidRPr="00872134" w14:paraId="2F21CD33" w14:textId="77777777" w:rsidTr="007413FC">
        <w:trPr>
          <w:trHeight w:val="408"/>
        </w:trPr>
        <w:tc>
          <w:tcPr>
            <w:tcW w:w="0" w:type="auto"/>
            <w:tcBorders>
              <w:top w:val="nil"/>
              <w:left w:val="single" w:sz="4" w:space="0" w:color="808080"/>
              <w:bottom w:val="single" w:sz="4" w:space="0" w:color="808080"/>
              <w:right w:val="single" w:sz="4" w:space="0" w:color="808080"/>
            </w:tcBorders>
            <w:shd w:val="clear" w:color="auto" w:fill="auto"/>
            <w:noWrap/>
            <w:vAlign w:val="bottom"/>
            <w:hideMark/>
          </w:tcPr>
          <w:p w14:paraId="5C5CBE08"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9013</w:t>
            </w:r>
          </w:p>
        </w:tc>
        <w:tc>
          <w:tcPr>
            <w:tcW w:w="0" w:type="auto"/>
            <w:tcBorders>
              <w:top w:val="nil"/>
              <w:left w:val="nil"/>
              <w:bottom w:val="single" w:sz="4" w:space="0" w:color="808080"/>
              <w:right w:val="single" w:sz="4" w:space="0" w:color="808080"/>
            </w:tcBorders>
            <w:shd w:val="clear" w:color="auto" w:fill="auto"/>
            <w:noWrap/>
            <w:vAlign w:val="bottom"/>
            <w:hideMark/>
          </w:tcPr>
          <w:p w14:paraId="6CF32699"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1.21(a)(5)(ii)</w:t>
            </w:r>
          </w:p>
        </w:tc>
        <w:tc>
          <w:tcPr>
            <w:tcW w:w="0" w:type="auto"/>
            <w:tcBorders>
              <w:top w:val="nil"/>
              <w:left w:val="nil"/>
              <w:bottom w:val="single" w:sz="4" w:space="0" w:color="808080"/>
              <w:right w:val="single" w:sz="4" w:space="0" w:color="808080"/>
            </w:tcBorders>
            <w:shd w:val="clear" w:color="auto" w:fill="auto"/>
            <w:vAlign w:val="center"/>
            <w:hideMark/>
          </w:tcPr>
          <w:p w14:paraId="471CB8C9"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Review of Decision of the Director of Enrollment and Discipline Under §11.2(d)</w:t>
            </w:r>
          </w:p>
        </w:tc>
        <w:tc>
          <w:tcPr>
            <w:tcW w:w="0" w:type="auto"/>
            <w:gridSpan w:val="3"/>
            <w:tcBorders>
              <w:top w:val="single" w:sz="4" w:space="0" w:color="808080"/>
              <w:left w:val="nil"/>
              <w:bottom w:val="single" w:sz="4" w:space="0" w:color="808080"/>
              <w:right w:val="single" w:sz="4" w:space="0" w:color="808080"/>
            </w:tcBorders>
            <w:shd w:val="clear" w:color="auto" w:fill="auto"/>
            <w:noWrap/>
            <w:vAlign w:val="bottom"/>
            <w:hideMark/>
          </w:tcPr>
          <w:p w14:paraId="33E9E4F1"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$400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2F00B6F0"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$420 </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4976D04E"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 </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6E22263C"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r>
      <w:tr w:rsidR="004F6DF4" w:rsidRPr="00872134" w14:paraId="534A1A1D" w14:textId="77777777" w:rsidTr="007413FC">
        <w:trPr>
          <w:trHeight w:val="612"/>
        </w:trPr>
        <w:tc>
          <w:tcPr>
            <w:tcW w:w="0" w:type="auto"/>
            <w:tcBorders>
              <w:top w:val="nil"/>
              <w:left w:val="single" w:sz="4" w:space="0" w:color="808080"/>
              <w:bottom w:val="single" w:sz="4" w:space="0" w:color="808080"/>
              <w:right w:val="single" w:sz="4" w:space="0" w:color="808080"/>
            </w:tcBorders>
            <w:shd w:val="clear" w:color="auto" w:fill="auto"/>
            <w:noWrap/>
            <w:vAlign w:val="bottom"/>
            <w:hideMark/>
          </w:tcPr>
          <w:p w14:paraId="3EC9EBAE"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9014</w:t>
            </w:r>
          </w:p>
        </w:tc>
        <w:tc>
          <w:tcPr>
            <w:tcW w:w="0" w:type="auto"/>
            <w:tcBorders>
              <w:top w:val="nil"/>
              <w:left w:val="nil"/>
              <w:bottom w:val="single" w:sz="4" w:space="0" w:color="808080"/>
              <w:right w:val="single" w:sz="4" w:space="0" w:color="808080"/>
            </w:tcBorders>
            <w:shd w:val="clear" w:color="auto" w:fill="auto"/>
            <w:noWrap/>
            <w:vAlign w:val="bottom"/>
            <w:hideMark/>
          </w:tcPr>
          <w:p w14:paraId="636336FE"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1.21(a)(10)(</w:t>
            </w:r>
            <w:proofErr w:type="spellStart"/>
            <w:r w:rsidRPr="00872134">
              <w:rPr>
                <w:rFonts w:ascii="Calibri" w:eastAsia="Times New Roman" w:hAnsi="Calibri" w:cs="Calibri"/>
                <w:color w:val="000000"/>
                <w:sz w:val="16"/>
                <w:szCs w:val="16"/>
              </w:rPr>
              <w:t>i</w:t>
            </w:r>
            <w:proofErr w:type="spellEnd"/>
            <w:r w:rsidRPr="00872134">
              <w:rPr>
                <w:rFonts w:ascii="Calibri" w:eastAsia="Times New Roman" w:hAnsi="Calibri" w:cs="Calibri"/>
                <w:color w:val="000000"/>
                <w:sz w:val="16"/>
                <w:szCs w:val="16"/>
              </w:rPr>
              <w:t>)</w:t>
            </w:r>
          </w:p>
        </w:tc>
        <w:tc>
          <w:tcPr>
            <w:tcW w:w="0" w:type="auto"/>
            <w:tcBorders>
              <w:top w:val="nil"/>
              <w:left w:val="nil"/>
              <w:bottom w:val="single" w:sz="4" w:space="0" w:color="808080"/>
              <w:right w:val="single" w:sz="4" w:space="0" w:color="808080"/>
            </w:tcBorders>
            <w:shd w:val="clear" w:color="auto" w:fill="auto"/>
            <w:vAlign w:val="center"/>
            <w:hideMark/>
          </w:tcPr>
          <w:p w14:paraId="7041A4BC"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On Petition for Reinstatement by a Person Excluded or Suspended on Ethical Grounds, or Excluded on Consent from Practice before the Office</w:t>
            </w:r>
          </w:p>
        </w:tc>
        <w:tc>
          <w:tcPr>
            <w:tcW w:w="0" w:type="auto"/>
            <w:gridSpan w:val="3"/>
            <w:tcBorders>
              <w:top w:val="single" w:sz="4" w:space="0" w:color="808080"/>
              <w:left w:val="nil"/>
              <w:bottom w:val="single" w:sz="4" w:space="0" w:color="808080"/>
              <w:right w:val="single" w:sz="4" w:space="0" w:color="808080"/>
            </w:tcBorders>
            <w:shd w:val="clear" w:color="auto" w:fill="auto"/>
            <w:noWrap/>
            <w:vAlign w:val="bottom"/>
            <w:hideMark/>
          </w:tcPr>
          <w:p w14:paraId="2159A0CF"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$1,600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067AD6E1"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$1,680 </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319239A0"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$80 </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51B97854"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r>
      <w:tr w:rsidR="004F6DF4" w:rsidRPr="00872134" w14:paraId="065C5F8C"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5CD89E14"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9004</w:t>
            </w:r>
          </w:p>
        </w:tc>
        <w:tc>
          <w:tcPr>
            <w:tcW w:w="0" w:type="auto"/>
            <w:tcBorders>
              <w:top w:val="nil"/>
              <w:left w:val="nil"/>
              <w:bottom w:val="single" w:sz="4" w:space="0" w:color="808080"/>
              <w:right w:val="single" w:sz="4" w:space="0" w:color="808080"/>
            </w:tcBorders>
            <w:shd w:val="clear" w:color="auto" w:fill="auto"/>
            <w:noWrap/>
            <w:vAlign w:val="center"/>
            <w:hideMark/>
          </w:tcPr>
          <w:p w14:paraId="7D355368"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1.21(a)(9)(ii)</w:t>
            </w:r>
          </w:p>
        </w:tc>
        <w:tc>
          <w:tcPr>
            <w:tcW w:w="0" w:type="auto"/>
            <w:tcBorders>
              <w:top w:val="nil"/>
              <w:left w:val="nil"/>
              <w:bottom w:val="single" w:sz="4" w:space="0" w:color="808080"/>
              <w:right w:val="single" w:sz="4" w:space="0" w:color="808080"/>
            </w:tcBorders>
            <w:shd w:val="clear" w:color="auto" w:fill="auto"/>
            <w:vAlign w:val="center"/>
            <w:hideMark/>
          </w:tcPr>
          <w:p w14:paraId="01CDBD70"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Administrative Reinstatement Fee</w:t>
            </w:r>
          </w:p>
        </w:tc>
        <w:tc>
          <w:tcPr>
            <w:tcW w:w="0" w:type="auto"/>
            <w:gridSpan w:val="3"/>
            <w:tcBorders>
              <w:top w:val="single" w:sz="4" w:space="0" w:color="808080"/>
              <w:left w:val="nil"/>
              <w:bottom w:val="single" w:sz="4" w:space="0" w:color="808080"/>
              <w:right w:val="single" w:sz="4" w:space="0" w:color="808080"/>
            </w:tcBorders>
            <w:shd w:val="clear" w:color="auto" w:fill="auto"/>
            <w:noWrap/>
            <w:vAlign w:val="bottom"/>
            <w:hideMark/>
          </w:tcPr>
          <w:p w14:paraId="4CE92084"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$200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269155F4"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$210 </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309B2EA2"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 </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4C58D125"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5%</w:t>
            </w:r>
          </w:p>
        </w:tc>
      </w:tr>
      <w:tr w:rsidR="004F6DF4" w:rsidRPr="00872134" w14:paraId="7ECA25EB"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20CA2EF1"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9020</w:t>
            </w:r>
          </w:p>
        </w:tc>
        <w:tc>
          <w:tcPr>
            <w:tcW w:w="0" w:type="auto"/>
            <w:tcBorders>
              <w:top w:val="nil"/>
              <w:left w:val="nil"/>
              <w:bottom w:val="single" w:sz="4" w:space="0" w:color="808080"/>
              <w:right w:val="single" w:sz="4" w:space="0" w:color="808080"/>
            </w:tcBorders>
            <w:shd w:val="clear" w:color="auto" w:fill="auto"/>
            <w:noWrap/>
            <w:vAlign w:val="center"/>
            <w:hideMark/>
          </w:tcPr>
          <w:p w14:paraId="0777860E"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1.21(a)(9)(</w:t>
            </w:r>
            <w:proofErr w:type="spellStart"/>
            <w:r w:rsidRPr="00872134">
              <w:rPr>
                <w:rFonts w:ascii="Calibri" w:eastAsia="Times New Roman" w:hAnsi="Calibri" w:cs="Calibri"/>
                <w:color w:val="000000"/>
                <w:sz w:val="16"/>
                <w:szCs w:val="16"/>
              </w:rPr>
              <w:t>i</w:t>
            </w:r>
            <w:proofErr w:type="spellEnd"/>
            <w:r w:rsidRPr="00872134">
              <w:rPr>
                <w:rFonts w:ascii="Calibri" w:eastAsia="Times New Roman" w:hAnsi="Calibri" w:cs="Calibri"/>
                <w:color w:val="000000"/>
                <w:sz w:val="16"/>
                <w:szCs w:val="16"/>
              </w:rPr>
              <w:t>)</w:t>
            </w:r>
          </w:p>
        </w:tc>
        <w:tc>
          <w:tcPr>
            <w:tcW w:w="0" w:type="auto"/>
            <w:tcBorders>
              <w:top w:val="nil"/>
              <w:left w:val="nil"/>
              <w:bottom w:val="single" w:sz="4" w:space="0" w:color="808080"/>
              <w:right w:val="single" w:sz="4" w:space="0" w:color="808080"/>
            </w:tcBorders>
            <w:shd w:val="clear" w:color="auto" w:fill="auto"/>
            <w:vAlign w:val="center"/>
            <w:hideMark/>
          </w:tcPr>
          <w:p w14:paraId="0F5E8AE6"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Delinquency Fee</w:t>
            </w:r>
          </w:p>
        </w:tc>
        <w:tc>
          <w:tcPr>
            <w:tcW w:w="0" w:type="auto"/>
            <w:gridSpan w:val="3"/>
            <w:tcBorders>
              <w:top w:val="single" w:sz="4" w:space="0" w:color="808080"/>
              <w:left w:val="nil"/>
              <w:bottom w:val="single" w:sz="4" w:space="0" w:color="808080"/>
              <w:right w:val="single" w:sz="4" w:space="0" w:color="808080"/>
            </w:tcBorders>
            <w:shd w:val="clear" w:color="auto" w:fill="auto"/>
            <w:noWrap/>
            <w:vAlign w:val="bottom"/>
            <w:hideMark/>
          </w:tcPr>
          <w:p w14:paraId="39035BCB"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$50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50E5441A"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06726C9F"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6EBDB4B3"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r>
      <w:tr w:rsidR="004F6DF4" w:rsidRPr="00872134" w14:paraId="21988D42"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2C1DA1FB"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9024 </w:t>
            </w:r>
          </w:p>
        </w:tc>
        <w:tc>
          <w:tcPr>
            <w:tcW w:w="0" w:type="auto"/>
            <w:tcBorders>
              <w:top w:val="nil"/>
              <w:left w:val="nil"/>
              <w:bottom w:val="single" w:sz="4" w:space="0" w:color="808080"/>
              <w:right w:val="single" w:sz="4" w:space="0" w:color="808080"/>
            </w:tcBorders>
            <w:shd w:val="clear" w:color="auto" w:fill="auto"/>
            <w:noWrap/>
            <w:vAlign w:val="center"/>
            <w:hideMark/>
          </w:tcPr>
          <w:p w14:paraId="07DBEC89"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1.21(k) </w:t>
            </w:r>
          </w:p>
        </w:tc>
        <w:tc>
          <w:tcPr>
            <w:tcW w:w="0" w:type="auto"/>
            <w:tcBorders>
              <w:top w:val="nil"/>
              <w:left w:val="nil"/>
              <w:bottom w:val="single" w:sz="4" w:space="0" w:color="808080"/>
              <w:right w:val="single" w:sz="4" w:space="0" w:color="808080"/>
            </w:tcBorders>
            <w:shd w:val="clear" w:color="auto" w:fill="auto"/>
            <w:vAlign w:val="center"/>
            <w:hideMark/>
          </w:tcPr>
          <w:p w14:paraId="1B0DE8C9"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Unspecified Other Services, Excluding Labor</w:t>
            </w:r>
          </w:p>
        </w:tc>
        <w:tc>
          <w:tcPr>
            <w:tcW w:w="0" w:type="auto"/>
            <w:gridSpan w:val="3"/>
            <w:tcBorders>
              <w:top w:val="single" w:sz="4" w:space="0" w:color="808080"/>
              <w:left w:val="nil"/>
              <w:bottom w:val="single" w:sz="4" w:space="0" w:color="808080"/>
              <w:right w:val="single" w:sz="4" w:space="0" w:color="808080"/>
            </w:tcBorders>
            <w:shd w:val="clear" w:color="auto" w:fill="auto"/>
            <w:noWrap/>
            <w:vAlign w:val="bottom"/>
            <w:hideMark/>
          </w:tcPr>
          <w:p w14:paraId="7FA83684"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at cost</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73405B70"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0700D0B3"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455323FD"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r>
      <w:tr w:rsidR="004F6DF4" w:rsidRPr="00872134" w14:paraId="2B820F63"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746FE97A"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9025</w:t>
            </w:r>
          </w:p>
        </w:tc>
        <w:tc>
          <w:tcPr>
            <w:tcW w:w="0" w:type="auto"/>
            <w:tcBorders>
              <w:top w:val="nil"/>
              <w:left w:val="nil"/>
              <w:bottom w:val="single" w:sz="4" w:space="0" w:color="808080"/>
              <w:right w:val="single" w:sz="4" w:space="0" w:color="808080"/>
            </w:tcBorders>
            <w:shd w:val="clear" w:color="auto" w:fill="auto"/>
            <w:noWrap/>
            <w:vAlign w:val="center"/>
            <w:hideMark/>
          </w:tcPr>
          <w:p w14:paraId="045CD89F"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1.21(a)(2)(iii)</w:t>
            </w:r>
          </w:p>
        </w:tc>
        <w:tc>
          <w:tcPr>
            <w:tcW w:w="0" w:type="auto"/>
            <w:tcBorders>
              <w:top w:val="nil"/>
              <w:left w:val="nil"/>
              <w:bottom w:val="single" w:sz="4" w:space="0" w:color="808080"/>
              <w:right w:val="single" w:sz="4" w:space="0" w:color="808080"/>
            </w:tcBorders>
            <w:shd w:val="clear" w:color="auto" w:fill="auto"/>
            <w:vAlign w:val="center"/>
            <w:hideMark/>
          </w:tcPr>
          <w:p w14:paraId="78EF036E"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On Change of Registration From Agent to Attorney</w:t>
            </w:r>
          </w:p>
        </w:tc>
        <w:tc>
          <w:tcPr>
            <w:tcW w:w="0" w:type="auto"/>
            <w:gridSpan w:val="3"/>
            <w:tcBorders>
              <w:top w:val="single" w:sz="4" w:space="0" w:color="808080"/>
              <w:left w:val="nil"/>
              <w:bottom w:val="single" w:sz="4" w:space="0" w:color="808080"/>
              <w:right w:val="single" w:sz="4" w:space="0" w:color="808080"/>
            </w:tcBorders>
            <w:shd w:val="clear" w:color="auto" w:fill="auto"/>
            <w:noWrap/>
            <w:vAlign w:val="bottom"/>
            <w:hideMark/>
          </w:tcPr>
          <w:p w14:paraId="04639198"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$100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7AD526CB"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$110 </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5E3E2AE3"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$10 </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12002B19"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10%</w:t>
            </w:r>
          </w:p>
        </w:tc>
      </w:tr>
      <w:tr w:rsidR="004F6DF4" w:rsidRPr="00872134" w14:paraId="397A4697" w14:textId="77777777" w:rsidTr="007413FC">
        <w:trPr>
          <w:trHeight w:val="447"/>
        </w:trPr>
        <w:tc>
          <w:tcPr>
            <w:tcW w:w="0" w:type="auto"/>
            <w:tcBorders>
              <w:top w:val="nil"/>
              <w:left w:val="single" w:sz="4" w:space="0" w:color="808080"/>
              <w:bottom w:val="single" w:sz="4" w:space="0" w:color="808080"/>
              <w:right w:val="single" w:sz="4" w:space="0" w:color="808080"/>
            </w:tcBorders>
            <w:shd w:val="clear" w:color="auto" w:fill="auto"/>
            <w:noWrap/>
            <w:vAlign w:val="bottom"/>
            <w:hideMark/>
          </w:tcPr>
          <w:p w14:paraId="3795105F" w14:textId="77777777" w:rsidR="004F6DF4" w:rsidRPr="00872134" w:rsidRDefault="004F6DF4" w:rsidP="00AC730A">
            <w:pPr>
              <w:widowControl/>
              <w:rPr>
                <w:rFonts w:ascii="Calibri" w:eastAsia="Times New Roman" w:hAnsi="Calibri" w:cs="Calibri"/>
                <w:sz w:val="16"/>
                <w:szCs w:val="16"/>
              </w:rPr>
            </w:pPr>
            <w:r w:rsidRPr="00872134">
              <w:rPr>
                <w:rFonts w:ascii="Calibri" w:eastAsia="Times New Roman" w:hAnsi="Calibri" w:cs="Calibri"/>
                <w:sz w:val="16"/>
                <w:szCs w:val="16"/>
              </w:rPr>
              <w:t>9027</w:t>
            </w:r>
          </w:p>
        </w:tc>
        <w:tc>
          <w:tcPr>
            <w:tcW w:w="0" w:type="auto"/>
            <w:tcBorders>
              <w:top w:val="nil"/>
              <w:left w:val="nil"/>
              <w:bottom w:val="single" w:sz="4" w:space="0" w:color="808080"/>
              <w:right w:val="single" w:sz="4" w:space="0" w:color="808080"/>
            </w:tcBorders>
            <w:shd w:val="clear" w:color="auto" w:fill="auto"/>
            <w:noWrap/>
            <w:vAlign w:val="bottom"/>
            <w:hideMark/>
          </w:tcPr>
          <w:p w14:paraId="6CA1EA52" w14:textId="77777777" w:rsidR="004F6DF4" w:rsidRPr="00872134" w:rsidRDefault="004F6DF4" w:rsidP="00AC730A">
            <w:pPr>
              <w:widowControl/>
              <w:rPr>
                <w:rFonts w:ascii="Calibri" w:eastAsia="Times New Roman" w:hAnsi="Calibri" w:cs="Calibri"/>
                <w:sz w:val="16"/>
                <w:szCs w:val="16"/>
              </w:rPr>
            </w:pPr>
            <w:r w:rsidRPr="00872134">
              <w:rPr>
                <w:rFonts w:ascii="Calibri" w:eastAsia="Times New Roman" w:hAnsi="Calibri" w:cs="Calibri"/>
                <w:sz w:val="16"/>
                <w:szCs w:val="16"/>
              </w:rPr>
              <w:t>1.21(a)(6)(</w:t>
            </w:r>
            <w:proofErr w:type="spellStart"/>
            <w:r w:rsidRPr="00872134">
              <w:rPr>
                <w:rFonts w:ascii="Calibri" w:eastAsia="Times New Roman" w:hAnsi="Calibri" w:cs="Calibri"/>
                <w:sz w:val="16"/>
                <w:szCs w:val="16"/>
              </w:rPr>
              <w:t>i</w:t>
            </w:r>
            <w:proofErr w:type="spellEnd"/>
            <w:r w:rsidRPr="00872134">
              <w:rPr>
                <w:rFonts w:ascii="Calibri" w:eastAsia="Times New Roman" w:hAnsi="Calibri" w:cs="Calibri"/>
                <w:sz w:val="16"/>
                <w:szCs w:val="16"/>
              </w:rPr>
              <w:t>)</w:t>
            </w:r>
          </w:p>
        </w:tc>
        <w:tc>
          <w:tcPr>
            <w:tcW w:w="0" w:type="auto"/>
            <w:tcBorders>
              <w:top w:val="nil"/>
              <w:left w:val="nil"/>
              <w:bottom w:val="single" w:sz="4" w:space="0" w:color="808080"/>
              <w:right w:val="single" w:sz="4" w:space="0" w:color="808080"/>
            </w:tcBorders>
            <w:shd w:val="clear" w:color="auto" w:fill="auto"/>
            <w:vAlign w:val="center"/>
            <w:hideMark/>
          </w:tcPr>
          <w:p w14:paraId="1AA73584" w14:textId="77777777" w:rsidR="004F6DF4" w:rsidRPr="00872134" w:rsidRDefault="004F6DF4" w:rsidP="00AC730A">
            <w:pPr>
              <w:widowControl/>
              <w:rPr>
                <w:rFonts w:ascii="Calibri" w:eastAsia="Times New Roman" w:hAnsi="Calibri" w:cs="Calibri"/>
                <w:sz w:val="16"/>
                <w:szCs w:val="16"/>
              </w:rPr>
            </w:pPr>
            <w:r w:rsidRPr="00872134">
              <w:rPr>
                <w:rFonts w:ascii="Calibri" w:eastAsia="Times New Roman" w:hAnsi="Calibri" w:cs="Calibri"/>
                <w:sz w:val="16"/>
                <w:szCs w:val="16"/>
              </w:rPr>
              <w:t>For USPTO-Assisted Recovery of ID or Reset of Password for the Office of Enrollment and Discipline Information System</w:t>
            </w:r>
          </w:p>
        </w:tc>
        <w:tc>
          <w:tcPr>
            <w:tcW w:w="0" w:type="auto"/>
            <w:gridSpan w:val="3"/>
            <w:tcBorders>
              <w:top w:val="single" w:sz="4" w:space="0" w:color="808080"/>
              <w:left w:val="nil"/>
              <w:bottom w:val="single" w:sz="4" w:space="0" w:color="808080"/>
              <w:right w:val="single" w:sz="4" w:space="0" w:color="808080"/>
            </w:tcBorders>
            <w:shd w:val="clear" w:color="auto" w:fill="auto"/>
            <w:noWrap/>
            <w:vAlign w:val="bottom"/>
            <w:hideMark/>
          </w:tcPr>
          <w:p w14:paraId="1BBCC7D2"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$70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344A85FA"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discontinue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2A0294A0"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n/a</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400C7892"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n/a</w:t>
            </w:r>
          </w:p>
        </w:tc>
      </w:tr>
      <w:tr w:rsidR="004F6DF4" w:rsidRPr="00872134" w14:paraId="3D9F64F5" w14:textId="77777777" w:rsidTr="007413FC">
        <w:trPr>
          <w:trHeight w:val="408"/>
        </w:trPr>
        <w:tc>
          <w:tcPr>
            <w:tcW w:w="0" w:type="auto"/>
            <w:tcBorders>
              <w:top w:val="nil"/>
              <w:left w:val="single" w:sz="4" w:space="0" w:color="808080"/>
              <w:bottom w:val="single" w:sz="4" w:space="0" w:color="808080"/>
              <w:right w:val="single" w:sz="4" w:space="0" w:color="808080"/>
            </w:tcBorders>
            <w:shd w:val="clear" w:color="auto" w:fill="auto"/>
            <w:noWrap/>
            <w:vAlign w:val="bottom"/>
            <w:hideMark/>
          </w:tcPr>
          <w:p w14:paraId="22F2E89F" w14:textId="77777777" w:rsidR="004F6DF4" w:rsidRPr="00872134" w:rsidRDefault="004F6DF4" w:rsidP="00AC730A">
            <w:pPr>
              <w:widowControl/>
              <w:rPr>
                <w:rFonts w:ascii="Calibri" w:eastAsia="Times New Roman" w:hAnsi="Calibri" w:cs="Calibri"/>
                <w:sz w:val="16"/>
                <w:szCs w:val="16"/>
              </w:rPr>
            </w:pPr>
            <w:r w:rsidRPr="00872134">
              <w:rPr>
                <w:rFonts w:ascii="Calibri" w:eastAsia="Times New Roman" w:hAnsi="Calibri" w:cs="Calibri"/>
                <w:sz w:val="16"/>
                <w:szCs w:val="16"/>
              </w:rPr>
              <w:t>9028</w:t>
            </w:r>
          </w:p>
        </w:tc>
        <w:tc>
          <w:tcPr>
            <w:tcW w:w="0" w:type="auto"/>
            <w:tcBorders>
              <w:top w:val="nil"/>
              <w:left w:val="nil"/>
              <w:bottom w:val="single" w:sz="4" w:space="0" w:color="808080"/>
              <w:right w:val="single" w:sz="4" w:space="0" w:color="808080"/>
            </w:tcBorders>
            <w:shd w:val="clear" w:color="auto" w:fill="auto"/>
            <w:noWrap/>
            <w:vAlign w:val="bottom"/>
            <w:hideMark/>
          </w:tcPr>
          <w:p w14:paraId="5BD2E677" w14:textId="77777777" w:rsidR="004F6DF4" w:rsidRPr="00872134" w:rsidRDefault="004F6DF4" w:rsidP="00AC730A">
            <w:pPr>
              <w:widowControl/>
              <w:rPr>
                <w:rFonts w:ascii="Calibri" w:eastAsia="Times New Roman" w:hAnsi="Calibri" w:cs="Calibri"/>
                <w:sz w:val="16"/>
                <w:szCs w:val="16"/>
              </w:rPr>
            </w:pPr>
            <w:r w:rsidRPr="00872134">
              <w:rPr>
                <w:rFonts w:ascii="Calibri" w:eastAsia="Times New Roman" w:hAnsi="Calibri" w:cs="Calibri"/>
                <w:sz w:val="16"/>
                <w:szCs w:val="16"/>
              </w:rPr>
              <w:t>1.21(a)(6)(ii)</w:t>
            </w:r>
          </w:p>
        </w:tc>
        <w:tc>
          <w:tcPr>
            <w:tcW w:w="0" w:type="auto"/>
            <w:tcBorders>
              <w:top w:val="nil"/>
              <w:left w:val="nil"/>
              <w:bottom w:val="single" w:sz="4" w:space="0" w:color="808080"/>
              <w:right w:val="single" w:sz="4" w:space="0" w:color="808080"/>
            </w:tcBorders>
            <w:shd w:val="clear" w:color="auto" w:fill="auto"/>
            <w:vAlign w:val="center"/>
            <w:hideMark/>
          </w:tcPr>
          <w:p w14:paraId="44E040BE" w14:textId="77777777" w:rsidR="004F6DF4" w:rsidRPr="00872134" w:rsidRDefault="004F6DF4" w:rsidP="00AC730A">
            <w:pPr>
              <w:widowControl/>
              <w:rPr>
                <w:rFonts w:ascii="Calibri" w:eastAsia="Times New Roman" w:hAnsi="Calibri" w:cs="Calibri"/>
                <w:sz w:val="16"/>
                <w:szCs w:val="16"/>
              </w:rPr>
            </w:pPr>
            <w:r w:rsidRPr="00872134">
              <w:rPr>
                <w:rFonts w:ascii="Calibri" w:eastAsia="Times New Roman" w:hAnsi="Calibri" w:cs="Calibri"/>
                <w:sz w:val="16"/>
                <w:szCs w:val="16"/>
              </w:rPr>
              <w:t>For USPTO-Assisted Change of Address Within the Office of Enrollment and Discipline Information System</w:t>
            </w:r>
          </w:p>
        </w:tc>
        <w:tc>
          <w:tcPr>
            <w:tcW w:w="0" w:type="auto"/>
            <w:gridSpan w:val="3"/>
            <w:tcBorders>
              <w:top w:val="single" w:sz="4" w:space="0" w:color="808080"/>
              <w:left w:val="nil"/>
              <w:bottom w:val="single" w:sz="4" w:space="0" w:color="808080"/>
              <w:right w:val="single" w:sz="4" w:space="0" w:color="808080"/>
            </w:tcBorders>
            <w:shd w:val="clear" w:color="auto" w:fill="auto"/>
            <w:noWrap/>
            <w:vAlign w:val="bottom"/>
            <w:hideMark/>
          </w:tcPr>
          <w:p w14:paraId="6A2086DF"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$70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7CE30EA5"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2DB5D6E4"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3401A18D"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r>
      <w:tr w:rsidR="004F6DF4" w:rsidRPr="00872134" w14:paraId="2C4AB769" w14:textId="77777777" w:rsidTr="007413FC">
        <w:trPr>
          <w:trHeight w:val="228"/>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14:paraId="26F0D077" w14:textId="77777777" w:rsidR="004F6DF4" w:rsidRPr="00872134" w:rsidRDefault="004F6DF4" w:rsidP="00AC730A">
            <w:pPr>
              <w:widowControl/>
              <w:rPr>
                <w:rFonts w:ascii="Calibri" w:eastAsia="Times New Roman" w:hAnsi="Calibri" w:cs="Calibri"/>
                <w:sz w:val="16"/>
                <w:szCs w:val="16"/>
              </w:rPr>
            </w:pPr>
            <w:r w:rsidRPr="00872134">
              <w:rPr>
                <w:rFonts w:ascii="Calibri" w:eastAsia="Times New Roman" w:hAnsi="Calibri" w:cs="Calibri"/>
                <w:sz w:val="16"/>
                <w:szCs w:val="16"/>
              </w:rPr>
              <w:t>9029</w:t>
            </w:r>
          </w:p>
        </w:tc>
        <w:tc>
          <w:tcPr>
            <w:tcW w:w="0" w:type="auto"/>
            <w:tcBorders>
              <w:top w:val="nil"/>
              <w:left w:val="nil"/>
              <w:bottom w:val="single" w:sz="4" w:space="0" w:color="808080"/>
              <w:right w:val="single" w:sz="4" w:space="0" w:color="808080"/>
            </w:tcBorders>
            <w:shd w:val="clear" w:color="auto" w:fill="auto"/>
            <w:noWrap/>
            <w:vAlign w:val="center"/>
            <w:hideMark/>
          </w:tcPr>
          <w:p w14:paraId="7F7A2750" w14:textId="77777777" w:rsidR="004F6DF4" w:rsidRPr="00872134" w:rsidRDefault="004F6DF4" w:rsidP="00AC730A">
            <w:pPr>
              <w:widowControl/>
              <w:rPr>
                <w:rFonts w:ascii="Calibri" w:eastAsia="Times New Roman" w:hAnsi="Calibri" w:cs="Calibri"/>
                <w:sz w:val="16"/>
                <w:szCs w:val="16"/>
              </w:rPr>
            </w:pPr>
            <w:r w:rsidRPr="00872134">
              <w:rPr>
                <w:rFonts w:ascii="Calibri" w:eastAsia="Times New Roman" w:hAnsi="Calibri" w:cs="Calibri"/>
                <w:sz w:val="16"/>
                <w:szCs w:val="16"/>
              </w:rPr>
              <w:t>1.21(a)(1)(iii)</w:t>
            </w:r>
          </w:p>
        </w:tc>
        <w:tc>
          <w:tcPr>
            <w:tcW w:w="0" w:type="auto"/>
            <w:tcBorders>
              <w:top w:val="nil"/>
              <w:left w:val="nil"/>
              <w:bottom w:val="single" w:sz="4" w:space="0" w:color="808080"/>
              <w:right w:val="single" w:sz="4" w:space="0" w:color="808080"/>
            </w:tcBorders>
            <w:shd w:val="clear" w:color="auto" w:fill="auto"/>
            <w:vAlign w:val="center"/>
            <w:hideMark/>
          </w:tcPr>
          <w:p w14:paraId="0C433036" w14:textId="77777777" w:rsidR="004F6DF4" w:rsidRPr="00872134" w:rsidRDefault="004F6DF4" w:rsidP="00AC730A">
            <w:pPr>
              <w:widowControl/>
              <w:rPr>
                <w:rFonts w:ascii="Calibri" w:eastAsia="Times New Roman" w:hAnsi="Calibri" w:cs="Calibri"/>
                <w:sz w:val="16"/>
                <w:szCs w:val="16"/>
              </w:rPr>
            </w:pPr>
            <w:r w:rsidRPr="00872134">
              <w:rPr>
                <w:rFonts w:ascii="Calibri" w:eastAsia="Times New Roman" w:hAnsi="Calibri" w:cs="Calibri"/>
                <w:sz w:val="16"/>
                <w:szCs w:val="16"/>
              </w:rPr>
              <w:t>For USPTO-Administered Review of Registration Examination</w:t>
            </w:r>
          </w:p>
        </w:tc>
        <w:tc>
          <w:tcPr>
            <w:tcW w:w="0" w:type="auto"/>
            <w:gridSpan w:val="3"/>
            <w:tcBorders>
              <w:top w:val="single" w:sz="4" w:space="0" w:color="808080"/>
              <w:left w:val="nil"/>
              <w:bottom w:val="single" w:sz="4" w:space="0" w:color="808080"/>
              <w:right w:val="single" w:sz="4" w:space="0" w:color="808080"/>
            </w:tcBorders>
            <w:shd w:val="clear" w:color="auto" w:fill="auto"/>
            <w:noWrap/>
            <w:vAlign w:val="bottom"/>
            <w:hideMark/>
          </w:tcPr>
          <w:p w14:paraId="089D3CBF"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$450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1330168C"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$470 </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36DDC450"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$20 </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74C10787"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4%</w:t>
            </w:r>
          </w:p>
        </w:tc>
      </w:tr>
      <w:tr w:rsidR="004F6DF4" w:rsidRPr="00872134" w14:paraId="5C22A4AD" w14:textId="77777777" w:rsidTr="007413FC">
        <w:trPr>
          <w:trHeight w:val="312"/>
        </w:trPr>
        <w:tc>
          <w:tcPr>
            <w:tcW w:w="0" w:type="auto"/>
            <w:gridSpan w:val="2"/>
            <w:tcBorders>
              <w:top w:val="nil"/>
              <w:left w:val="single" w:sz="4" w:space="0" w:color="808080"/>
              <w:bottom w:val="nil"/>
              <w:right w:val="nil"/>
            </w:tcBorders>
            <w:shd w:val="clear" w:color="000000" w:fill="D6DCE4"/>
            <w:noWrap/>
            <w:vAlign w:val="center"/>
            <w:hideMark/>
          </w:tcPr>
          <w:p w14:paraId="496B0A3D"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General Service Fees</w:t>
            </w:r>
          </w:p>
        </w:tc>
        <w:tc>
          <w:tcPr>
            <w:tcW w:w="0" w:type="auto"/>
            <w:tcBorders>
              <w:top w:val="nil"/>
              <w:left w:val="nil"/>
              <w:bottom w:val="nil"/>
              <w:right w:val="nil"/>
            </w:tcBorders>
            <w:shd w:val="clear" w:color="000000" w:fill="D6DCE4"/>
            <w:noWrap/>
            <w:vAlign w:val="center"/>
            <w:hideMark/>
          </w:tcPr>
          <w:p w14:paraId="2A74B0DC"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nil"/>
              <w:right w:val="nil"/>
            </w:tcBorders>
            <w:shd w:val="clear" w:color="000000" w:fill="D6DCE4"/>
            <w:noWrap/>
            <w:vAlign w:val="center"/>
            <w:hideMark/>
          </w:tcPr>
          <w:p w14:paraId="59B1B493"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nil"/>
              <w:right w:val="nil"/>
            </w:tcBorders>
            <w:shd w:val="clear" w:color="000000" w:fill="D6DCE4"/>
            <w:noWrap/>
            <w:vAlign w:val="center"/>
            <w:hideMark/>
          </w:tcPr>
          <w:p w14:paraId="11693E47"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nil"/>
              <w:right w:val="nil"/>
            </w:tcBorders>
            <w:shd w:val="clear" w:color="000000" w:fill="D6DCE4"/>
            <w:noWrap/>
            <w:vAlign w:val="center"/>
            <w:hideMark/>
          </w:tcPr>
          <w:p w14:paraId="0D86D93A"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nil"/>
              <w:right w:val="nil"/>
            </w:tcBorders>
            <w:shd w:val="clear" w:color="000000" w:fill="D6DCE4"/>
            <w:noWrap/>
            <w:vAlign w:val="center"/>
            <w:hideMark/>
          </w:tcPr>
          <w:p w14:paraId="094838BA"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nil"/>
              <w:right w:val="nil"/>
            </w:tcBorders>
            <w:shd w:val="clear" w:color="000000" w:fill="D6DCE4"/>
            <w:noWrap/>
            <w:vAlign w:val="center"/>
            <w:hideMark/>
          </w:tcPr>
          <w:p w14:paraId="32B4E2F4"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nil"/>
              <w:right w:val="nil"/>
            </w:tcBorders>
            <w:shd w:val="clear" w:color="000000" w:fill="D6DCE4"/>
            <w:noWrap/>
            <w:vAlign w:val="center"/>
            <w:hideMark/>
          </w:tcPr>
          <w:p w14:paraId="60738AFF"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nil"/>
              <w:right w:val="nil"/>
            </w:tcBorders>
            <w:shd w:val="clear" w:color="000000" w:fill="D6DCE4"/>
            <w:noWrap/>
            <w:vAlign w:val="center"/>
            <w:hideMark/>
          </w:tcPr>
          <w:p w14:paraId="4BA8491B"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nil"/>
              <w:right w:val="nil"/>
            </w:tcBorders>
            <w:shd w:val="clear" w:color="000000" w:fill="D6DCE4"/>
            <w:noWrap/>
            <w:vAlign w:val="center"/>
            <w:hideMark/>
          </w:tcPr>
          <w:p w14:paraId="12095CF0"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nil"/>
              <w:right w:val="nil"/>
            </w:tcBorders>
            <w:shd w:val="clear" w:color="000000" w:fill="D6DCE4"/>
            <w:noWrap/>
            <w:vAlign w:val="center"/>
            <w:hideMark/>
          </w:tcPr>
          <w:p w14:paraId="0C3F2BA6"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nil"/>
              <w:right w:val="nil"/>
            </w:tcBorders>
            <w:shd w:val="clear" w:color="000000" w:fill="D6DCE4"/>
            <w:noWrap/>
            <w:vAlign w:val="center"/>
            <w:hideMark/>
          </w:tcPr>
          <w:p w14:paraId="6E7A2537"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nil"/>
              <w:right w:val="nil"/>
            </w:tcBorders>
            <w:shd w:val="clear" w:color="000000" w:fill="D6DCE4"/>
            <w:noWrap/>
            <w:vAlign w:val="center"/>
            <w:hideMark/>
          </w:tcPr>
          <w:p w14:paraId="5EF2ABBC"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c>
          <w:tcPr>
            <w:tcW w:w="0" w:type="auto"/>
            <w:tcBorders>
              <w:top w:val="nil"/>
              <w:left w:val="nil"/>
              <w:bottom w:val="nil"/>
              <w:right w:val="nil"/>
            </w:tcBorders>
            <w:shd w:val="clear" w:color="000000" w:fill="D6DCE4"/>
            <w:noWrap/>
            <w:vAlign w:val="center"/>
            <w:hideMark/>
          </w:tcPr>
          <w:p w14:paraId="1EB335C6" w14:textId="77777777" w:rsidR="004F6DF4" w:rsidRPr="00872134" w:rsidRDefault="004F6DF4" w:rsidP="00AC730A">
            <w:pPr>
              <w:widowControl/>
              <w:rPr>
                <w:rFonts w:ascii="Calibri" w:eastAsia="Times New Roman" w:hAnsi="Calibri" w:cs="Calibri"/>
                <w:b/>
                <w:bCs/>
                <w:color w:val="000000"/>
                <w:sz w:val="24"/>
                <w:szCs w:val="24"/>
              </w:rPr>
            </w:pPr>
            <w:r w:rsidRPr="00872134">
              <w:rPr>
                <w:rFonts w:ascii="Calibri" w:eastAsia="Times New Roman" w:hAnsi="Calibri" w:cs="Calibri"/>
                <w:b/>
                <w:bCs/>
                <w:color w:val="000000"/>
                <w:sz w:val="24"/>
                <w:szCs w:val="24"/>
              </w:rPr>
              <w:t> </w:t>
            </w:r>
          </w:p>
        </w:tc>
      </w:tr>
      <w:tr w:rsidR="004F6DF4" w:rsidRPr="00872134" w14:paraId="12F4E019" w14:textId="77777777" w:rsidTr="007413FC">
        <w:trPr>
          <w:trHeight w:val="600"/>
        </w:trPr>
        <w:tc>
          <w:tcPr>
            <w:tcW w:w="0" w:type="auto"/>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38146015"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9202</w:t>
            </w:r>
          </w:p>
        </w:tc>
        <w:tc>
          <w:tcPr>
            <w:tcW w:w="0" w:type="auto"/>
            <w:tcBorders>
              <w:top w:val="single" w:sz="4" w:space="0" w:color="808080"/>
              <w:left w:val="nil"/>
              <w:bottom w:val="single" w:sz="4" w:space="0" w:color="808080"/>
              <w:right w:val="single" w:sz="4" w:space="0" w:color="808080"/>
            </w:tcBorders>
            <w:shd w:val="clear" w:color="auto" w:fill="auto"/>
            <w:vAlign w:val="bottom"/>
            <w:hideMark/>
          </w:tcPr>
          <w:p w14:paraId="00B6DA4D" w14:textId="0CAB70EC" w:rsidR="004F6DF4" w:rsidRPr="00872134" w:rsidRDefault="004F6DF4" w:rsidP="00244FE0">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1.21(b)(2), (b)(3) or 2.6(b)(</w:t>
            </w:r>
            <w:r w:rsidR="00244FE0">
              <w:rPr>
                <w:rFonts w:ascii="Calibri" w:eastAsia="Times New Roman" w:hAnsi="Calibri" w:cs="Calibri"/>
                <w:color w:val="000000"/>
                <w:sz w:val="16"/>
                <w:szCs w:val="16"/>
              </w:rPr>
              <w:t>11</w:t>
            </w:r>
            <w:r w:rsidRPr="00872134">
              <w:rPr>
                <w:rFonts w:ascii="Calibri" w:eastAsia="Times New Roman" w:hAnsi="Calibri" w:cs="Calibri"/>
                <w:color w:val="000000"/>
                <w:sz w:val="16"/>
                <w:szCs w:val="16"/>
              </w:rPr>
              <w:t>)</w:t>
            </w:r>
          </w:p>
        </w:tc>
        <w:tc>
          <w:tcPr>
            <w:tcW w:w="0" w:type="auto"/>
            <w:tcBorders>
              <w:top w:val="single" w:sz="4" w:space="0" w:color="808080"/>
              <w:left w:val="nil"/>
              <w:bottom w:val="single" w:sz="4" w:space="0" w:color="808080"/>
              <w:right w:val="single" w:sz="4" w:space="0" w:color="808080"/>
            </w:tcBorders>
            <w:shd w:val="clear" w:color="auto" w:fill="auto"/>
            <w:vAlign w:val="bottom"/>
            <w:hideMark/>
          </w:tcPr>
          <w:p w14:paraId="01E17931"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Service Charge for Below Minimum Balance</w:t>
            </w:r>
          </w:p>
        </w:tc>
        <w:tc>
          <w:tcPr>
            <w:tcW w:w="0" w:type="auto"/>
            <w:gridSpan w:val="3"/>
            <w:tcBorders>
              <w:top w:val="single" w:sz="4" w:space="0" w:color="808080"/>
              <w:left w:val="nil"/>
              <w:bottom w:val="single" w:sz="4" w:space="0" w:color="808080"/>
              <w:right w:val="single" w:sz="4" w:space="0" w:color="808080"/>
            </w:tcBorders>
            <w:shd w:val="clear" w:color="auto" w:fill="auto"/>
            <w:noWrap/>
            <w:vAlign w:val="bottom"/>
            <w:hideMark/>
          </w:tcPr>
          <w:p w14:paraId="41F30FA3"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$25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24ABC674"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6CE92063"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468C6469"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r>
      <w:tr w:rsidR="004F6DF4" w:rsidRPr="00872134" w14:paraId="0AA50B1B" w14:textId="77777777" w:rsidTr="007413FC">
        <w:trPr>
          <w:trHeight w:val="555"/>
        </w:trPr>
        <w:tc>
          <w:tcPr>
            <w:tcW w:w="0" w:type="auto"/>
            <w:tcBorders>
              <w:top w:val="nil"/>
              <w:left w:val="single" w:sz="4" w:space="0" w:color="808080"/>
              <w:bottom w:val="single" w:sz="4" w:space="0" w:color="808080"/>
              <w:right w:val="single" w:sz="4" w:space="0" w:color="808080"/>
            </w:tcBorders>
            <w:shd w:val="clear" w:color="auto" w:fill="auto"/>
            <w:noWrap/>
            <w:vAlign w:val="bottom"/>
            <w:hideMark/>
          </w:tcPr>
          <w:p w14:paraId="5745CB4A" w14:textId="77777777" w:rsidR="004F6DF4" w:rsidRPr="00872134" w:rsidRDefault="004F6DF4" w:rsidP="00AC730A">
            <w:pPr>
              <w:widowControl/>
              <w:rPr>
                <w:rFonts w:ascii="Calibri" w:eastAsia="Times New Roman" w:hAnsi="Calibri" w:cs="Calibri"/>
                <w:color w:val="000000"/>
                <w:sz w:val="16"/>
                <w:szCs w:val="16"/>
              </w:rPr>
            </w:pPr>
            <w:r w:rsidRPr="004C72BD">
              <w:rPr>
                <w:rFonts w:ascii="Calibri" w:eastAsia="Times New Roman" w:hAnsi="Calibri" w:cs="Calibri"/>
                <w:color w:val="000000"/>
                <w:sz w:val="16"/>
                <w:szCs w:val="16"/>
              </w:rPr>
              <w:t>9101</w:t>
            </w:r>
          </w:p>
        </w:tc>
        <w:tc>
          <w:tcPr>
            <w:tcW w:w="0" w:type="auto"/>
            <w:tcBorders>
              <w:top w:val="nil"/>
              <w:left w:val="nil"/>
              <w:bottom w:val="single" w:sz="4" w:space="0" w:color="808080"/>
              <w:right w:val="single" w:sz="4" w:space="0" w:color="808080"/>
            </w:tcBorders>
            <w:shd w:val="clear" w:color="auto" w:fill="auto"/>
            <w:vAlign w:val="bottom"/>
            <w:hideMark/>
          </w:tcPr>
          <w:p w14:paraId="2B94B62B" w14:textId="0F08E877" w:rsidR="004F6DF4" w:rsidRPr="00872134" w:rsidRDefault="004F6DF4" w:rsidP="00244FE0">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1.21(m) or 2.6(b)(</w:t>
            </w:r>
            <w:r w:rsidR="00244FE0">
              <w:rPr>
                <w:rFonts w:ascii="Calibri" w:eastAsia="Times New Roman" w:hAnsi="Calibri" w:cs="Calibri"/>
                <w:color w:val="000000"/>
                <w:sz w:val="16"/>
                <w:szCs w:val="16"/>
              </w:rPr>
              <w:t>10</w:t>
            </w:r>
            <w:r w:rsidRPr="00872134">
              <w:rPr>
                <w:rFonts w:ascii="Calibri" w:eastAsia="Times New Roman" w:hAnsi="Calibri" w:cs="Calibri"/>
                <w:color w:val="000000"/>
                <w:sz w:val="16"/>
                <w:szCs w:val="16"/>
              </w:rPr>
              <w:t>)</w:t>
            </w:r>
          </w:p>
        </w:tc>
        <w:tc>
          <w:tcPr>
            <w:tcW w:w="0" w:type="auto"/>
            <w:tcBorders>
              <w:top w:val="nil"/>
              <w:left w:val="nil"/>
              <w:bottom w:val="single" w:sz="4" w:space="0" w:color="808080"/>
              <w:right w:val="single" w:sz="4" w:space="0" w:color="808080"/>
            </w:tcBorders>
            <w:shd w:val="clear" w:color="auto" w:fill="auto"/>
            <w:vAlign w:val="bottom"/>
            <w:hideMark/>
          </w:tcPr>
          <w:p w14:paraId="031D52C3" w14:textId="77777777" w:rsidR="004F6DF4" w:rsidRPr="00872134" w:rsidRDefault="004F6DF4" w:rsidP="00AC730A">
            <w:pPr>
              <w:widowControl/>
              <w:rPr>
                <w:rFonts w:ascii="Calibri" w:eastAsia="Times New Roman" w:hAnsi="Calibri" w:cs="Calibri"/>
                <w:color w:val="000000"/>
                <w:sz w:val="16"/>
                <w:szCs w:val="16"/>
              </w:rPr>
            </w:pPr>
            <w:r w:rsidRPr="00872134">
              <w:rPr>
                <w:rFonts w:ascii="Calibri" w:eastAsia="Times New Roman" w:hAnsi="Calibri" w:cs="Calibri"/>
                <w:color w:val="000000"/>
                <w:sz w:val="16"/>
                <w:szCs w:val="16"/>
              </w:rPr>
              <w:t>Processing Each Payment Refused or Charged Back</w:t>
            </w:r>
          </w:p>
        </w:tc>
        <w:tc>
          <w:tcPr>
            <w:tcW w:w="0" w:type="auto"/>
            <w:gridSpan w:val="3"/>
            <w:tcBorders>
              <w:top w:val="single" w:sz="4" w:space="0" w:color="808080"/>
              <w:left w:val="nil"/>
              <w:bottom w:val="single" w:sz="4" w:space="0" w:color="808080"/>
              <w:right w:val="single" w:sz="4" w:space="0" w:color="808080"/>
            </w:tcBorders>
            <w:shd w:val="clear" w:color="auto" w:fill="auto"/>
            <w:noWrap/>
            <w:vAlign w:val="bottom"/>
            <w:hideMark/>
          </w:tcPr>
          <w:p w14:paraId="16FCACBA"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 xml:space="preserve">$50 </w:t>
            </w:r>
          </w:p>
        </w:tc>
        <w:tc>
          <w:tcPr>
            <w:tcW w:w="0" w:type="auto"/>
            <w:gridSpan w:val="3"/>
            <w:tcBorders>
              <w:top w:val="single" w:sz="4" w:space="0" w:color="808080"/>
              <w:left w:val="nil"/>
              <w:bottom w:val="single" w:sz="4" w:space="0" w:color="808080"/>
              <w:right w:val="single" w:sz="4" w:space="0" w:color="808080"/>
            </w:tcBorders>
            <w:shd w:val="clear" w:color="000000" w:fill="DDEBF7"/>
            <w:noWrap/>
            <w:vAlign w:val="bottom"/>
            <w:hideMark/>
          </w:tcPr>
          <w:p w14:paraId="767B23A7"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6D13A478"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c>
          <w:tcPr>
            <w:tcW w:w="0" w:type="auto"/>
            <w:gridSpan w:val="3"/>
            <w:tcBorders>
              <w:top w:val="single" w:sz="4" w:space="0" w:color="808080"/>
              <w:left w:val="nil"/>
              <w:bottom w:val="single" w:sz="4" w:space="0" w:color="808080"/>
              <w:right w:val="single" w:sz="4" w:space="0" w:color="808080"/>
            </w:tcBorders>
            <w:shd w:val="clear" w:color="000000" w:fill="FFFFFF"/>
            <w:noWrap/>
            <w:vAlign w:val="bottom"/>
            <w:hideMark/>
          </w:tcPr>
          <w:p w14:paraId="25997187" w14:textId="77777777" w:rsidR="004F6DF4" w:rsidRPr="00872134" w:rsidRDefault="004F6DF4" w:rsidP="00AC730A">
            <w:pPr>
              <w:widowControl/>
              <w:jc w:val="center"/>
              <w:rPr>
                <w:rFonts w:ascii="Calibri" w:eastAsia="Times New Roman" w:hAnsi="Calibri" w:cs="Calibri"/>
                <w:color w:val="000000"/>
                <w:sz w:val="16"/>
                <w:szCs w:val="16"/>
              </w:rPr>
            </w:pPr>
            <w:r w:rsidRPr="00872134">
              <w:rPr>
                <w:rFonts w:ascii="Calibri" w:eastAsia="Times New Roman" w:hAnsi="Calibri" w:cs="Calibri"/>
                <w:color w:val="000000"/>
                <w:sz w:val="16"/>
                <w:szCs w:val="16"/>
              </w:rPr>
              <w:t>no change</w:t>
            </w:r>
          </w:p>
        </w:tc>
      </w:tr>
    </w:tbl>
    <w:p w14:paraId="2AB9BDB0" w14:textId="77777777" w:rsidR="00016E3F" w:rsidRPr="0035416E" w:rsidRDefault="00016E3F" w:rsidP="007413FC"/>
    <w:sectPr w:rsidR="00016E3F" w:rsidRPr="0035416E">
      <w:headerReference w:type="default" r:id="rId24"/>
      <w:footerReference w:type="default" r:id="rId25"/>
      <w:pgSz w:w="15840" w:h="12240" w:orient="landscape"/>
      <w:pgMar w:top="780" w:right="1240" w:bottom="600" w:left="900" w:header="461" w:footer="4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4CCFE" w14:textId="77777777" w:rsidR="007A1350" w:rsidRDefault="007A1350">
      <w:r>
        <w:separator/>
      </w:r>
    </w:p>
  </w:endnote>
  <w:endnote w:type="continuationSeparator" w:id="0">
    <w:p w14:paraId="5AA1E830" w14:textId="77777777" w:rsidR="007A1350" w:rsidRDefault="007A1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3970F" w14:textId="77777777" w:rsidR="007A1350" w:rsidRDefault="007A13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332B8" w14:textId="092BEA2D" w:rsidR="007A1350" w:rsidRDefault="007A1350">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4C72BD">
      <w:rPr>
        <w:noProof/>
        <w:color w:val="17365D" w:themeColor="text2" w:themeShade="BF"/>
        <w:sz w:val="24"/>
        <w:szCs w:val="24"/>
      </w:rPr>
      <w:t>7</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4C72BD">
      <w:rPr>
        <w:noProof/>
        <w:color w:val="17365D" w:themeColor="text2" w:themeShade="BF"/>
        <w:sz w:val="24"/>
        <w:szCs w:val="24"/>
      </w:rPr>
      <w:t>20</w:t>
    </w:r>
    <w:r>
      <w:rPr>
        <w:color w:val="17365D" w:themeColor="text2" w:themeShade="BF"/>
        <w:sz w:val="24"/>
        <w:szCs w:val="24"/>
      </w:rPr>
      <w:fldChar w:fldCharType="end"/>
    </w:r>
  </w:p>
  <w:p w14:paraId="46DD830D" w14:textId="77777777" w:rsidR="007A1350" w:rsidRDefault="007A1350">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75D3C" w14:textId="77777777" w:rsidR="007A1350" w:rsidRDefault="007A135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0E153" w14:textId="006D93D2" w:rsidR="007A1350" w:rsidRDefault="007A1350">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4C72BD">
      <w:rPr>
        <w:noProof/>
        <w:color w:val="17365D" w:themeColor="text2" w:themeShade="BF"/>
        <w:sz w:val="24"/>
        <w:szCs w:val="24"/>
      </w:rPr>
      <w:t>8</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4C72BD">
      <w:rPr>
        <w:noProof/>
        <w:color w:val="17365D" w:themeColor="text2" w:themeShade="BF"/>
        <w:sz w:val="24"/>
        <w:szCs w:val="24"/>
      </w:rPr>
      <w:t>20</w:t>
    </w:r>
    <w:r>
      <w:rPr>
        <w:color w:val="17365D" w:themeColor="text2" w:themeShade="BF"/>
        <w:sz w:val="24"/>
        <w:szCs w:val="24"/>
      </w:rPr>
      <w:fldChar w:fldCharType="end"/>
    </w:r>
  </w:p>
  <w:p w14:paraId="08E0F576" w14:textId="77777777" w:rsidR="007A1350" w:rsidRDefault="007A1350">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291F9" w14:textId="77777777" w:rsidR="007A1350" w:rsidRDefault="007A1350">
      <w:r>
        <w:separator/>
      </w:r>
    </w:p>
  </w:footnote>
  <w:footnote w:type="continuationSeparator" w:id="0">
    <w:p w14:paraId="70ECA97B" w14:textId="77777777" w:rsidR="007A1350" w:rsidRDefault="007A1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A0EFD" w14:textId="77777777" w:rsidR="007A1350" w:rsidRDefault="007A13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99A01" w14:textId="77777777" w:rsidR="007A1350" w:rsidRDefault="007A13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61A93" w14:textId="77777777" w:rsidR="007A1350" w:rsidRDefault="007A13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346DE" w14:textId="77777777" w:rsidR="007A1350" w:rsidRDefault="007A1350">
    <w:pPr>
      <w:spacing w:line="14" w:lineRule="auto"/>
      <w:rPr>
        <w:sz w:val="20"/>
        <w:szCs w:val="20"/>
      </w:rPr>
    </w:pPr>
    <w:r>
      <w:rPr>
        <w:noProof/>
      </w:rPr>
      <mc:AlternateContent>
        <mc:Choice Requires="wps">
          <w:drawing>
            <wp:anchor distT="0" distB="0" distL="114300" distR="114300" simplePos="0" relativeHeight="503093696" behindDoc="1" locked="0" layoutInCell="1" allowOverlap="1" wp14:anchorId="77A17F1C" wp14:editId="099659B9">
              <wp:simplePos x="0" y="0"/>
              <wp:positionH relativeFrom="page">
                <wp:posOffset>627380</wp:posOffset>
              </wp:positionH>
              <wp:positionV relativeFrom="page">
                <wp:posOffset>280035</wp:posOffset>
              </wp:positionV>
              <wp:extent cx="1180465" cy="238760"/>
              <wp:effectExtent l="0" t="3810" r="190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465"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07C21" w14:textId="77777777" w:rsidR="007A1350" w:rsidRDefault="007A1350">
                          <w:pPr>
                            <w:spacing w:line="266" w:lineRule="auto"/>
                            <w:ind w:left="20" w:right="18"/>
                            <w:rPr>
                              <w:rFonts w:ascii="Calibri" w:eastAsia="Calibri" w:hAnsi="Calibri" w:cs="Calibri"/>
                              <w:sz w:val="14"/>
                              <w:szCs w:val="14"/>
                            </w:rPr>
                          </w:pPr>
                          <w:r>
                            <w:rPr>
                              <w:rFonts w:ascii="Calibri"/>
                              <w:w w:val="105"/>
                              <w:sz w:val="14"/>
                            </w:rPr>
                            <w:t>Appendix</w:t>
                          </w:r>
                          <w:r>
                            <w:rPr>
                              <w:rFonts w:ascii="Calibri"/>
                              <w:spacing w:val="-7"/>
                              <w:w w:val="105"/>
                              <w:sz w:val="14"/>
                            </w:rPr>
                            <w:t xml:space="preserve"> </w:t>
                          </w:r>
                          <w:proofErr w:type="gramStart"/>
                          <w:r>
                            <w:rPr>
                              <w:rFonts w:ascii="Calibri"/>
                              <w:w w:val="105"/>
                              <w:sz w:val="14"/>
                            </w:rPr>
                            <w:t>A</w:t>
                          </w:r>
                          <w:proofErr w:type="gramEnd"/>
                          <w:r>
                            <w:rPr>
                              <w:rFonts w:ascii="Calibri"/>
                              <w:w w:val="104"/>
                              <w:sz w:val="14"/>
                            </w:rPr>
                            <w:t xml:space="preserve">             </w:t>
                          </w:r>
                          <w:r>
                            <w:rPr>
                              <w:rFonts w:ascii="Calibri"/>
                              <w:spacing w:val="-1"/>
                              <w:w w:val="105"/>
                              <w:sz w:val="14"/>
                            </w:rPr>
                            <w:t>Small</w:t>
                          </w:r>
                          <w:r>
                            <w:rPr>
                              <w:rFonts w:ascii="Calibri"/>
                              <w:spacing w:val="-7"/>
                              <w:w w:val="105"/>
                              <w:sz w:val="14"/>
                            </w:rPr>
                            <w:t xml:space="preserve"> </w:t>
                          </w:r>
                          <w:r>
                            <w:rPr>
                              <w:rFonts w:ascii="Calibri"/>
                              <w:spacing w:val="-1"/>
                              <w:w w:val="105"/>
                              <w:sz w:val="14"/>
                            </w:rPr>
                            <w:t>Entity</w:t>
                          </w:r>
                          <w:r>
                            <w:rPr>
                              <w:rFonts w:ascii="Calibri"/>
                              <w:spacing w:val="-6"/>
                              <w:w w:val="105"/>
                              <w:sz w:val="14"/>
                            </w:rPr>
                            <w:t xml:space="preserve"> </w:t>
                          </w:r>
                          <w:r>
                            <w:rPr>
                              <w:rFonts w:ascii="Calibri"/>
                              <w:spacing w:val="-1"/>
                              <w:w w:val="105"/>
                              <w:sz w:val="14"/>
                            </w:rPr>
                            <w:t>Compliance</w:t>
                          </w:r>
                          <w:r>
                            <w:rPr>
                              <w:rFonts w:ascii="Calibri"/>
                              <w:spacing w:val="-6"/>
                              <w:w w:val="105"/>
                              <w:sz w:val="14"/>
                            </w:rPr>
                            <w:t xml:space="preserve"> </w:t>
                          </w:r>
                          <w:r>
                            <w:rPr>
                              <w:rFonts w:ascii="Calibri"/>
                              <w:w w:val="105"/>
                              <w:sz w:val="14"/>
                            </w:rPr>
                            <w:t>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A17F1C" id="_x0000_t202" coordsize="21600,21600" o:spt="202" path="m,l,21600r21600,l21600,xe">
              <v:stroke joinstyle="miter"/>
              <v:path gradientshapeok="t" o:connecttype="rect"/>
            </v:shapetype>
            <v:shape id="Text Box 3" o:spid="_x0000_s1026" type="#_x0000_t202" style="position:absolute;margin-left:49.4pt;margin-top:22.05pt;width:92.95pt;height:18.8pt;z-index:-22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" filled="f" stroked="f">
              <v:textbox inset="0,0,0,0">
                <w:txbxContent>
                  <w:p w14:paraId="04807C21" w14:textId="77777777" w:rsidR="00AC730A" w:rsidRDefault="00AC730A">
                    <w:pPr>
                      <w:spacing w:line="266" w:lineRule="auto"/>
                      <w:ind w:left="20" w:right="18"/>
                      <w:rPr>
                        <w:rFonts w:ascii="Calibri" w:eastAsia="Calibri" w:hAnsi="Calibri" w:cs="Calibri"/>
                        <w:sz w:val="14"/>
                        <w:szCs w:val="14"/>
                      </w:rPr>
                    </w:pPr>
                    <w:r>
                      <w:rPr>
                        <w:rFonts w:ascii="Calibri"/>
                        <w:w w:val="105"/>
                        <w:sz w:val="14"/>
                      </w:rPr>
                      <w:t>Appendix</w:t>
                    </w:r>
                    <w:r>
                      <w:rPr>
                        <w:rFonts w:ascii="Calibri"/>
                        <w:spacing w:val="-7"/>
                        <w:w w:val="105"/>
                        <w:sz w:val="14"/>
                      </w:rPr>
                      <w:t xml:space="preserve"> </w:t>
                    </w:r>
                    <w:r>
                      <w:rPr>
                        <w:rFonts w:ascii="Calibri"/>
                        <w:w w:val="105"/>
                        <w:sz w:val="14"/>
                      </w:rPr>
                      <w:t>A</w:t>
                    </w:r>
                    <w:r>
                      <w:rPr>
                        <w:rFonts w:ascii="Calibri"/>
                        <w:w w:val="104"/>
                        <w:sz w:val="14"/>
                      </w:rPr>
                      <w:t xml:space="preserve">             </w:t>
                    </w:r>
                    <w:r>
                      <w:rPr>
                        <w:rFonts w:ascii="Calibri"/>
                        <w:spacing w:val="-1"/>
                        <w:w w:val="105"/>
                        <w:sz w:val="14"/>
                      </w:rPr>
                      <w:t>Small</w:t>
                    </w:r>
                    <w:r>
                      <w:rPr>
                        <w:rFonts w:ascii="Calibri"/>
                        <w:spacing w:val="-7"/>
                        <w:w w:val="105"/>
                        <w:sz w:val="14"/>
                      </w:rPr>
                      <w:t xml:space="preserve"> </w:t>
                    </w:r>
                    <w:r>
                      <w:rPr>
                        <w:rFonts w:ascii="Calibri"/>
                        <w:spacing w:val="-1"/>
                        <w:w w:val="105"/>
                        <w:sz w:val="14"/>
                      </w:rPr>
                      <w:t>Entity</w:t>
                    </w:r>
                    <w:r>
                      <w:rPr>
                        <w:rFonts w:ascii="Calibri"/>
                        <w:spacing w:val="-6"/>
                        <w:w w:val="105"/>
                        <w:sz w:val="14"/>
                      </w:rPr>
                      <w:t xml:space="preserve"> </w:t>
                    </w:r>
                    <w:r>
                      <w:rPr>
                        <w:rFonts w:ascii="Calibri"/>
                        <w:spacing w:val="-1"/>
                        <w:w w:val="105"/>
                        <w:sz w:val="14"/>
                      </w:rPr>
                      <w:t>Compliance</w:t>
                    </w:r>
                    <w:r>
                      <w:rPr>
                        <w:rFonts w:ascii="Calibri"/>
                        <w:spacing w:val="-6"/>
                        <w:w w:val="105"/>
                        <w:sz w:val="14"/>
                      </w:rPr>
                      <w:t xml:space="preserve"> </w:t>
                    </w:r>
                    <w:r>
                      <w:rPr>
                        <w:rFonts w:ascii="Calibri"/>
                        <w:w w:val="105"/>
                        <w:sz w:val="14"/>
                      </w:rPr>
                      <w:t>Guide</w:t>
                    </w:r>
                  </w:p>
                </w:txbxContent>
              </v:textbox>
              <w10:wrap anchorx="page" anchory="page"/>
            </v:shape>
          </w:pict>
        </mc:Fallback>
      </mc:AlternateContent>
    </w:r>
    <w:r>
      <w:rPr>
        <w:noProof/>
      </w:rPr>
      <mc:AlternateContent>
        <mc:Choice Requires="wps">
          <w:drawing>
            <wp:anchor distT="0" distB="0" distL="114300" distR="114300" simplePos="0" relativeHeight="503093720" behindDoc="1" locked="0" layoutInCell="1" allowOverlap="1" wp14:anchorId="67FCCE1E" wp14:editId="687C52C7">
              <wp:simplePos x="0" y="0"/>
              <wp:positionH relativeFrom="page">
                <wp:posOffset>3885565</wp:posOffset>
              </wp:positionH>
              <wp:positionV relativeFrom="page">
                <wp:posOffset>287655</wp:posOffset>
              </wp:positionV>
              <wp:extent cx="2281555" cy="118745"/>
              <wp:effectExtent l="0" t="1905"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1555"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77ED2" w14:textId="77777777" w:rsidR="007A1350" w:rsidRDefault="007A1350">
                          <w:pPr>
                            <w:spacing w:line="167" w:lineRule="exact"/>
                            <w:ind w:left="20"/>
                            <w:rPr>
                              <w:rFonts w:ascii="Calibri" w:eastAsia="Calibri" w:hAnsi="Calibri" w:cs="Calibri"/>
                              <w:sz w:val="14"/>
                              <w:szCs w:val="14"/>
                            </w:rPr>
                          </w:pPr>
                          <w:r>
                            <w:rPr>
                              <w:rFonts w:ascii="Calibri" w:eastAsia="Calibri" w:hAnsi="Calibri" w:cs="Calibri"/>
                              <w:w w:val="105"/>
                              <w:sz w:val="14"/>
                              <w:szCs w:val="14"/>
                            </w:rPr>
                            <w:t>USPTO</w:t>
                          </w:r>
                          <w:r>
                            <w:rPr>
                              <w:rFonts w:ascii="Calibri" w:eastAsia="Calibri" w:hAnsi="Calibri" w:cs="Calibri"/>
                              <w:spacing w:val="-4"/>
                              <w:w w:val="105"/>
                              <w:sz w:val="14"/>
                              <w:szCs w:val="14"/>
                            </w:rPr>
                            <w:t xml:space="preserve"> </w:t>
                          </w:r>
                          <w:r>
                            <w:rPr>
                              <w:rFonts w:ascii="Calibri" w:eastAsia="Calibri" w:hAnsi="Calibri" w:cs="Calibri"/>
                              <w:spacing w:val="-1"/>
                              <w:w w:val="105"/>
                              <w:sz w:val="14"/>
                              <w:szCs w:val="14"/>
                            </w:rPr>
                            <w:t>Section</w:t>
                          </w:r>
                          <w:r>
                            <w:rPr>
                              <w:rFonts w:ascii="Calibri" w:eastAsia="Calibri" w:hAnsi="Calibri" w:cs="Calibri"/>
                              <w:spacing w:val="-4"/>
                              <w:w w:val="105"/>
                              <w:sz w:val="14"/>
                              <w:szCs w:val="14"/>
                            </w:rPr>
                            <w:t xml:space="preserve"> </w:t>
                          </w:r>
                          <w:r>
                            <w:rPr>
                              <w:rFonts w:ascii="Calibri" w:eastAsia="Calibri" w:hAnsi="Calibri" w:cs="Calibri"/>
                              <w:w w:val="105"/>
                              <w:sz w:val="14"/>
                              <w:szCs w:val="14"/>
                            </w:rPr>
                            <w:t>10</w:t>
                          </w:r>
                          <w:r>
                            <w:rPr>
                              <w:rFonts w:ascii="Calibri" w:eastAsia="Calibri" w:hAnsi="Calibri" w:cs="Calibri"/>
                              <w:spacing w:val="-3"/>
                              <w:w w:val="105"/>
                              <w:sz w:val="14"/>
                              <w:szCs w:val="14"/>
                            </w:rPr>
                            <w:t xml:space="preserve"> </w:t>
                          </w:r>
                          <w:r>
                            <w:rPr>
                              <w:rFonts w:ascii="Calibri" w:eastAsia="Calibri" w:hAnsi="Calibri" w:cs="Calibri"/>
                              <w:spacing w:val="-1"/>
                              <w:w w:val="105"/>
                              <w:sz w:val="14"/>
                              <w:szCs w:val="14"/>
                            </w:rPr>
                            <w:t>Fee</w:t>
                          </w:r>
                          <w:r>
                            <w:rPr>
                              <w:rFonts w:ascii="Calibri" w:eastAsia="Calibri" w:hAnsi="Calibri" w:cs="Calibri"/>
                              <w:spacing w:val="-4"/>
                              <w:w w:val="105"/>
                              <w:sz w:val="14"/>
                              <w:szCs w:val="14"/>
                            </w:rPr>
                            <w:t xml:space="preserve"> </w:t>
                          </w:r>
                          <w:r>
                            <w:rPr>
                              <w:rFonts w:ascii="Calibri" w:eastAsia="Calibri" w:hAnsi="Calibri" w:cs="Calibri"/>
                              <w:spacing w:val="-1"/>
                              <w:w w:val="105"/>
                              <w:sz w:val="14"/>
                              <w:szCs w:val="14"/>
                            </w:rPr>
                            <w:t>Setting</w:t>
                          </w:r>
                          <w:r>
                            <w:rPr>
                              <w:rFonts w:ascii="Calibri" w:eastAsia="Calibri" w:hAnsi="Calibri" w:cs="Calibri"/>
                              <w:spacing w:val="-4"/>
                              <w:w w:val="105"/>
                              <w:sz w:val="14"/>
                              <w:szCs w:val="14"/>
                            </w:rPr>
                            <w:t xml:space="preserve"> </w:t>
                          </w:r>
                          <w:r>
                            <w:rPr>
                              <w:rFonts w:ascii="Calibri" w:eastAsia="Calibri" w:hAnsi="Calibri" w:cs="Calibri"/>
                              <w:w w:val="105"/>
                              <w:sz w:val="14"/>
                              <w:szCs w:val="14"/>
                            </w:rPr>
                            <w:t>‐</w:t>
                          </w:r>
                          <w:r>
                            <w:rPr>
                              <w:rFonts w:ascii="Calibri" w:eastAsia="Calibri" w:hAnsi="Calibri" w:cs="Calibri"/>
                              <w:spacing w:val="-3"/>
                              <w:w w:val="105"/>
                              <w:sz w:val="14"/>
                              <w:szCs w:val="14"/>
                            </w:rPr>
                            <w:t xml:space="preserve"> </w:t>
                          </w:r>
                          <w:r>
                            <w:rPr>
                              <w:rFonts w:ascii="Calibri" w:eastAsia="Calibri" w:hAnsi="Calibri" w:cs="Calibri"/>
                              <w:spacing w:val="-1"/>
                              <w:w w:val="105"/>
                              <w:sz w:val="14"/>
                              <w:szCs w:val="14"/>
                            </w:rPr>
                            <w:t>Table</w:t>
                          </w:r>
                          <w:r>
                            <w:rPr>
                              <w:rFonts w:ascii="Calibri" w:eastAsia="Calibri" w:hAnsi="Calibri" w:cs="Calibri"/>
                              <w:spacing w:val="-4"/>
                              <w:w w:val="105"/>
                              <w:sz w:val="14"/>
                              <w:szCs w:val="14"/>
                            </w:rPr>
                            <w:t xml:space="preserve"> </w:t>
                          </w:r>
                          <w:r>
                            <w:rPr>
                              <w:rFonts w:ascii="Calibri" w:eastAsia="Calibri" w:hAnsi="Calibri" w:cs="Calibri"/>
                              <w:spacing w:val="-1"/>
                              <w:w w:val="105"/>
                              <w:sz w:val="14"/>
                              <w:szCs w:val="14"/>
                            </w:rPr>
                            <w:t>of</w:t>
                          </w:r>
                          <w:r>
                            <w:rPr>
                              <w:rFonts w:ascii="Calibri" w:eastAsia="Calibri" w:hAnsi="Calibri" w:cs="Calibri"/>
                              <w:spacing w:val="-4"/>
                              <w:w w:val="105"/>
                              <w:sz w:val="14"/>
                              <w:szCs w:val="14"/>
                            </w:rPr>
                            <w:t xml:space="preserve"> </w:t>
                          </w:r>
                          <w:r>
                            <w:rPr>
                              <w:rFonts w:ascii="Calibri" w:eastAsia="Calibri" w:hAnsi="Calibri" w:cs="Calibri"/>
                              <w:w w:val="105"/>
                              <w:sz w:val="14"/>
                              <w:szCs w:val="14"/>
                            </w:rPr>
                            <w:t>Patent</w:t>
                          </w:r>
                          <w:r>
                            <w:rPr>
                              <w:rFonts w:ascii="Calibri" w:eastAsia="Calibri" w:hAnsi="Calibri" w:cs="Calibri"/>
                              <w:spacing w:val="-3"/>
                              <w:w w:val="105"/>
                              <w:sz w:val="14"/>
                              <w:szCs w:val="14"/>
                            </w:rPr>
                            <w:t xml:space="preserve"> </w:t>
                          </w:r>
                          <w:r>
                            <w:rPr>
                              <w:rFonts w:ascii="Calibri" w:eastAsia="Calibri" w:hAnsi="Calibri" w:cs="Calibri"/>
                              <w:spacing w:val="-1"/>
                              <w:w w:val="105"/>
                              <w:sz w:val="14"/>
                              <w:szCs w:val="14"/>
                            </w:rPr>
                            <w:t>Fee</w:t>
                          </w:r>
                          <w:r>
                            <w:rPr>
                              <w:rFonts w:ascii="Calibri" w:eastAsia="Calibri" w:hAnsi="Calibri" w:cs="Calibri"/>
                              <w:spacing w:val="-4"/>
                              <w:w w:val="105"/>
                              <w:sz w:val="14"/>
                              <w:szCs w:val="14"/>
                            </w:rPr>
                            <w:t xml:space="preserve"> </w:t>
                          </w:r>
                          <w:r>
                            <w:rPr>
                              <w:rFonts w:ascii="Calibri" w:eastAsia="Calibri" w:hAnsi="Calibri" w:cs="Calibri"/>
                              <w:spacing w:val="-1"/>
                              <w:w w:val="105"/>
                              <w:sz w:val="14"/>
                              <w:szCs w:val="14"/>
                            </w:rPr>
                            <w:t>Changes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CCE1E" id="Text Box 2" o:spid="_x0000_s1027" type="#_x0000_t202" style="position:absolute;margin-left:305.95pt;margin-top:22.65pt;width:179.65pt;height:9.35pt;z-index:-222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fijrwIAALA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" filled="f" stroked="f">
              <v:textbox inset="0,0,0,0">
                <w:txbxContent>
                  <w:p w14:paraId="79477ED2" w14:textId="77777777" w:rsidR="00AC730A" w:rsidRDefault="00AC730A">
                    <w:pPr>
                      <w:spacing w:line="167" w:lineRule="exact"/>
                      <w:ind w:left="20"/>
                      <w:rPr>
                        <w:rFonts w:ascii="Calibri" w:eastAsia="Calibri" w:hAnsi="Calibri" w:cs="Calibri"/>
                        <w:sz w:val="14"/>
                        <w:szCs w:val="14"/>
                      </w:rPr>
                    </w:pPr>
                    <w:r>
                      <w:rPr>
                        <w:rFonts w:ascii="Calibri" w:eastAsia="Calibri" w:hAnsi="Calibri" w:cs="Calibri"/>
                        <w:w w:val="105"/>
                        <w:sz w:val="14"/>
                        <w:szCs w:val="14"/>
                      </w:rPr>
                      <w:t>USPTO</w:t>
                    </w:r>
                    <w:r>
                      <w:rPr>
                        <w:rFonts w:ascii="Calibri" w:eastAsia="Calibri" w:hAnsi="Calibri" w:cs="Calibri"/>
                        <w:spacing w:val="-4"/>
                        <w:w w:val="105"/>
                        <w:sz w:val="14"/>
                        <w:szCs w:val="14"/>
                      </w:rPr>
                      <w:t xml:space="preserve"> </w:t>
                    </w:r>
                    <w:r>
                      <w:rPr>
                        <w:rFonts w:ascii="Calibri" w:eastAsia="Calibri" w:hAnsi="Calibri" w:cs="Calibri"/>
                        <w:spacing w:val="-1"/>
                        <w:w w:val="105"/>
                        <w:sz w:val="14"/>
                        <w:szCs w:val="14"/>
                      </w:rPr>
                      <w:t>Section</w:t>
                    </w:r>
                    <w:r>
                      <w:rPr>
                        <w:rFonts w:ascii="Calibri" w:eastAsia="Calibri" w:hAnsi="Calibri" w:cs="Calibri"/>
                        <w:spacing w:val="-4"/>
                        <w:w w:val="105"/>
                        <w:sz w:val="14"/>
                        <w:szCs w:val="14"/>
                      </w:rPr>
                      <w:t xml:space="preserve"> </w:t>
                    </w:r>
                    <w:r>
                      <w:rPr>
                        <w:rFonts w:ascii="Calibri" w:eastAsia="Calibri" w:hAnsi="Calibri" w:cs="Calibri"/>
                        <w:w w:val="105"/>
                        <w:sz w:val="14"/>
                        <w:szCs w:val="14"/>
                      </w:rPr>
                      <w:t>10</w:t>
                    </w:r>
                    <w:r>
                      <w:rPr>
                        <w:rFonts w:ascii="Calibri" w:eastAsia="Calibri" w:hAnsi="Calibri" w:cs="Calibri"/>
                        <w:spacing w:val="-3"/>
                        <w:w w:val="105"/>
                        <w:sz w:val="14"/>
                        <w:szCs w:val="14"/>
                      </w:rPr>
                      <w:t xml:space="preserve"> </w:t>
                    </w:r>
                    <w:r>
                      <w:rPr>
                        <w:rFonts w:ascii="Calibri" w:eastAsia="Calibri" w:hAnsi="Calibri" w:cs="Calibri"/>
                        <w:spacing w:val="-1"/>
                        <w:w w:val="105"/>
                        <w:sz w:val="14"/>
                        <w:szCs w:val="14"/>
                      </w:rPr>
                      <w:t>Fee</w:t>
                    </w:r>
                    <w:r>
                      <w:rPr>
                        <w:rFonts w:ascii="Calibri" w:eastAsia="Calibri" w:hAnsi="Calibri" w:cs="Calibri"/>
                        <w:spacing w:val="-4"/>
                        <w:w w:val="105"/>
                        <w:sz w:val="14"/>
                        <w:szCs w:val="14"/>
                      </w:rPr>
                      <w:t xml:space="preserve"> </w:t>
                    </w:r>
                    <w:r>
                      <w:rPr>
                        <w:rFonts w:ascii="Calibri" w:eastAsia="Calibri" w:hAnsi="Calibri" w:cs="Calibri"/>
                        <w:spacing w:val="-1"/>
                        <w:w w:val="105"/>
                        <w:sz w:val="14"/>
                        <w:szCs w:val="14"/>
                      </w:rPr>
                      <w:t>Setting</w:t>
                    </w:r>
                    <w:r>
                      <w:rPr>
                        <w:rFonts w:ascii="Calibri" w:eastAsia="Calibri" w:hAnsi="Calibri" w:cs="Calibri"/>
                        <w:spacing w:val="-4"/>
                        <w:w w:val="105"/>
                        <w:sz w:val="14"/>
                        <w:szCs w:val="14"/>
                      </w:rPr>
                      <w:t xml:space="preserve"> </w:t>
                    </w:r>
                    <w:r>
                      <w:rPr>
                        <w:rFonts w:ascii="Calibri" w:eastAsia="Calibri" w:hAnsi="Calibri" w:cs="Calibri"/>
                        <w:w w:val="105"/>
                        <w:sz w:val="14"/>
                        <w:szCs w:val="14"/>
                      </w:rPr>
                      <w:t>‐</w:t>
                    </w:r>
                    <w:r>
                      <w:rPr>
                        <w:rFonts w:ascii="Calibri" w:eastAsia="Calibri" w:hAnsi="Calibri" w:cs="Calibri"/>
                        <w:spacing w:val="-3"/>
                        <w:w w:val="105"/>
                        <w:sz w:val="14"/>
                        <w:szCs w:val="14"/>
                      </w:rPr>
                      <w:t xml:space="preserve"> </w:t>
                    </w:r>
                    <w:r>
                      <w:rPr>
                        <w:rFonts w:ascii="Calibri" w:eastAsia="Calibri" w:hAnsi="Calibri" w:cs="Calibri"/>
                        <w:spacing w:val="-1"/>
                        <w:w w:val="105"/>
                        <w:sz w:val="14"/>
                        <w:szCs w:val="14"/>
                      </w:rPr>
                      <w:t>Table</w:t>
                    </w:r>
                    <w:r>
                      <w:rPr>
                        <w:rFonts w:ascii="Calibri" w:eastAsia="Calibri" w:hAnsi="Calibri" w:cs="Calibri"/>
                        <w:spacing w:val="-4"/>
                        <w:w w:val="105"/>
                        <w:sz w:val="14"/>
                        <w:szCs w:val="14"/>
                      </w:rPr>
                      <w:t xml:space="preserve"> </w:t>
                    </w:r>
                    <w:r>
                      <w:rPr>
                        <w:rFonts w:ascii="Calibri" w:eastAsia="Calibri" w:hAnsi="Calibri" w:cs="Calibri"/>
                        <w:spacing w:val="-1"/>
                        <w:w w:val="105"/>
                        <w:sz w:val="14"/>
                        <w:szCs w:val="14"/>
                      </w:rPr>
                      <w:t>of</w:t>
                    </w:r>
                    <w:r>
                      <w:rPr>
                        <w:rFonts w:ascii="Calibri" w:eastAsia="Calibri" w:hAnsi="Calibri" w:cs="Calibri"/>
                        <w:spacing w:val="-4"/>
                        <w:w w:val="105"/>
                        <w:sz w:val="14"/>
                        <w:szCs w:val="14"/>
                      </w:rPr>
                      <w:t xml:space="preserve"> </w:t>
                    </w:r>
                    <w:r>
                      <w:rPr>
                        <w:rFonts w:ascii="Calibri" w:eastAsia="Calibri" w:hAnsi="Calibri" w:cs="Calibri"/>
                        <w:w w:val="105"/>
                        <w:sz w:val="14"/>
                        <w:szCs w:val="14"/>
                      </w:rPr>
                      <w:t>Patent</w:t>
                    </w:r>
                    <w:r>
                      <w:rPr>
                        <w:rFonts w:ascii="Calibri" w:eastAsia="Calibri" w:hAnsi="Calibri" w:cs="Calibri"/>
                        <w:spacing w:val="-3"/>
                        <w:w w:val="105"/>
                        <w:sz w:val="14"/>
                        <w:szCs w:val="14"/>
                      </w:rPr>
                      <w:t xml:space="preserve"> </w:t>
                    </w:r>
                    <w:r>
                      <w:rPr>
                        <w:rFonts w:ascii="Calibri" w:eastAsia="Calibri" w:hAnsi="Calibri" w:cs="Calibri"/>
                        <w:spacing w:val="-1"/>
                        <w:w w:val="105"/>
                        <w:sz w:val="14"/>
                        <w:szCs w:val="14"/>
                      </w:rPr>
                      <w:t>Fee</w:t>
                    </w:r>
                    <w:r>
                      <w:rPr>
                        <w:rFonts w:ascii="Calibri" w:eastAsia="Calibri" w:hAnsi="Calibri" w:cs="Calibri"/>
                        <w:spacing w:val="-4"/>
                        <w:w w:val="105"/>
                        <w:sz w:val="14"/>
                        <w:szCs w:val="14"/>
                      </w:rPr>
                      <w:t xml:space="preserve"> </w:t>
                    </w:r>
                    <w:r>
                      <w:rPr>
                        <w:rFonts w:ascii="Calibri" w:eastAsia="Calibri" w:hAnsi="Calibri" w:cs="Calibri"/>
                        <w:spacing w:val="-1"/>
                        <w:w w:val="105"/>
                        <w:sz w:val="14"/>
                        <w:szCs w:val="14"/>
                      </w:rPr>
                      <w:t>Changes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1C7A"/>
    <w:multiLevelType w:val="hybridMultilevel"/>
    <w:tmpl w:val="5B6CB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F90323"/>
    <w:multiLevelType w:val="hybridMultilevel"/>
    <w:tmpl w:val="E37EF3A0"/>
    <w:lvl w:ilvl="0" w:tplc="F29A9B4A">
      <w:start w:val="1"/>
      <w:numFmt w:val="bullet"/>
      <w:lvlText w:val=""/>
      <w:lvlJc w:val="left"/>
      <w:pPr>
        <w:ind w:left="1540" w:hanging="360"/>
      </w:pPr>
      <w:rPr>
        <w:rFonts w:ascii="Symbol" w:eastAsia="Symbol" w:hAnsi="Symbol" w:hint="default"/>
        <w:sz w:val="24"/>
        <w:szCs w:val="24"/>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2" w15:restartNumberingAfterBreak="0">
    <w:nsid w:val="41565130"/>
    <w:multiLevelType w:val="hybridMultilevel"/>
    <w:tmpl w:val="7F94EF76"/>
    <w:lvl w:ilvl="0" w:tplc="F29A9B4A">
      <w:start w:val="1"/>
      <w:numFmt w:val="bullet"/>
      <w:lvlText w:val=""/>
      <w:lvlJc w:val="left"/>
      <w:pPr>
        <w:ind w:left="720" w:hanging="360"/>
      </w:pPr>
      <w:rPr>
        <w:rFonts w:ascii="Symbol" w:eastAsia="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226F97"/>
    <w:multiLevelType w:val="hybridMultilevel"/>
    <w:tmpl w:val="C8E4487E"/>
    <w:lvl w:ilvl="0" w:tplc="82268D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1177C1"/>
    <w:multiLevelType w:val="hybridMultilevel"/>
    <w:tmpl w:val="EDC8AFE2"/>
    <w:lvl w:ilvl="0" w:tplc="F29A9B4A">
      <w:start w:val="1"/>
      <w:numFmt w:val="bullet"/>
      <w:lvlText w:val=""/>
      <w:lvlJc w:val="left"/>
      <w:pPr>
        <w:ind w:left="840" w:hanging="360"/>
      </w:pPr>
      <w:rPr>
        <w:rFonts w:ascii="Symbol" w:eastAsia="Symbol" w:hAnsi="Symbol" w:hint="default"/>
        <w:sz w:val="24"/>
        <w:szCs w:val="24"/>
      </w:rPr>
    </w:lvl>
    <w:lvl w:ilvl="1" w:tplc="DE003A18">
      <w:start w:val="1"/>
      <w:numFmt w:val="bullet"/>
      <w:lvlText w:val="o"/>
      <w:lvlJc w:val="left"/>
      <w:pPr>
        <w:ind w:left="1540" w:hanging="360"/>
      </w:pPr>
      <w:rPr>
        <w:rFonts w:ascii="Courier New" w:eastAsia="Courier New" w:hAnsi="Courier New" w:hint="default"/>
        <w:sz w:val="24"/>
        <w:szCs w:val="24"/>
      </w:rPr>
    </w:lvl>
    <w:lvl w:ilvl="2" w:tplc="DE003A18">
      <w:start w:val="1"/>
      <w:numFmt w:val="bullet"/>
      <w:lvlText w:val="o"/>
      <w:lvlJc w:val="left"/>
      <w:pPr>
        <w:ind w:left="1560" w:hanging="360"/>
      </w:pPr>
      <w:rPr>
        <w:rFonts w:ascii="Courier New" w:eastAsia="Courier New" w:hAnsi="Courier New" w:hint="default"/>
        <w:sz w:val="24"/>
        <w:szCs w:val="24"/>
      </w:rPr>
    </w:lvl>
    <w:lvl w:ilvl="3" w:tplc="B82CEFD2">
      <w:start w:val="1"/>
      <w:numFmt w:val="bullet"/>
      <w:lvlText w:val="•"/>
      <w:lvlJc w:val="left"/>
      <w:pPr>
        <w:ind w:left="2560" w:hanging="360"/>
      </w:pPr>
      <w:rPr>
        <w:rFonts w:hint="default"/>
      </w:rPr>
    </w:lvl>
    <w:lvl w:ilvl="4" w:tplc="1040B6B0">
      <w:start w:val="1"/>
      <w:numFmt w:val="bullet"/>
      <w:lvlText w:val="•"/>
      <w:lvlJc w:val="left"/>
      <w:pPr>
        <w:ind w:left="3560" w:hanging="360"/>
      </w:pPr>
      <w:rPr>
        <w:rFonts w:hint="default"/>
      </w:rPr>
    </w:lvl>
    <w:lvl w:ilvl="5" w:tplc="268EA2AC">
      <w:start w:val="1"/>
      <w:numFmt w:val="bullet"/>
      <w:lvlText w:val="•"/>
      <w:lvlJc w:val="left"/>
      <w:pPr>
        <w:ind w:left="4560" w:hanging="360"/>
      </w:pPr>
      <w:rPr>
        <w:rFonts w:hint="default"/>
      </w:rPr>
    </w:lvl>
    <w:lvl w:ilvl="6" w:tplc="2E2CB6C4">
      <w:start w:val="1"/>
      <w:numFmt w:val="bullet"/>
      <w:lvlText w:val="•"/>
      <w:lvlJc w:val="left"/>
      <w:pPr>
        <w:ind w:left="5560" w:hanging="360"/>
      </w:pPr>
      <w:rPr>
        <w:rFonts w:hint="default"/>
      </w:rPr>
    </w:lvl>
    <w:lvl w:ilvl="7" w:tplc="1074B3DC">
      <w:start w:val="1"/>
      <w:numFmt w:val="bullet"/>
      <w:lvlText w:val="•"/>
      <w:lvlJc w:val="left"/>
      <w:pPr>
        <w:ind w:left="6560" w:hanging="360"/>
      </w:pPr>
      <w:rPr>
        <w:rFonts w:hint="default"/>
      </w:rPr>
    </w:lvl>
    <w:lvl w:ilvl="8" w:tplc="A7AE376E">
      <w:start w:val="1"/>
      <w:numFmt w:val="bullet"/>
      <w:lvlText w:val="•"/>
      <w:lvlJc w:val="left"/>
      <w:pPr>
        <w:ind w:left="7560" w:hanging="360"/>
      </w:pPr>
      <w:rPr>
        <w:rFonts w:hint="default"/>
      </w:rPr>
    </w:lvl>
  </w:abstractNum>
  <w:abstractNum w:abstractNumId="5" w15:restartNumberingAfterBreak="0">
    <w:nsid w:val="741774CE"/>
    <w:multiLevelType w:val="hybridMultilevel"/>
    <w:tmpl w:val="9014B6BA"/>
    <w:lvl w:ilvl="0" w:tplc="833E7652">
      <w:start w:val="1"/>
      <w:numFmt w:val="lowerLetter"/>
      <w:lvlText w:val="(%1)"/>
      <w:lvlJc w:val="left"/>
      <w:pPr>
        <w:ind w:left="6" w:hanging="192"/>
      </w:pPr>
      <w:rPr>
        <w:rFonts w:ascii="Calibri" w:eastAsia="Calibri" w:hAnsi="Calibri" w:hint="default"/>
        <w:spacing w:val="-1"/>
        <w:w w:val="104"/>
        <w:sz w:val="14"/>
        <w:szCs w:val="14"/>
      </w:rPr>
    </w:lvl>
    <w:lvl w:ilvl="1" w:tplc="B1EADBB6">
      <w:start w:val="1"/>
      <w:numFmt w:val="bullet"/>
      <w:lvlText w:val="•"/>
      <w:lvlJc w:val="left"/>
      <w:pPr>
        <w:ind w:left="1350" w:hanging="192"/>
      </w:pPr>
      <w:rPr>
        <w:rFonts w:hint="default"/>
      </w:rPr>
    </w:lvl>
    <w:lvl w:ilvl="2" w:tplc="81EE0614">
      <w:start w:val="1"/>
      <w:numFmt w:val="bullet"/>
      <w:lvlText w:val="•"/>
      <w:lvlJc w:val="left"/>
      <w:pPr>
        <w:ind w:left="2694" w:hanging="192"/>
      </w:pPr>
      <w:rPr>
        <w:rFonts w:hint="default"/>
      </w:rPr>
    </w:lvl>
    <w:lvl w:ilvl="3" w:tplc="A52ABACA">
      <w:start w:val="1"/>
      <w:numFmt w:val="bullet"/>
      <w:lvlText w:val="•"/>
      <w:lvlJc w:val="left"/>
      <w:pPr>
        <w:ind w:left="4037" w:hanging="192"/>
      </w:pPr>
      <w:rPr>
        <w:rFonts w:hint="default"/>
      </w:rPr>
    </w:lvl>
    <w:lvl w:ilvl="4" w:tplc="49024DB8">
      <w:start w:val="1"/>
      <w:numFmt w:val="bullet"/>
      <w:lvlText w:val="•"/>
      <w:lvlJc w:val="left"/>
      <w:pPr>
        <w:ind w:left="5381" w:hanging="192"/>
      </w:pPr>
      <w:rPr>
        <w:rFonts w:hint="default"/>
      </w:rPr>
    </w:lvl>
    <w:lvl w:ilvl="5" w:tplc="1CA43E0E">
      <w:start w:val="1"/>
      <w:numFmt w:val="bullet"/>
      <w:lvlText w:val="•"/>
      <w:lvlJc w:val="left"/>
      <w:pPr>
        <w:ind w:left="6725" w:hanging="192"/>
      </w:pPr>
      <w:rPr>
        <w:rFonts w:hint="default"/>
      </w:rPr>
    </w:lvl>
    <w:lvl w:ilvl="6" w:tplc="2DCC6440">
      <w:start w:val="1"/>
      <w:numFmt w:val="bullet"/>
      <w:lvlText w:val="•"/>
      <w:lvlJc w:val="left"/>
      <w:pPr>
        <w:ind w:left="8069" w:hanging="192"/>
      </w:pPr>
      <w:rPr>
        <w:rFonts w:hint="default"/>
      </w:rPr>
    </w:lvl>
    <w:lvl w:ilvl="7" w:tplc="63C6240C">
      <w:start w:val="1"/>
      <w:numFmt w:val="bullet"/>
      <w:lvlText w:val="•"/>
      <w:lvlJc w:val="left"/>
      <w:pPr>
        <w:ind w:left="9413" w:hanging="192"/>
      </w:pPr>
      <w:rPr>
        <w:rFonts w:hint="default"/>
      </w:rPr>
    </w:lvl>
    <w:lvl w:ilvl="8" w:tplc="2AA680CE">
      <w:start w:val="1"/>
      <w:numFmt w:val="bullet"/>
      <w:lvlText w:val="•"/>
      <w:lvlJc w:val="left"/>
      <w:pPr>
        <w:ind w:left="10757" w:hanging="192"/>
      </w:pPr>
      <w:rPr>
        <w:rFonts w:hint="default"/>
      </w:rPr>
    </w:lvl>
  </w:abstractNum>
  <w:abstractNum w:abstractNumId="6" w15:restartNumberingAfterBreak="0">
    <w:nsid w:val="779B587D"/>
    <w:multiLevelType w:val="hybridMultilevel"/>
    <w:tmpl w:val="17848738"/>
    <w:lvl w:ilvl="0" w:tplc="F29A9B4A">
      <w:start w:val="1"/>
      <w:numFmt w:val="bullet"/>
      <w:lvlText w:val=""/>
      <w:lvlJc w:val="left"/>
      <w:pPr>
        <w:ind w:left="840" w:hanging="360"/>
      </w:pPr>
      <w:rPr>
        <w:rFonts w:ascii="Symbol" w:eastAsia="Symbol" w:hAnsi="Symbol" w:hint="default"/>
        <w:sz w:val="24"/>
        <w:szCs w:val="24"/>
      </w:rPr>
    </w:lvl>
    <w:lvl w:ilvl="1" w:tplc="DE003A18">
      <w:start w:val="1"/>
      <w:numFmt w:val="bullet"/>
      <w:lvlText w:val="o"/>
      <w:lvlJc w:val="left"/>
      <w:pPr>
        <w:ind w:left="1540" w:hanging="360"/>
      </w:pPr>
      <w:rPr>
        <w:rFonts w:ascii="Courier New" w:eastAsia="Courier New" w:hAnsi="Courier New" w:hint="default"/>
        <w:sz w:val="24"/>
        <w:szCs w:val="24"/>
      </w:rPr>
    </w:lvl>
    <w:lvl w:ilvl="2" w:tplc="211C7F8C">
      <w:start w:val="1"/>
      <w:numFmt w:val="bullet"/>
      <w:lvlText w:val="•"/>
      <w:lvlJc w:val="left"/>
      <w:pPr>
        <w:ind w:left="1560" w:hanging="360"/>
      </w:pPr>
      <w:rPr>
        <w:rFonts w:hint="default"/>
      </w:rPr>
    </w:lvl>
    <w:lvl w:ilvl="3" w:tplc="B82CEFD2">
      <w:start w:val="1"/>
      <w:numFmt w:val="bullet"/>
      <w:lvlText w:val="•"/>
      <w:lvlJc w:val="left"/>
      <w:pPr>
        <w:ind w:left="2560" w:hanging="360"/>
      </w:pPr>
      <w:rPr>
        <w:rFonts w:hint="default"/>
      </w:rPr>
    </w:lvl>
    <w:lvl w:ilvl="4" w:tplc="1040B6B0">
      <w:start w:val="1"/>
      <w:numFmt w:val="bullet"/>
      <w:lvlText w:val="•"/>
      <w:lvlJc w:val="left"/>
      <w:pPr>
        <w:ind w:left="3560" w:hanging="360"/>
      </w:pPr>
      <w:rPr>
        <w:rFonts w:hint="default"/>
      </w:rPr>
    </w:lvl>
    <w:lvl w:ilvl="5" w:tplc="268EA2AC">
      <w:start w:val="1"/>
      <w:numFmt w:val="bullet"/>
      <w:lvlText w:val="•"/>
      <w:lvlJc w:val="left"/>
      <w:pPr>
        <w:ind w:left="4560" w:hanging="360"/>
      </w:pPr>
      <w:rPr>
        <w:rFonts w:hint="default"/>
      </w:rPr>
    </w:lvl>
    <w:lvl w:ilvl="6" w:tplc="2E2CB6C4">
      <w:start w:val="1"/>
      <w:numFmt w:val="bullet"/>
      <w:lvlText w:val="•"/>
      <w:lvlJc w:val="left"/>
      <w:pPr>
        <w:ind w:left="5560" w:hanging="360"/>
      </w:pPr>
      <w:rPr>
        <w:rFonts w:hint="default"/>
      </w:rPr>
    </w:lvl>
    <w:lvl w:ilvl="7" w:tplc="1074B3DC">
      <w:start w:val="1"/>
      <w:numFmt w:val="bullet"/>
      <w:lvlText w:val="•"/>
      <w:lvlJc w:val="left"/>
      <w:pPr>
        <w:ind w:left="6560" w:hanging="360"/>
      </w:pPr>
      <w:rPr>
        <w:rFonts w:hint="default"/>
      </w:rPr>
    </w:lvl>
    <w:lvl w:ilvl="8" w:tplc="A7AE376E">
      <w:start w:val="1"/>
      <w:numFmt w:val="bullet"/>
      <w:lvlText w:val="•"/>
      <w:lvlJc w:val="left"/>
      <w:pPr>
        <w:ind w:left="7560" w:hanging="360"/>
      </w:pPr>
      <w:rPr>
        <w:rFonts w:hint="default"/>
      </w:rPr>
    </w:lvl>
  </w:abstractNum>
  <w:abstractNum w:abstractNumId="7" w15:restartNumberingAfterBreak="0">
    <w:nsid w:val="79BA28C4"/>
    <w:multiLevelType w:val="hybridMultilevel"/>
    <w:tmpl w:val="609A69C4"/>
    <w:lvl w:ilvl="0" w:tplc="124440B0">
      <w:start w:val="1"/>
      <w:numFmt w:val="decimal"/>
      <w:lvlText w:val="%1)"/>
      <w:lvlJc w:val="left"/>
      <w:pPr>
        <w:ind w:left="1200" w:hanging="360"/>
      </w:pPr>
      <w:rPr>
        <w:rFonts w:ascii="Times New Roman" w:eastAsia="Times New Roman" w:hAnsi="Times New Roman" w:hint="default"/>
        <w:sz w:val="24"/>
        <w:szCs w:val="24"/>
      </w:rPr>
    </w:lvl>
    <w:lvl w:ilvl="1" w:tplc="02E20222">
      <w:start w:val="1"/>
      <w:numFmt w:val="bullet"/>
      <w:lvlText w:val="•"/>
      <w:lvlJc w:val="left"/>
      <w:pPr>
        <w:ind w:left="2034" w:hanging="360"/>
      </w:pPr>
      <w:rPr>
        <w:rFonts w:hint="default"/>
      </w:rPr>
    </w:lvl>
    <w:lvl w:ilvl="2" w:tplc="40929354">
      <w:start w:val="1"/>
      <w:numFmt w:val="bullet"/>
      <w:lvlText w:val="•"/>
      <w:lvlJc w:val="left"/>
      <w:pPr>
        <w:ind w:left="2868" w:hanging="360"/>
      </w:pPr>
      <w:rPr>
        <w:rFonts w:hint="default"/>
      </w:rPr>
    </w:lvl>
    <w:lvl w:ilvl="3" w:tplc="6B92604C">
      <w:start w:val="1"/>
      <w:numFmt w:val="bullet"/>
      <w:lvlText w:val="•"/>
      <w:lvlJc w:val="left"/>
      <w:pPr>
        <w:ind w:left="3702" w:hanging="360"/>
      </w:pPr>
      <w:rPr>
        <w:rFonts w:hint="default"/>
      </w:rPr>
    </w:lvl>
    <w:lvl w:ilvl="4" w:tplc="CCD6ED6E">
      <w:start w:val="1"/>
      <w:numFmt w:val="bullet"/>
      <w:lvlText w:val="•"/>
      <w:lvlJc w:val="left"/>
      <w:pPr>
        <w:ind w:left="4536" w:hanging="360"/>
      </w:pPr>
      <w:rPr>
        <w:rFonts w:hint="default"/>
      </w:rPr>
    </w:lvl>
    <w:lvl w:ilvl="5" w:tplc="123A7B68">
      <w:start w:val="1"/>
      <w:numFmt w:val="bullet"/>
      <w:lvlText w:val="•"/>
      <w:lvlJc w:val="left"/>
      <w:pPr>
        <w:ind w:left="5370" w:hanging="360"/>
      </w:pPr>
      <w:rPr>
        <w:rFonts w:hint="default"/>
      </w:rPr>
    </w:lvl>
    <w:lvl w:ilvl="6" w:tplc="CAC8DE5C">
      <w:start w:val="1"/>
      <w:numFmt w:val="bullet"/>
      <w:lvlText w:val="•"/>
      <w:lvlJc w:val="left"/>
      <w:pPr>
        <w:ind w:left="6204" w:hanging="360"/>
      </w:pPr>
      <w:rPr>
        <w:rFonts w:hint="default"/>
      </w:rPr>
    </w:lvl>
    <w:lvl w:ilvl="7" w:tplc="F1503AA2">
      <w:start w:val="1"/>
      <w:numFmt w:val="bullet"/>
      <w:lvlText w:val="•"/>
      <w:lvlJc w:val="left"/>
      <w:pPr>
        <w:ind w:left="7038" w:hanging="360"/>
      </w:pPr>
      <w:rPr>
        <w:rFonts w:hint="default"/>
      </w:rPr>
    </w:lvl>
    <w:lvl w:ilvl="8" w:tplc="BD32C662">
      <w:start w:val="1"/>
      <w:numFmt w:val="bullet"/>
      <w:lvlText w:val="•"/>
      <w:lvlJc w:val="left"/>
      <w:pPr>
        <w:ind w:left="7872" w:hanging="360"/>
      </w:pPr>
      <w:rPr>
        <w:rFonts w:hint="default"/>
      </w:rPr>
    </w:lvl>
  </w:abstractNum>
  <w:num w:numId="1">
    <w:abstractNumId w:val="6"/>
  </w:num>
  <w:num w:numId="2">
    <w:abstractNumId w:val="5"/>
  </w:num>
  <w:num w:numId="3">
    <w:abstractNumId w:val="7"/>
  </w:num>
  <w:num w:numId="4">
    <w:abstractNumId w:val="1"/>
  </w:num>
  <w:num w:numId="5">
    <w:abstractNumId w:val="2"/>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2BA"/>
    <w:rsid w:val="00012615"/>
    <w:rsid w:val="0001341E"/>
    <w:rsid w:val="00015CCF"/>
    <w:rsid w:val="00016E3F"/>
    <w:rsid w:val="0002393E"/>
    <w:rsid w:val="000242F7"/>
    <w:rsid w:val="0003437F"/>
    <w:rsid w:val="00040F34"/>
    <w:rsid w:val="000559BF"/>
    <w:rsid w:val="0006567A"/>
    <w:rsid w:val="00076683"/>
    <w:rsid w:val="000867C4"/>
    <w:rsid w:val="00091D84"/>
    <w:rsid w:val="00092122"/>
    <w:rsid w:val="000A257B"/>
    <w:rsid w:val="000A5154"/>
    <w:rsid w:val="000A7436"/>
    <w:rsid w:val="000B0ED6"/>
    <w:rsid w:val="000C4C5A"/>
    <w:rsid w:val="000C63A6"/>
    <w:rsid w:val="000D6DB1"/>
    <w:rsid w:val="000F0D1A"/>
    <w:rsid w:val="000F74BB"/>
    <w:rsid w:val="00111F40"/>
    <w:rsid w:val="00112306"/>
    <w:rsid w:val="00122D4F"/>
    <w:rsid w:val="00133F05"/>
    <w:rsid w:val="00147E0B"/>
    <w:rsid w:val="001650CA"/>
    <w:rsid w:val="001902F1"/>
    <w:rsid w:val="001A455E"/>
    <w:rsid w:val="001A6359"/>
    <w:rsid w:val="001B5F0F"/>
    <w:rsid w:val="001B797C"/>
    <w:rsid w:val="001C3484"/>
    <w:rsid w:val="0020208D"/>
    <w:rsid w:val="00210EC5"/>
    <w:rsid w:val="00233BA4"/>
    <w:rsid w:val="002370A8"/>
    <w:rsid w:val="00244666"/>
    <w:rsid w:val="00244FE0"/>
    <w:rsid w:val="002473A1"/>
    <w:rsid w:val="00252904"/>
    <w:rsid w:val="00293335"/>
    <w:rsid w:val="002A2621"/>
    <w:rsid w:val="002A3BD6"/>
    <w:rsid w:val="002C403F"/>
    <w:rsid w:val="002C4E51"/>
    <w:rsid w:val="002E2C0D"/>
    <w:rsid w:val="002E2EC3"/>
    <w:rsid w:val="002E768A"/>
    <w:rsid w:val="002F1C7A"/>
    <w:rsid w:val="002F22D4"/>
    <w:rsid w:val="002F39FB"/>
    <w:rsid w:val="002F577A"/>
    <w:rsid w:val="003156BD"/>
    <w:rsid w:val="003216A6"/>
    <w:rsid w:val="00325508"/>
    <w:rsid w:val="003349AA"/>
    <w:rsid w:val="0035416E"/>
    <w:rsid w:val="00356A4D"/>
    <w:rsid w:val="003602DA"/>
    <w:rsid w:val="003759DF"/>
    <w:rsid w:val="00377840"/>
    <w:rsid w:val="00385628"/>
    <w:rsid w:val="00390E05"/>
    <w:rsid w:val="003A26C2"/>
    <w:rsid w:val="003B229C"/>
    <w:rsid w:val="003C5275"/>
    <w:rsid w:val="003D4702"/>
    <w:rsid w:val="003E145E"/>
    <w:rsid w:val="004019A7"/>
    <w:rsid w:val="004036FE"/>
    <w:rsid w:val="00411962"/>
    <w:rsid w:val="00411EF1"/>
    <w:rsid w:val="00414E01"/>
    <w:rsid w:val="0042594E"/>
    <w:rsid w:val="00426676"/>
    <w:rsid w:val="00435786"/>
    <w:rsid w:val="00441DA1"/>
    <w:rsid w:val="0044452C"/>
    <w:rsid w:val="00460A78"/>
    <w:rsid w:val="00467B2A"/>
    <w:rsid w:val="0047593D"/>
    <w:rsid w:val="004A1B4C"/>
    <w:rsid w:val="004A3ACE"/>
    <w:rsid w:val="004A6E28"/>
    <w:rsid w:val="004B1016"/>
    <w:rsid w:val="004B6424"/>
    <w:rsid w:val="004C3774"/>
    <w:rsid w:val="004C728F"/>
    <w:rsid w:val="004C72BD"/>
    <w:rsid w:val="004D2DEF"/>
    <w:rsid w:val="004E009B"/>
    <w:rsid w:val="004E1614"/>
    <w:rsid w:val="004F353A"/>
    <w:rsid w:val="004F6DF4"/>
    <w:rsid w:val="004F6E07"/>
    <w:rsid w:val="0050708B"/>
    <w:rsid w:val="00514F6E"/>
    <w:rsid w:val="00517264"/>
    <w:rsid w:val="00527C0F"/>
    <w:rsid w:val="005314A3"/>
    <w:rsid w:val="005553DC"/>
    <w:rsid w:val="00555BF3"/>
    <w:rsid w:val="00557E36"/>
    <w:rsid w:val="00572F3F"/>
    <w:rsid w:val="005749B1"/>
    <w:rsid w:val="00587BFE"/>
    <w:rsid w:val="005902BA"/>
    <w:rsid w:val="005913F9"/>
    <w:rsid w:val="00593B18"/>
    <w:rsid w:val="005D5F67"/>
    <w:rsid w:val="005D630C"/>
    <w:rsid w:val="005E076D"/>
    <w:rsid w:val="005F6CB3"/>
    <w:rsid w:val="00604582"/>
    <w:rsid w:val="00607D98"/>
    <w:rsid w:val="0061093C"/>
    <w:rsid w:val="00611179"/>
    <w:rsid w:val="0061168B"/>
    <w:rsid w:val="00623556"/>
    <w:rsid w:val="0064290E"/>
    <w:rsid w:val="00654164"/>
    <w:rsid w:val="006624BD"/>
    <w:rsid w:val="00682653"/>
    <w:rsid w:val="006975EF"/>
    <w:rsid w:val="006C3256"/>
    <w:rsid w:val="006C545C"/>
    <w:rsid w:val="00704315"/>
    <w:rsid w:val="00706946"/>
    <w:rsid w:val="007239FE"/>
    <w:rsid w:val="0072512A"/>
    <w:rsid w:val="007413FC"/>
    <w:rsid w:val="00764302"/>
    <w:rsid w:val="00784880"/>
    <w:rsid w:val="0079399C"/>
    <w:rsid w:val="007A1350"/>
    <w:rsid w:val="007B2742"/>
    <w:rsid w:val="007B4CEA"/>
    <w:rsid w:val="007C329B"/>
    <w:rsid w:val="007D188A"/>
    <w:rsid w:val="007E2F63"/>
    <w:rsid w:val="007E37B7"/>
    <w:rsid w:val="007E4DC0"/>
    <w:rsid w:val="00806031"/>
    <w:rsid w:val="00811CAF"/>
    <w:rsid w:val="00825327"/>
    <w:rsid w:val="00844E40"/>
    <w:rsid w:val="00852ACD"/>
    <w:rsid w:val="00870304"/>
    <w:rsid w:val="00872134"/>
    <w:rsid w:val="0088558A"/>
    <w:rsid w:val="008A6765"/>
    <w:rsid w:val="008B0A16"/>
    <w:rsid w:val="008B29E8"/>
    <w:rsid w:val="008C7D4E"/>
    <w:rsid w:val="008F1076"/>
    <w:rsid w:val="008F2F42"/>
    <w:rsid w:val="009130AE"/>
    <w:rsid w:val="009213EB"/>
    <w:rsid w:val="00936A16"/>
    <w:rsid w:val="009408B6"/>
    <w:rsid w:val="009454E8"/>
    <w:rsid w:val="0095375F"/>
    <w:rsid w:val="00953D03"/>
    <w:rsid w:val="009550E6"/>
    <w:rsid w:val="009761EB"/>
    <w:rsid w:val="00984D87"/>
    <w:rsid w:val="009A6203"/>
    <w:rsid w:val="009B1189"/>
    <w:rsid w:val="009B2A6B"/>
    <w:rsid w:val="009C1B72"/>
    <w:rsid w:val="009D17D3"/>
    <w:rsid w:val="009D7A70"/>
    <w:rsid w:val="009E7EFF"/>
    <w:rsid w:val="009F54AB"/>
    <w:rsid w:val="00A037F6"/>
    <w:rsid w:val="00A2500E"/>
    <w:rsid w:val="00A3754B"/>
    <w:rsid w:val="00A43DAC"/>
    <w:rsid w:val="00A504C3"/>
    <w:rsid w:val="00A7382C"/>
    <w:rsid w:val="00A73A86"/>
    <w:rsid w:val="00A8383F"/>
    <w:rsid w:val="00A878F7"/>
    <w:rsid w:val="00A924B9"/>
    <w:rsid w:val="00AA2EF0"/>
    <w:rsid w:val="00AC2D6D"/>
    <w:rsid w:val="00AC3B90"/>
    <w:rsid w:val="00AC4105"/>
    <w:rsid w:val="00AC475B"/>
    <w:rsid w:val="00AC730A"/>
    <w:rsid w:val="00AD79CC"/>
    <w:rsid w:val="00AE784F"/>
    <w:rsid w:val="00B02979"/>
    <w:rsid w:val="00B117B0"/>
    <w:rsid w:val="00B41A37"/>
    <w:rsid w:val="00B577A7"/>
    <w:rsid w:val="00B73289"/>
    <w:rsid w:val="00B77443"/>
    <w:rsid w:val="00B802B4"/>
    <w:rsid w:val="00B82E31"/>
    <w:rsid w:val="00B86829"/>
    <w:rsid w:val="00B86E59"/>
    <w:rsid w:val="00B92136"/>
    <w:rsid w:val="00B921D8"/>
    <w:rsid w:val="00BA5A1C"/>
    <w:rsid w:val="00BD028B"/>
    <w:rsid w:val="00BD706C"/>
    <w:rsid w:val="00BE0C18"/>
    <w:rsid w:val="00BE3F5A"/>
    <w:rsid w:val="00BF4A5B"/>
    <w:rsid w:val="00BF62A2"/>
    <w:rsid w:val="00C12194"/>
    <w:rsid w:val="00C20D7B"/>
    <w:rsid w:val="00C237E9"/>
    <w:rsid w:val="00C3638C"/>
    <w:rsid w:val="00C44488"/>
    <w:rsid w:val="00C4623B"/>
    <w:rsid w:val="00C47889"/>
    <w:rsid w:val="00C74D7A"/>
    <w:rsid w:val="00C91658"/>
    <w:rsid w:val="00CA6B3D"/>
    <w:rsid w:val="00CB56F9"/>
    <w:rsid w:val="00CC128D"/>
    <w:rsid w:val="00CC1A97"/>
    <w:rsid w:val="00CD4E57"/>
    <w:rsid w:val="00CD6C80"/>
    <w:rsid w:val="00CE0C16"/>
    <w:rsid w:val="00CF72DA"/>
    <w:rsid w:val="00D01EED"/>
    <w:rsid w:val="00D078B2"/>
    <w:rsid w:val="00D07EB7"/>
    <w:rsid w:val="00D154DA"/>
    <w:rsid w:val="00D16905"/>
    <w:rsid w:val="00D26A38"/>
    <w:rsid w:val="00D36C78"/>
    <w:rsid w:val="00D45041"/>
    <w:rsid w:val="00D47A50"/>
    <w:rsid w:val="00D53AF9"/>
    <w:rsid w:val="00D62400"/>
    <w:rsid w:val="00D62683"/>
    <w:rsid w:val="00D664F7"/>
    <w:rsid w:val="00D67F14"/>
    <w:rsid w:val="00DB20E4"/>
    <w:rsid w:val="00DB2FCB"/>
    <w:rsid w:val="00DB463E"/>
    <w:rsid w:val="00DB4D45"/>
    <w:rsid w:val="00DC0225"/>
    <w:rsid w:val="00DD156A"/>
    <w:rsid w:val="00DD6F3D"/>
    <w:rsid w:val="00DE1244"/>
    <w:rsid w:val="00DE2747"/>
    <w:rsid w:val="00DF61CC"/>
    <w:rsid w:val="00E14180"/>
    <w:rsid w:val="00E159E1"/>
    <w:rsid w:val="00E26FA2"/>
    <w:rsid w:val="00E54323"/>
    <w:rsid w:val="00E66E85"/>
    <w:rsid w:val="00E73190"/>
    <w:rsid w:val="00E97638"/>
    <w:rsid w:val="00EA4C27"/>
    <w:rsid w:val="00EC3934"/>
    <w:rsid w:val="00ED0EA5"/>
    <w:rsid w:val="00ED4205"/>
    <w:rsid w:val="00ED5D0D"/>
    <w:rsid w:val="00F00040"/>
    <w:rsid w:val="00F332C9"/>
    <w:rsid w:val="00F339E2"/>
    <w:rsid w:val="00F41A74"/>
    <w:rsid w:val="00F45098"/>
    <w:rsid w:val="00F570AB"/>
    <w:rsid w:val="00F778FD"/>
    <w:rsid w:val="00F90E9B"/>
    <w:rsid w:val="00FA0BAA"/>
    <w:rsid w:val="00FB2FC6"/>
    <w:rsid w:val="00FD1BA3"/>
    <w:rsid w:val="00FE251F"/>
    <w:rsid w:val="00FF1B0A"/>
    <w:rsid w:val="00FF3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803DEC"/>
  <w15:docId w15:val="{1B31DBDD-211E-497B-BFC7-AA146EC55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7E37B7"/>
    <w:rPr>
      <w:sz w:val="16"/>
      <w:szCs w:val="16"/>
    </w:rPr>
  </w:style>
  <w:style w:type="paragraph" w:styleId="CommentText">
    <w:name w:val="annotation text"/>
    <w:basedOn w:val="Normal"/>
    <w:link w:val="CommentTextChar"/>
    <w:uiPriority w:val="99"/>
    <w:semiHidden/>
    <w:unhideWhenUsed/>
    <w:rsid w:val="007E37B7"/>
    <w:rPr>
      <w:sz w:val="20"/>
      <w:szCs w:val="20"/>
    </w:rPr>
  </w:style>
  <w:style w:type="character" w:customStyle="1" w:styleId="CommentTextChar">
    <w:name w:val="Comment Text Char"/>
    <w:basedOn w:val="DefaultParagraphFont"/>
    <w:link w:val="CommentText"/>
    <w:uiPriority w:val="99"/>
    <w:semiHidden/>
    <w:rsid w:val="007E37B7"/>
    <w:rPr>
      <w:sz w:val="20"/>
      <w:szCs w:val="20"/>
    </w:rPr>
  </w:style>
  <w:style w:type="paragraph" w:styleId="CommentSubject">
    <w:name w:val="annotation subject"/>
    <w:basedOn w:val="CommentText"/>
    <w:next w:val="CommentText"/>
    <w:link w:val="CommentSubjectChar"/>
    <w:uiPriority w:val="99"/>
    <w:semiHidden/>
    <w:unhideWhenUsed/>
    <w:rsid w:val="007E37B7"/>
    <w:rPr>
      <w:b/>
      <w:bCs/>
    </w:rPr>
  </w:style>
  <w:style w:type="character" w:customStyle="1" w:styleId="CommentSubjectChar">
    <w:name w:val="Comment Subject Char"/>
    <w:basedOn w:val="CommentTextChar"/>
    <w:link w:val="CommentSubject"/>
    <w:uiPriority w:val="99"/>
    <w:semiHidden/>
    <w:rsid w:val="007E37B7"/>
    <w:rPr>
      <w:b/>
      <w:bCs/>
      <w:sz w:val="20"/>
      <w:szCs w:val="20"/>
    </w:rPr>
  </w:style>
  <w:style w:type="paragraph" w:styleId="BalloonText">
    <w:name w:val="Balloon Text"/>
    <w:basedOn w:val="Normal"/>
    <w:link w:val="BalloonTextChar"/>
    <w:uiPriority w:val="99"/>
    <w:semiHidden/>
    <w:unhideWhenUsed/>
    <w:rsid w:val="007E37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7B7"/>
    <w:rPr>
      <w:rFonts w:ascii="Segoe UI" w:hAnsi="Segoe UI" w:cs="Segoe UI"/>
      <w:sz w:val="18"/>
      <w:szCs w:val="18"/>
    </w:rPr>
  </w:style>
  <w:style w:type="paragraph" w:customStyle="1" w:styleId="OFRsupplementaryheading">
    <w:name w:val="OFR supplementary heading"/>
    <w:basedOn w:val="Normal"/>
    <w:next w:val="Normal"/>
    <w:rsid w:val="00D62683"/>
    <w:pPr>
      <w:keepNext/>
      <w:widowControl/>
      <w:autoSpaceDE w:val="0"/>
      <w:autoSpaceDN w:val="0"/>
      <w:adjustRightInd w:val="0"/>
      <w:spacing w:before="240" w:after="240"/>
      <w:outlineLvl w:val="0"/>
    </w:pPr>
    <w:rPr>
      <w:rFonts w:ascii="Courier New" w:eastAsia="Times New Roman" w:hAnsi="Courier New" w:cs="Times New Roman"/>
      <w:color w:val="000000"/>
      <w:sz w:val="24"/>
      <w:szCs w:val="24"/>
    </w:rPr>
  </w:style>
  <w:style w:type="character" w:styleId="Hyperlink">
    <w:name w:val="Hyperlink"/>
    <w:basedOn w:val="DefaultParagraphFont"/>
    <w:uiPriority w:val="99"/>
    <w:unhideWhenUsed/>
    <w:rsid w:val="00F332C9"/>
    <w:rPr>
      <w:color w:val="0000FF"/>
      <w:u w:val="single"/>
    </w:rPr>
  </w:style>
  <w:style w:type="character" w:styleId="FollowedHyperlink">
    <w:name w:val="FollowedHyperlink"/>
    <w:basedOn w:val="DefaultParagraphFont"/>
    <w:uiPriority w:val="99"/>
    <w:semiHidden/>
    <w:unhideWhenUsed/>
    <w:rsid w:val="00F332C9"/>
    <w:rPr>
      <w:color w:val="800080"/>
      <w:u w:val="single"/>
    </w:rPr>
  </w:style>
  <w:style w:type="paragraph" w:customStyle="1" w:styleId="msonormal0">
    <w:name w:val="msonormal"/>
    <w:basedOn w:val="Normal"/>
    <w:rsid w:val="00F332C9"/>
    <w:pPr>
      <w:widowControl/>
      <w:spacing w:before="100" w:beforeAutospacing="1" w:after="100" w:afterAutospacing="1"/>
    </w:pPr>
    <w:rPr>
      <w:rFonts w:ascii="Times New Roman" w:eastAsia="Times New Roman" w:hAnsi="Times New Roman" w:cs="Times New Roman"/>
      <w:sz w:val="24"/>
      <w:szCs w:val="24"/>
    </w:rPr>
  </w:style>
  <w:style w:type="paragraph" w:customStyle="1" w:styleId="font5">
    <w:name w:val="font5"/>
    <w:basedOn w:val="Normal"/>
    <w:rsid w:val="00F332C9"/>
    <w:pPr>
      <w:widowControl/>
      <w:spacing w:before="100" w:beforeAutospacing="1" w:after="100" w:afterAutospacing="1"/>
    </w:pPr>
    <w:rPr>
      <w:rFonts w:ascii="Calibri" w:eastAsia="Times New Roman" w:hAnsi="Calibri" w:cs="Calibri"/>
      <w:i/>
      <w:iCs/>
      <w:sz w:val="16"/>
      <w:szCs w:val="16"/>
    </w:rPr>
  </w:style>
  <w:style w:type="paragraph" w:customStyle="1" w:styleId="xl67">
    <w:name w:val="xl67"/>
    <w:basedOn w:val="Normal"/>
    <w:rsid w:val="00F332C9"/>
    <w:pPr>
      <w:widowControl/>
      <w:spacing w:before="100" w:beforeAutospacing="1" w:after="100" w:afterAutospacing="1"/>
    </w:pPr>
    <w:rPr>
      <w:rFonts w:ascii="Times New Roman" w:eastAsia="Times New Roman" w:hAnsi="Times New Roman" w:cs="Times New Roman"/>
      <w:b/>
      <w:bCs/>
      <w:sz w:val="24"/>
      <w:szCs w:val="24"/>
    </w:rPr>
  </w:style>
  <w:style w:type="paragraph" w:customStyle="1" w:styleId="xl68">
    <w:name w:val="xl68"/>
    <w:basedOn w:val="Normal"/>
    <w:rsid w:val="00F332C9"/>
    <w:pPr>
      <w:widowControl/>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69">
    <w:name w:val="xl69"/>
    <w:basedOn w:val="Normal"/>
    <w:rsid w:val="00F332C9"/>
    <w:pPr>
      <w:widowControl/>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0">
    <w:name w:val="xl70"/>
    <w:basedOn w:val="Normal"/>
    <w:rsid w:val="00F332C9"/>
    <w:pPr>
      <w:widowControl/>
      <w:shd w:val="clear" w:color="000000" w:fill="D9D9D9"/>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1">
    <w:name w:val="xl71"/>
    <w:basedOn w:val="Normal"/>
    <w:rsid w:val="00F332C9"/>
    <w:pPr>
      <w:widowControl/>
      <w:spacing w:before="100" w:beforeAutospacing="1" w:after="100" w:afterAutospacing="1"/>
    </w:pPr>
    <w:rPr>
      <w:rFonts w:ascii="Times New Roman" w:eastAsia="Times New Roman" w:hAnsi="Times New Roman" w:cs="Times New Roman"/>
      <w:color w:val="FF0000"/>
      <w:sz w:val="24"/>
      <w:szCs w:val="24"/>
    </w:rPr>
  </w:style>
  <w:style w:type="paragraph" w:customStyle="1" w:styleId="xl72">
    <w:name w:val="xl72"/>
    <w:basedOn w:val="Normal"/>
    <w:rsid w:val="00F332C9"/>
    <w:pPr>
      <w:widowControl/>
      <w:shd w:val="clear" w:color="000000" w:fill="FFFFFF"/>
      <w:spacing w:before="100" w:beforeAutospacing="1" w:after="100" w:afterAutospacing="1"/>
      <w:textAlignment w:val="center"/>
    </w:pPr>
    <w:rPr>
      <w:rFonts w:ascii="Times New Roman" w:eastAsia="Times New Roman" w:hAnsi="Times New Roman" w:cs="Times New Roman"/>
      <w:color w:val="FF0000"/>
      <w:sz w:val="24"/>
      <w:szCs w:val="24"/>
    </w:rPr>
  </w:style>
  <w:style w:type="paragraph" w:customStyle="1" w:styleId="xl73">
    <w:name w:val="xl73"/>
    <w:basedOn w:val="Normal"/>
    <w:rsid w:val="00F332C9"/>
    <w:pPr>
      <w:widowControl/>
      <w:shd w:val="clear" w:color="000000" w:fill="FFFFFF"/>
      <w:spacing w:before="100" w:beforeAutospacing="1" w:after="100" w:afterAutospacing="1"/>
      <w:textAlignment w:val="center"/>
    </w:pPr>
    <w:rPr>
      <w:rFonts w:ascii="Times New Roman" w:eastAsia="Times New Roman" w:hAnsi="Times New Roman" w:cs="Times New Roman"/>
      <w:color w:val="FF0000"/>
      <w:sz w:val="24"/>
      <w:szCs w:val="24"/>
    </w:rPr>
  </w:style>
  <w:style w:type="paragraph" w:customStyle="1" w:styleId="xl74">
    <w:name w:val="xl74"/>
    <w:basedOn w:val="Normal"/>
    <w:rsid w:val="00F332C9"/>
    <w:pPr>
      <w:widowControl/>
      <w:shd w:val="clear" w:color="000000" w:fill="FFFFFF"/>
      <w:spacing w:before="100" w:beforeAutospacing="1" w:after="100" w:afterAutospacing="1"/>
    </w:pPr>
    <w:rPr>
      <w:rFonts w:ascii="Times New Roman" w:eastAsia="Times New Roman" w:hAnsi="Times New Roman" w:cs="Times New Roman"/>
      <w:color w:val="FF0000"/>
      <w:sz w:val="24"/>
      <w:szCs w:val="24"/>
    </w:rPr>
  </w:style>
  <w:style w:type="paragraph" w:customStyle="1" w:styleId="xl75">
    <w:name w:val="xl75"/>
    <w:basedOn w:val="Normal"/>
    <w:rsid w:val="00F332C9"/>
    <w:pPr>
      <w:widowControl/>
      <w:shd w:val="clear" w:color="000000" w:fill="FFFFFF"/>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6">
    <w:name w:val="xl76"/>
    <w:basedOn w:val="Normal"/>
    <w:rsid w:val="00F332C9"/>
    <w:pPr>
      <w:widowControl/>
      <w:shd w:val="clear" w:color="000000" w:fill="FFFFFF"/>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7">
    <w:name w:val="xl77"/>
    <w:basedOn w:val="Normal"/>
    <w:rsid w:val="00F332C9"/>
    <w:pPr>
      <w:widowControl/>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78">
    <w:name w:val="xl78"/>
    <w:basedOn w:val="Normal"/>
    <w:rsid w:val="00F332C9"/>
    <w:pPr>
      <w:widowControl/>
      <w:shd w:val="clear" w:color="000000" w:fill="FFFFFF"/>
      <w:spacing w:before="100" w:beforeAutospacing="1" w:after="100" w:afterAutospacing="1"/>
      <w:textAlignment w:val="center"/>
    </w:pPr>
    <w:rPr>
      <w:rFonts w:ascii="Times New Roman" w:eastAsia="Times New Roman" w:hAnsi="Times New Roman" w:cs="Times New Roman"/>
      <w:color w:val="FF0000"/>
      <w:sz w:val="24"/>
      <w:szCs w:val="24"/>
    </w:rPr>
  </w:style>
  <w:style w:type="paragraph" w:customStyle="1" w:styleId="xl79">
    <w:name w:val="xl79"/>
    <w:basedOn w:val="Normal"/>
    <w:rsid w:val="00F332C9"/>
    <w:pPr>
      <w:widowControl/>
      <w:shd w:val="clear" w:color="000000" w:fill="FFFFFF"/>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0">
    <w:name w:val="xl80"/>
    <w:basedOn w:val="Normal"/>
    <w:rsid w:val="00F332C9"/>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1">
    <w:name w:val="xl81"/>
    <w:basedOn w:val="Normal"/>
    <w:rsid w:val="00F332C9"/>
    <w:pPr>
      <w:widowControl/>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2">
    <w:name w:val="xl82"/>
    <w:basedOn w:val="Normal"/>
    <w:rsid w:val="00F332C9"/>
    <w:pPr>
      <w:widowControl/>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3">
    <w:name w:val="xl83"/>
    <w:basedOn w:val="Normal"/>
    <w:rsid w:val="00F332C9"/>
    <w:pPr>
      <w:widowControl/>
      <w:pBdr>
        <w:left w:val="single" w:sz="4" w:space="0" w:color="808080"/>
        <w:bottom w:val="single" w:sz="4" w:space="0" w:color="808080"/>
        <w:right w:val="single" w:sz="4" w:space="0" w:color="808080"/>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4">
    <w:name w:val="xl84"/>
    <w:basedOn w:val="Normal"/>
    <w:rsid w:val="00F332C9"/>
    <w:pPr>
      <w:widowControl/>
      <w:pBdr>
        <w:top w:val="single" w:sz="4" w:space="0" w:color="808080"/>
        <w:left w:val="single" w:sz="12" w:space="0" w:color="808080"/>
        <w:bottom w:val="single" w:sz="4" w:space="0" w:color="808080"/>
        <w:right w:val="single" w:sz="4" w:space="0" w:color="808080"/>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5">
    <w:name w:val="xl85"/>
    <w:basedOn w:val="Normal"/>
    <w:rsid w:val="00F332C9"/>
    <w:pPr>
      <w:widowControl/>
      <w:pBdr>
        <w:top w:val="single" w:sz="4" w:space="0" w:color="808080"/>
        <w:left w:val="single" w:sz="12" w:space="0" w:color="808080"/>
        <w:bottom w:val="single" w:sz="4" w:space="0" w:color="808080"/>
        <w:right w:val="single" w:sz="4" w:space="0" w:color="808080"/>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6">
    <w:name w:val="xl86"/>
    <w:basedOn w:val="Normal"/>
    <w:rsid w:val="00F332C9"/>
    <w:pPr>
      <w:widowControl/>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7">
    <w:name w:val="xl87"/>
    <w:basedOn w:val="Normal"/>
    <w:rsid w:val="00F332C9"/>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8">
    <w:name w:val="xl88"/>
    <w:basedOn w:val="Normal"/>
    <w:rsid w:val="00F332C9"/>
    <w:pPr>
      <w:widowControl/>
      <w:pBdr>
        <w:top w:val="single" w:sz="4" w:space="0" w:color="808080"/>
        <w:left w:val="single" w:sz="4" w:space="0" w:color="808080"/>
        <w:bottom w:val="single" w:sz="4" w:space="0" w:color="808080"/>
        <w:right w:val="single" w:sz="4" w:space="0" w:color="808080"/>
      </w:pBdr>
      <w:shd w:val="clear" w:color="000000" w:fill="DCE6F1"/>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9">
    <w:name w:val="xl89"/>
    <w:basedOn w:val="Normal"/>
    <w:rsid w:val="00F332C9"/>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rPr>
  </w:style>
  <w:style w:type="paragraph" w:customStyle="1" w:styleId="xl90">
    <w:name w:val="xl90"/>
    <w:basedOn w:val="Normal"/>
    <w:rsid w:val="00F332C9"/>
    <w:pPr>
      <w:widowControl/>
      <w:pBdr>
        <w:top w:val="single" w:sz="4" w:space="0" w:color="808080"/>
        <w:left w:val="single" w:sz="4" w:space="0" w:color="808080"/>
        <w:bottom w:val="single" w:sz="4" w:space="0" w:color="808080"/>
        <w:right w:val="single" w:sz="4" w:space="0" w:color="808080"/>
      </w:pBdr>
      <w:shd w:val="clear" w:color="000000" w:fill="DCE6F1"/>
      <w:spacing w:before="100" w:beforeAutospacing="1" w:after="100" w:afterAutospacing="1"/>
      <w:jc w:val="right"/>
      <w:textAlignment w:val="center"/>
    </w:pPr>
    <w:rPr>
      <w:rFonts w:ascii="Times New Roman" w:eastAsia="Times New Roman" w:hAnsi="Times New Roman" w:cs="Times New Roman"/>
      <w:sz w:val="24"/>
      <w:szCs w:val="24"/>
    </w:rPr>
  </w:style>
  <w:style w:type="paragraph" w:customStyle="1" w:styleId="xl91">
    <w:name w:val="xl91"/>
    <w:basedOn w:val="Normal"/>
    <w:rsid w:val="00F332C9"/>
    <w:pPr>
      <w:widowControl/>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92">
    <w:name w:val="xl92"/>
    <w:basedOn w:val="Normal"/>
    <w:rsid w:val="00F332C9"/>
    <w:pPr>
      <w:widowControl/>
      <w:pBdr>
        <w:top w:val="single" w:sz="4" w:space="0" w:color="808080"/>
        <w:left w:val="single" w:sz="12" w:space="0" w:color="808080"/>
        <w:bottom w:val="single" w:sz="4" w:space="0" w:color="808080"/>
        <w:right w:val="single" w:sz="4" w:space="0" w:color="808080"/>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93">
    <w:name w:val="xl93"/>
    <w:basedOn w:val="Normal"/>
    <w:rsid w:val="00F332C9"/>
    <w:pPr>
      <w:widowControl/>
      <w:pBdr>
        <w:left w:val="single" w:sz="4" w:space="0" w:color="808080"/>
        <w:bottom w:val="single" w:sz="4" w:space="0" w:color="808080"/>
        <w:right w:val="single" w:sz="4" w:space="0" w:color="808080"/>
      </w:pBdr>
      <w:spacing w:before="100" w:beforeAutospacing="1" w:after="100" w:afterAutospacing="1"/>
    </w:pPr>
    <w:rPr>
      <w:rFonts w:ascii="Times New Roman" w:eastAsia="Times New Roman" w:hAnsi="Times New Roman" w:cs="Times New Roman"/>
      <w:sz w:val="24"/>
      <w:szCs w:val="24"/>
    </w:rPr>
  </w:style>
  <w:style w:type="paragraph" w:customStyle="1" w:styleId="xl94">
    <w:name w:val="xl94"/>
    <w:basedOn w:val="Normal"/>
    <w:rsid w:val="00F332C9"/>
    <w:pPr>
      <w:widowControl/>
      <w:pBdr>
        <w:top w:val="single" w:sz="4" w:space="0" w:color="808080"/>
        <w:left w:val="single" w:sz="12" w:space="0" w:color="808080"/>
        <w:bottom w:val="single" w:sz="4" w:space="0" w:color="808080"/>
        <w:right w:val="single" w:sz="4" w:space="0" w:color="808080"/>
      </w:pBdr>
      <w:spacing w:before="100" w:beforeAutospacing="1" w:after="100" w:afterAutospacing="1"/>
    </w:pPr>
    <w:rPr>
      <w:rFonts w:ascii="Times New Roman" w:eastAsia="Times New Roman" w:hAnsi="Times New Roman" w:cs="Times New Roman"/>
      <w:sz w:val="24"/>
      <w:szCs w:val="24"/>
    </w:rPr>
  </w:style>
  <w:style w:type="paragraph" w:customStyle="1" w:styleId="xl95">
    <w:name w:val="xl95"/>
    <w:basedOn w:val="Normal"/>
    <w:rsid w:val="00F332C9"/>
    <w:pPr>
      <w:widowControl/>
      <w:pBdr>
        <w:top w:val="single" w:sz="4" w:space="0" w:color="808080"/>
        <w:left w:val="single" w:sz="4" w:space="0" w:color="808080"/>
        <w:bottom w:val="single" w:sz="4" w:space="0" w:color="808080"/>
        <w:right w:val="single" w:sz="4" w:space="0" w:color="808080"/>
      </w:pBdr>
      <w:spacing w:before="100" w:beforeAutospacing="1" w:after="100" w:afterAutospacing="1"/>
    </w:pPr>
    <w:rPr>
      <w:rFonts w:ascii="Times New Roman" w:eastAsia="Times New Roman" w:hAnsi="Times New Roman" w:cs="Times New Roman"/>
      <w:sz w:val="24"/>
      <w:szCs w:val="24"/>
    </w:rPr>
  </w:style>
  <w:style w:type="paragraph" w:customStyle="1" w:styleId="xl96">
    <w:name w:val="xl96"/>
    <w:basedOn w:val="Normal"/>
    <w:rsid w:val="00F332C9"/>
    <w:pPr>
      <w:widowControl/>
      <w:pBdr>
        <w:left w:val="single" w:sz="4" w:space="0" w:color="808080"/>
        <w:bottom w:val="single" w:sz="4" w:space="0" w:color="808080"/>
        <w:right w:val="single" w:sz="4" w:space="0" w:color="808080"/>
      </w:pBd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97">
    <w:name w:val="xl97"/>
    <w:basedOn w:val="Normal"/>
    <w:rsid w:val="00F332C9"/>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98">
    <w:name w:val="xl98"/>
    <w:basedOn w:val="Normal"/>
    <w:rsid w:val="00F332C9"/>
    <w:pPr>
      <w:widowControl/>
      <w:pBdr>
        <w:top w:val="single" w:sz="4" w:space="0" w:color="808080"/>
        <w:left w:val="single" w:sz="4" w:space="0" w:color="808080"/>
        <w:bottom w:val="single" w:sz="4" w:space="0" w:color="808080"/>
        <w:right w:val="single" w:sz="4" w:space="0" w:color="808080"/>
      </w:pBdr>
      <w:shd w:val="clear" w:color="000000" w:fill="DCE6F1"/>
      <w:spacing w:before="100" w:beforeAutospacing="1" w:after="100" w:afterAutospacing="1"/>
    </w:pPr>
    <w:rPr>
      <w:rFonts w:ascii="Times New Roman" w:eastAsia="Times New Roman" w:hAnsi="Times New Roman" w:cs="Times New Roman"/>
      <w:sz w:val="24"/>
      <w:szCs w:val="24"/>
    </w:rPr>
  </w:style>
  <w:style w:type="paragraph" w:customStyle="1" w:styleId="xl99">
    <w:name w:val="xl99"/>
    <w:basedOn w:val="Normal"/>
    <w:rsid w:val="00F332C9"/>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100">
    <w:name w:val="xl100"/>
    <w:basedOn w:val="Normal"/>
    <w:rsid w:val="00F332C9"/>
    <w:pPr>
      <w:widowControl/>
      <w:pBdr>
        <w:top w:val="single" w:sz="4" w:space="0" w:color="808080"/>
        <w:left w:val="single" w:sz="12" w:space="0" w:color="808080"/>
        <w:bottom w:val="single" w:sz="4" w:space="0" w:color="808080"/>
        <w:right w:val="single" w:sz="4" w:space="0" w:color="808080"/>
      </w:pBdr>
      <w:spacing w:before="100" w:beforeAutospacing="1" w:after="100" w:afterAutospacing="1"/>
    </w:pPr>
    <w:rPr>
      <w:rFonts w:ascii="Times New Roman" w:eastAsia="Times New Roman" w:hAnsi="Times New Roman" w:cs="Times New Roman"/>
      <w:sz w:val="24"/>
      <w:szCs w:val="24"/>
    </w:rPr>
  </w:style>
  <w:style w:type="paragraph" w:customStyle="1" w:styleId="xl101">
    <w:name w:val="xl101"/>
    <w:basedOn w:val="Normal"/>
    <w:rsid w:val="00F332C9"/>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right"/>
    </w:pPr>
    <w:rPr>
      <w:rFonts w:ascii="Times New Roman" w:eastAsia="Times New Roman" w:hAnsi="Times New Roman" w:cs="Times New Roman"/>
      <w:sz w:val="24"/>
      <w:szCs w:val="24"/>
    </w:rPr>
  </w:style>
  <w:style w:type="paragraph" w:customStyle="1" w:styleId="xl102">
    <w:name w:val="xl102"/>
    <w:basedOn w:val="Normal"/>
    <w:rsid w:val="00F332C9"/>
    <w:pPr>
      <w:widowControl/>
      <w:pBdr>
        <w:top w:val="single" w:sz="4" w:space="0" w:color="808080"/>
        <w:left w:val="single" w:sz="4" w:space="0" w:color="808080"/>
        <w:bottom w:val="single" w:sz="4" w:space="0" w:color="808080"/>
        <w:right w:val="single" w:sz="4" w:space="0" w:color="808080"/>
      </w:pBdr>
      <w:spacing w:before="100" w:beforeAutospacing="1" w:after="100" w:afterAutospacing="1"/>
    </w:pPr>
    <w:rPr>
      <w:rFonts w:ascii="Times New Roman" w:eastAsia="Times New Roman" w:hAnsi="Times New Roman" w:cs="Times New Roman"/>
      <w:sz w:val="24"/>
      <w:szCs w:val="24"/>
    </w:rPr>
  </w:style>
  <w:style w:type="paragraph" w:customStyle="1" w:styleId="xl103">
    <w:name w:val="xl103"/>
    <w:basedOn w:val="Normal"/>
    <w:rsid w:val="00F332C9"/>
    <w:pPr>
      <w:widowControl/>
      <w:pBdr>
        <w:top w:val="single" w:sz="4" w:space="0" w:color="808080"/>
        <w:left w:val="single" w:sz="12" w:space="0" w:color="808080"/>
        <w:bottom w:val="single" w:sz="12" w:space="0" w:color="808080"/>
        <w:right w:val="single" w:sz="4" w:space="0" w:color="808080"/>
      </w:pBdr>
      <w:spacing w:before="100" w:beforeAutospacing="1" w:after="100" w:afterAutospacing="1"/>
    </w:pPr>
    <w:rPr>
      <w:rFonts w:ascii="Times New Roman" w:eastAsia="Times New Roman" w:hAnsi="Times New Roman" w:cs="Times New Roman"/>
      <w:sz w:val="24"/>
      <w:szCs w:val="24"/>
    </w:rPr>
  </w:style>
  <w:style w:type="paragraph" w:customStyle="1" w:styleId="xl104">
    <w:name w:val="xl104"/>
    <w:basedOn w:val="Normal"/>
    <w:rsid w:val="00F332C9"/>
    <w:pPr>
      <w:widowControl/>
      <w:pBdr>
        <w:top w:val="single" w:sz="4" w:space="0" w:color="808080"/>
        <w:left w:val="single" w:sz="4" w:space="0" w:color="808080"/>
        <w:bottom w:val="single" w:sz="4" w:space="0" w:color="808080"/>
        <w:right w:val="single" w:sz="4" w:space="0" w:color="808080"/>
      </w:pBdr>
      <w:spacing w:before="100" w:beforeAutospacing="1" w:after="100" w:afterAutospacing="1"/>
    </w:pPr>
    <w:rPr>
      <w:rFonts w:ascii="Times New Roman" w:eastAsia="Times New Roman" w:hAnsi="Times New Roman" w:cs="Times New Roman"/>
      <w:sz w:val="24"/>
      <w:szCs w:val="24"/>
    </w:rPr>
  </w:style>
  <w:style w:type="paragraph" w:customStyle="1" w:styleId="xl105">
    <w:name w:val="xl105"/>
    <w:basedOn w:val="Normal"/>
    <w:rsid w:val="00F332C9"/>
    <w:pPr>
      <w:widowControl/>
      <w:pBdr>
        <w:top w:val="single" w:sz="4" w:space="0" w:color="808080"/>
        <w:left w:val="single" w:sz="4" w:space="0" w:color="808080"/>
        <w:bottom w:val="single" w:sz="12" w:space="0" w:color="808080"/>
        <w:right w:val="single" w:sz="4" w:space="0" w:color="808080"/>
      </w:pBdr>
      <w:spacing w:before="100" w:beforeAutospacing="1" w:after="100" w:afterAutospacing="1"/>
    </w:pPr>
    <w:rPr>
      <w:rFonts w:ascii="Times New Roman" w:eastAsia="Times New Roman" w:hAnsi="Times New Roman" w:cs="Times New Roman"/>
      <w:sz w:val="24"/>
      <w:szCs w:val="24"/>
    </w:rPr>
  </w:style>
  <w:style w:type="paragraph" w:customStyle="1" w:styleId="xl106">
    <w:name w:val="xl106"/>
    <w:basedOn w:val="Normal"/>
    <w:rsid w:val="00F332C9"/>
    <w:pPr>
      <w:widowControl/>
      <w:pBdr>
        <w:top w:val="single" w:sz="4" w:space="0" w:color="808080"/>
        <w:left w:val="single" w:sz="4" w:space="0" w:color="808080"/>
        <w:bottom w:val="single" w:sz="4" w:space="0" w:color="808080"/>
        <w:right w:val="single" w:sz="4" w:space="0" w:color="808080"/>
      </w:pBdr>
      <w:spacing w:before="100" w:beforeAutospacing="1" w:after="100" w:afterAutospacing="1"/>
    </w:pPr>
    <w:rPr>
      <w:rFonts w:ascii="Times New Roman" w:eastAsia="Times New Roman" w:hAnsi="Times New Roman" w:cs="Times New Roman"/>
      <w:sz w:val="24"/>
      <w:szCs w:val="24"/>
    </w:rPr>
  </w:style>
  <w:style w:type="paragraph" w:customStyle="1" w:styleId="xl107">
    <w:name w:val="xl107"/>
    <w:basedOn w:val="Normal"/>
    <w:rsid w:val="00F332C9"/>
    <w:pPr>
      <w:widowControl/>
      <w:pBdr>
        <w:top w:val="single" w:sz="4" w:space="0" w:color="808080"/>
        <w:left w:val="single" w:sz="4" w:space="0" w:color="808080"/>
        <w:bottom w:val="single" w:sz="4" w:space="0" w:color="808080"/>
        <w:right w:val="single" w:sz="4" w:space="0" w:color="808080"/>
      </w:pBdr>
      <w:spacing w:before="100" w:beforeAutospacing="1" w:after="100" w:afterAutospacing="1"/>
      <w:jc w:val="right"/>
    </w:pPr>
    <w:rPr>
      <w:rFonts w:ascii="Times New Roman" w:eastAsia="Times New Roman" w:hAnsi="Times New Roman" w:cs="Times New Roman"/>
      <w:sz w:val="24"/>
      <w:szCs w:val="24"/>
    </w:rPr>
  </w:style>
  <w:style w:type="paragraph" w:customStyle="1" w:styleId="xl108">
    <w:name w:val="xl108"/>
    <w:basedOn w:val="Normal"/>
    <w:rsid w:val="00F332C9"/>
    <w:pPr>
      <w:widowControl/>
      <w:pBdr>
        <w:left w:val="single" w:sz="12" w:space="0" w:color="808080"/>
        <w:bottom w:val="single" w:sz="4" w:space="0" w:color="808080"/>
        <w:right w:val="single" w:sz="4" w:space="0" w:color="808080"/>
      </w:pBdr>
      <w:spacing w:before="100" w:beforeAutospacing="1" w:after="100" w:afterAutospacing="1"/>
    </w:pPr>
    <w:rPr>
      <w:rFonts w:ascii="Times New Roman" w:eastAsia="Times New Roman" w:hAnsi="Times New Roman" w:cs="Times New Roman"/>
      <w:sz w:val="24"/>
      <w:szCs w:val="24"/>
    </w:rPr>
  </w:style>
  <w:style w:type="paragraph" w:customStyle="1" w:styleId="xl109">
    <w:name w:val="xl109"/>
    <w:basedOn w:val="Normal"/>
    <w:rsid w:val="00F332C9"/>
    <w:pPr>
      <w:widowControl/>
      <w:pBdr>
        <w:top w:val="single" w:sz="4" w:space="0" w:color="808080"/>
        <w:left w:val="single" w:sz="4" w:space="0" w:color="808080"/>
        <w:bottom w:val="single" w:sz="12" w:space="0" w:color="808080"/>
        <w:right w:val="single" w:sz="4" w:space="0" w:color="808080"/>
      </w:pBdr>
      <w:spacing w:before="100" w:beforeAutospacing="1" w:after="100" w:afterAutospacing="1"/>
      <w:jc w:val="right"/>
    </w:pPr>
    <w:rPr>
      <w:rFonts w:ascii="Times New Roman" w:eastAsia="Times New Roman" w:hAnsi="Times New Roman" w:cs="Times New Roman"/>
      <w:sz w:val="24"/>
      <w:szCs w:val="24"/>
    </w:rPr>
  </w:style>
  <w:style w:type="paragraph" w:customStyle="1" w:styleId="xl110">
    <w:name w:val="xl110"/>
    <w:basedOn w:val="Normal"/>
    <w:rsid w:val="00F332C9"/>
    <w:pPr>
      <w:widowControl/>
      <w:pBdr>
        <w:top w:val="single" w:sz="4" w:space="0" w:color="808080"/>
        <w:left w:val="single" w:sz="4" w:space="0" w:color="808080"/>
        <w:bottom w:val="single" w:sz="4" w:space="0" w:color="808080"/>
      </w:pBdr>
      <w:spacing w:before="100" w:beforeAutospacing="1" w:after="100" w:afterAutospacing="1"/>
    </w:pPr>
    <w:rPr>
      <w:rFonts w:ascii="Times New Roman" w:eastAsia="Times New Roman" w:hAnsi="Times New Roman" w:cs="Times New Roman"/>
      <w:sz w:val="24"/>
      <w:szCs w:val="24"/>
    </w:rPr>
  </w:style>
  <w:style w:type="paragraph" w:customStyle="1" w:styleId="xl111">
    <w:name w:val="xl111"/>
    <w:basedOn w:val="Normal"/>
    <w:rsid w:val="00F332C9"/>
    <w:pPr>
      <w:widowControl/>
      <w:pBdr>
        <w:top w:val="single" w:sz="4" w:space="0" w:color="808080"/>
        <w:left w:val="single" w:sz="4" w:space="0" w:color="808080"/>
        <w:bottom w:val="single" w:sz="4" w:space="0" w:color="808080"/>
      </w:pBdr>
      <w:spacing w:before="100" w:beforeAutospacing="1" w:after="100" w:afterAutospacing="1"/>
      <w:jc w:val="right"/>
    </w:pPr>
    <w:rPr>
      <w:rFonts w:ascii="Times New Roman" w:eastAsia="Times New Roman" w:hAnsi="Times New Roman" w:cs="Times New Roman"/>
      <w:sz w:val="24"/>
      <w:szCs w:val="24"/>
    </w:rPr>
  </w:style>
  <w:style w:type="paragraph" w:customStyle="1" w:styleId="xl112">
    <w:name w:val="xl112"/>
    <w:basedOn w:val="Normal"/>
    <w:rsid w:val="00F332C9"/>
    <w:pPr>
      <w:widowControl/>
      <w:pBdr>
        <w:top w:val="single" w:sz="4" w:space="0" w:color="808080"/>
        <w:left w:val="single" w:sz="4" w:space="0" w:color="808080"/>
        <w:bottom w:val="single" w:sz="12" w:space="0" w:color="808080"/>
      </w:pBdr>
      <w:spacing w:before="100" w:beforeAutospacing="1" w:after="100" w:afterAutospacing="1"/>
      <w:jc w:val="right"/>
    </w:pPr>
    <w:rPr>
      <w:rFonts w:ascii="Times New Roman" w:eastAsia="Times New Roman" w:hAnsi="Times New Roman" w:cs="Times New Roman"/>
      <w:sz w:val="24"/>
      <w:szCs w:val="24"/>
    </w:rPr>
  </w:style>
  <w:style w:type="paragraph" w:customStyle="1" w:styleId="xl113">
    <w:name w:val="xl113"/>
    <w:basedOn w:val="Normal"/>
    <w:rsid w:val="00F332C9"/>
    <w:pPr>
      <w:widowControl/>
      <w:pBdr>
        <w:top w:val="single" w:sz="4" w:space="0" w:color="808080"/>
        <w:left w:val="single" w:sz="12" w:space="0" w:color="808080"/>
        <w:bottom w:val="single" w:sz="4" w:space="0" w:color="808080"/>
      </w:pBdr>
      <w:shd w:val="clear" w:color="000000" w:fill="C5D9F1"/>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14">
    <w:name w:val="xl114"/>
    <w:basedOn w:val="Normal"/>
    <w:rsid w:val="00F332C9"/>
    <w:pPr>
      <w:widowControl/>
      <w:pBdr>
        <w:top w:val="single" w:sz="4" w:space="0" w:color="808080"/>
        <w:bottom w:val="single" w:sz="4" w:space="0" w:color="808080"/>
      </w:pBdr>
      <w:shd w:val="clear" w:color="000000" w:fill="C5D9F1"/>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15">
    <w:name w:val="xl115"/>
    <w:basedOn w:val="Normal"/>
    <w:rsid w:val="00F332C9"/>
    <w:pPr>
      <w:widowControl/>
      <w:shd w:val="clear" w:color="000000" w:fill="C5D9F1"/>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16">
    <w:name w:val="xl116"/>
    <w:basedOn w:val="Normal"/>
    <w:rsid w:val="00F332C9"/>
    <w:pPr>
      <w:widowControl/>
      <w:pBdr>
        <w:top w:val="single" w:sz="4" w:space="0" w:color="808080"/>
        <w:left w:val="single" w:sz="12" w:space="0" w:color="808080"/>
      </w:pBdr>
      <w:shd w:val="clear" w:color="000000" w:fill="C5D9F1"/>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17">
    <w:name w:val="xl117"/>
    <w:basedOn w:val="Normal"/>
    <w:rsid w:val="00F332C9"/>
    <w:pPr>
      <w:widowControl/>
      <w:pBdr>
        <w:top w:val="single" w:sz="4" w:space="0" w:color="808080"/>
      </w:pBdr>
      <w:shd w:val="clear" w:color="000000" w:fill="C5D9F1"/>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18">
    <w:name w:val="xl118"/>
    <w:basedOn w:val="Normal"/>
    <w:rsid w:val="00F332C9"/>
    <w:pPr>
      <w:widowControl/>
      <w:pBdr>
        <w:left w:val="single" w:sz="12" w:space="0" w:color="808080"/>
      </w:pBdr>
      <w:shd w:val="clear" w:color="000000" w:fill="C5D9F1"/>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19">
    <w:name w:val="xl119"/>
    <w:basedOn w:val="Normal"/>
    <w:rsid w:val="00F332C9"/>
    <w:pPr>
      <w:widowControl/>
      <w:pBdr>
        <w:top w:val="single" w:sz="12" w:space="0" w:color="808080"/>
        <w:bottom w:val="single" w:sz="4" w:space="0" w:color="808080"/>
        <w:right w:val="single" w:sz="12" w:space="0" w:color="808080"/>
      </w:pBdr>
      <w:spacing w:before="100" w:beforeAutospacing="1" w:after="100" w:afterAutospacing="1"/>
    </w:pPr>
    <w:rPr>
      <w:rFonts w:ascii="Times New Roman" w:eastAsia="Times New Roman" w:hAnsi="Times New Roman" w:cs="Times New Roman"/>
      <w:b/>
      <w:bCs/>
      <w:sz w:val="20"/>
      <w:szCs w:val="20"/>
    </w:rPr>
  </w:style>
  <w:style w:type="paragraph" w:customStyle="1" w:styleId="xl120">
    <w:name w:val="xl120"/>
    <w:basedOn w:val="Normal"/>
    <w:rsid w:val="00F332C9"/>
    <w:pPr>
      <w:widowControl/>
      <w:pBdr>
        <w:top w:val="single" w:sz="4" w:space="0" w:color="808080"/>
        <w:bottom w:val="single" w:sz="4" w:space="0" w:color="808080"/>
        <w:right w:val="single" w:sz="12" w:space="0" w:color="808080"/>
      </w:pBdr>
      <w:shd w:val="clear" w:color="000000" w:fill="C5D9F1"/>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21">
    <w:name w:val="xl121"/>
    <w:basedOn w:val="Normal"/>
    <w:rsid w:val="00F332C9"/>
    <w:pPr>
      <w:widowControl/>
      <w:pBdr>
        <w:top w:val="single" w:sz="4" w:space="0" w:color="808080"/>
        <w:bottom w:val="single" w:sz="4" w:space="0" w:color="808080"/>
        <w:right w:val="single" w:sz="12" w:space="0" w:color="808080"/>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22">
    <w:name w:val="xl122"/>
    <w:basedOn w:val="Normal"/>
    <w:rsid w:val="00F332C9"/>
    <w:pPr>
      <w:widowControl/>
      <w:pBdr>
        <w:top w:val="single" w:sz="4" w:space="0" w:color="808080"/>
        <w:right w:val="single" w:sz="12" w:space="0" w:color="808080"/>
      </w:pBdr>
      <w:shd w:val="clear" w:color="000000" w:fill="C5D9F1"/>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23">
    <w:name w:val="xl123"/>
    <w:basedOn w:val="Normal"/>
    <w:rsid w:val="00F332C9"/>
    <w:pPr>
      <w:widowControl/>
      <w:pBdr>
        <w:right w:val="single" w:sz="12" w:space="0" w:color="808080"/>
      </w:pBdr>
      <w:shd w:val="clear" w:color="000000" w:fill="C5D9F1"/>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24">
    <w:name w:val="xl124"/>
    <w:basedOn w:val="Normal"/>
    <w:rsid w:val="00F332C9"/>
    <w:pPr>
      <w:widowControl/>
      <w:pBdr>
        <w:top w:val="single" w:sz="4" w:space="0" w:color="808080"/>
        <w:left w:val="single" w:sz="4" w:space="0" w:color="808080"/>
        <w:bottom w:val="single" w:sz="12" w:space="0" w:color="808080"/>
        <w:right w:val="single" w:sz="12" w:space="0" w:color="808080"/>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25">
    <w:name w:val="xl125"/>
    <w:basedOn w:val="Normal"/>
    <w:rsid w:val="00F332C9"/>
    <w:pPr>
      <w:widowControl/>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126">
    <w:name w:val="xl126"/>
    <w:basedOn w:val="Normal"/>
    <w:rsid w:val="00F332C9"/>
    <w:pPr>
      <w:widowControl/>
      <w:spacing w:before="100" w:beforeAutospacing="1" w:after="100" w:afterAutospacing="1"/>
    </w:pPr>
    <w:rPr>
      <w:rFonts w:ascii="Times New Roman" w:eastAsia="Times New Roman" w:hAnsi="Times New Roman" w:cs="Times New Roman"/>
      <w:sz w:val="24"/>
      <w:szCs w:val="24"/>
    </w:rPr>
  </w:style>
  <w:style w:type="paragraph" w:customStyle="1" w:styleId="xl127">
    <w:name w:val="xl127"/>
    <w:basedOn w:val="Normal"/>
    <w:rsid w:val="00F332C9"/>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rPr>
  </w:style>
  <w:style w:type="paragraph" w:customStyle="1" w:styleId="xl128">
    <w:name w:val="xl128"/>
    <w:basedOn w:val="Normal"/>
    <w:rsid w:val="00F332C9"/>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rPr>
  </w:style>
  <w:style w:type="paragraph" w:customStyle="1" w:styleId="xl129">
    <w:name w:val="xl129"/>
    <w:basedOn w:val="Normal"/>
    <w:rsid w:val="00F332C9"/>
    <w:pPr>
      <w:widowControl/>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30">
    <w:name w:val="xl130"/>
    <w:basedOn w:val="Normal"/>
    <w:rsid w:val="00F332C9"/>
    <w:pPr>
      <w:widowControl/>
      <w:pBdr>
        <w:top w:val="single" w:sz="4" w:space="0" w:color="808080"/>
        <w:left w:val="single" w:sz="12" w:space="0" w:color="808080"/>
        <w:bottom w:val="single" w:sz="4" w:space="0" w:color="808080"/>
        <w:right w:val="single" w:sz="4" w:space="0" w:color="808080"/>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31">
    <w:name w:val="xl131"/>
    <w:basedOn w:val="Normal"/>
    <w:rsid w:val="00F332C9"/>
    <w:pPr>
      <w:widowControl/>
      <w:pBdr>
        <w:top w:val="single" w:sz="4" w:space="0" w:color="808080"/>
        <w:left w:val="single" w:sz="12" w:space="0" w:color="808080"/>
        <w:bottom w:val="single" w:sz="4" w:space="0" w:color="808080"/>
        <w:right w:val="single" w:sz="4" w:space="0" w:color="808080"/>
      </w:pBdr>
      <w:spacing w:before="100" w:beforeAutospacing="1" w:after="100" w:afterAutospacing="1"/>
    </w:pPr>
    <w:rPr>
      <w:rFonts w:ascii="Times New Roman" w:eastAsia="Times New Roman" w:hAnsi="Times New Roman" w:cs="Times New Roman"/>
      <w:sz w:val="24"/>
      <w:szCs w:val="24"/>
    </w:rPr>
  </w:style>
  <w:style w:type="paragraph" w:customStyle="1" w:styleId="xl132">
    <w:name w:val="xl132"/>
    <w:basedOn w:val="Normal"/>
    <w:rsid w:val="00F332C9"/>
    <w:pPr>
      <w:widowControl/>
      <w:pBdr>
        <w:top w:val="single" w:sz="4" w:space="0" w:color="808080"/>
        <w:left w:val="single" w:sz="4" w:space="0" w:color="808080"/>
        <w:bottom w:val="single" w:sz="4" w:space="0" w:color="808080"/>
        <w:right w:val="single" w:sz="4" w:space="0" w:color="808080"/>
      </w:pBdr>
      <w:shd w:val="clear" w:color="000000" w:fill="DCE6F1"/>
      <w:spacing w:before="100" w:beforeAutospacing="1" w:after="100" w:afterAutospacing="1"/>
      <w:jc w:val="right"/>
    </w:pPr>
    <w:rPr>
      <w:rFonts w:ascii="Times New Roman" w:eastAsia="Times New Roman" w:hAnsi="Times New Roman" w:cs="Times New Roman"/>
      <w:sz w:val="24"/>
      <w:szCs w:val="24"/>
    </w:rPr>
  </w:style>
  <w:style w:type="paragraph" w:customStyle="1" w:styleId="xl133">
    <w:name w:val="xl133"/>
    <w:basedOn w:val="Normal"/>
    <w:rsid w:val="00F332C9"/>
    <w:pPr>
      <w:widowControl/>
      <w:pBdr>
        <w:top w:val="single" w:sz="4" w:space="0" w:color="808080"/>
        <w:left w:val="single" w:sz="4" w:space="0" w:color="808080"/>
        <w:bottom w:val="single" w:sz="12" w:space="0" w:color="808080"/>
        <w:right w:val="single" w:sz="4" w:space="0" w:color="808080"/>
      </w:pBdr>
      <w:spacing w:before="100" w:beforeAutospacing="1" w:after="100" w:afterAutospacing="1"/>
    </w:pPr>
    <w:rPr>
      <w:rFonts w:ascii="Times New Roman" w:eastAsia="Times New Roman" w:hAnsi="Times New Roman" w:cs="Times New Roman"/>
      <w:sz w:val="24"/>
      <w:szCs w:val="24"/>
    </w:rPr>
  </w:style>
  <w:style w:type="paragraph" w:customStyle="1" w:styleId="xl134">
    <w:name w:val="xl134"/>
    <w:basedOn w:val="Normal"/>
    <w:rsid w:val="00F332C9"/>
    <w:pPr>
      <w:widowControl/>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35">
    <w:name w:val="xl135"/>
    <w:basedOn w:val="Normal"/>
    <w:rsid w:val="00F332C9"/>
    <w:pPr>
      <w:widowControl/>
      <w:pBdr>
        <w:top w:val="single" w:sz="4" w:space="0" w:color="808080"/>
        <w:left w:val="single" w:sz="4" w:space="0" w:color="808080"/>
        <w:bottom w:val="single" w:sz="4" w:space="0" w:color="808080"/>
        <w:right w:val="single" w:sz="4" w:space="0" w:color="808080"/>
      </w:pBdr>
      <w:spacing w:before="100" w:beforeAutospacing="1" w:after="100" w:afterAutospacing="1"/>
    </w:pPr>
    <w:rPr>
      <w:rFonts w:ascii="Times New Roman" w:eastAsia="Times New Roman" w:hAnsi="Times New Roman" w:cs="Times New Roman"/>
      <w:sz w:val="24"/>
      <w:szCs w:val="24"/>
    </w:rPr>
  </w:style>
  <w:style w:type="paragraph" w:customStyle="1" w:styleId="xl136">
    <w:name w:val="xl136"/>
    <w:basedOn w:val="Normal"/>
    <w:rsid w:val="00F332C9"/>
    <w:pPr>
      <w:widowControl/>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37">
    <w:name w:val="xl137"/>
    <w:basedOn w:val="Normal"/>
    <w:rsid w:val="00F332C9"/>
    <w:pPr>
      <w:widowControl/>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38">
    <w:name w:val="xl138"/>
    <w:basedOn w:val="Normal"/>
    <w:rsid w:val="00F332C9"/>
    <w:pPr>
      <w:widowControl/>
      <w:pBdr>
        <w:top w:val="single" w:sz="12" w:space="0" w:color="808080"/>
        <w:left w:val="single" w:sz="4" w:space="0" w:color="808080"/>
        <w:bottom w:val="single" w:sz="4" w:space="0" w:color="808080"/>
      </w:pBdr>
      <w:spacing w:before="100" w:beforeAutospacing="1" w:after="100" w:afterAutospacing="1"/>
      <w:jc w:val="center"/>
    </w:pPr>
    <w:rPr>
      <w:rFonts w:ascii="Times New Roman" w:eastAsia="Times New Roman" w:hAnsi="Times New Roman" w:cs="Times New Roman"/>
      <w:b/>
      <w:bCs/>
      <w:sz w:val="20"/>
      <w:szCs w:val="20"/>
    </w:rPr>
  </w:style>
  <w:style w:type="paragraph" w:customStyle="1" w:styleId="xl139">
    <w:name w:val="xl139"/>
    <w:basedOn w:val="Normal"/>
    <w:rsid w:val="00F332C9"/>
    <w:pPr>
      <w:widowControl/>
      <w:pBdr>
        <w:top w:val="single" w:sz="12" w:space="0" w:color="808080"/>
        <w:bottom w:val="single" w:sz="4" w:space="0" w:color="808080"/>
      </w:pBdr>
      <w:spacing w:before="100" w:beforeAutospacing="1" w:after="100" w:afterAutospacing="1"/>
      <w:jc w:val="center"/>
    </w:pPr>
    <w:rPr>
      <w:rFonts w:ascii="Times New Roman" w:eastAsia="Times New Roman" w:hAnsi="Times New Roman" w:cs="Times New Roman"/>
      <w:b/>
      <w:bCs/>
      <w:sz w:val="20"/>
      <w:szCs w:val="20"/>
    </w:rPr>
  </w:style>
  <w:style w:type="paragraph" w:customStyle="1" w:styleId="xl140">
    <w:name w:val="xl140"/>
    <w:basedOn w:val="Normal"/>
    <w:rsid w:val="00F332C9"/>
    <w:pPr>
      <w:widowControl/>
      <w:pBdr>
        <w:top w:val="single" w:sz="12" w:space="0" w:color="808080"/>
        <w:bottom w:val="single" w:sz="4" w:space="0" w:color="808080"/>
        <w:right w:val="single" w:sz="4" w:space="0" w:color="808080"/>
      </w:pBdr>
      <w:spacing w:before="100" w:beforeAutospacing="1" w:after="100" w:afterAutospacing="1"/>
      <w:jc w:val="center"/>
    </w:pPr>
    <w:rPr>
      <w:rFonts w:ascii="Times New Roman" w:eastAsia="Times New Roman" w:hAnsi="Times New Roman" w:cs="Times New Roman"/>
      <w:b/>
      <w:bCs/>
      <w:sz w:val="20"/>
      <w:szCs w:val="20"/>
    </w:rPr>
  </w:style>
  <w:style w:type="paragraph" w:customStyle="1" w:styleId="xl141">
    <w:name w:val="xl141"/>
    <w:basedOn w:val="Normal"/>
    <w:rsid w:val="00F332C9"/>
    <w:pPr>
      <w:widowControl/>
      <w:pBdr>
        <w:top w:val="single" w:sz="4" w:space="0" w:color="808080"/>
        <w:left w:val="single" w:sz="4" w:space="0" w:color="808080"/>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42">
    <w:name w:val="xl142"/>
    <w:basedOn w:val="Normal"/>
    <w:rsid w:val="00F332C9"/>
    <w:pPr>
      <w:widowControl/>
      <w:pBdr>
        <w:left w:val="single" w:sz="4" w:space="0" w:color="808080"/>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43">
    <w:name w:val="xl143"/>
    <w:basedOn w:val="Normal"/>
    <w:rsid w:val="00F332C9"/>
    <w:pPr>
      <w:widowControl/>
      <w:pBdr>
        <w:left w:val="single" w:sz="4" w:space="0" w:color="808080"/>
        <w:bottom w:val="single" w:sz="4" w:space="0" w:color="808080"/>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44">
    <w:name w:val="xl144"/>
    <w:basedOn w:val="Normal"/>
    <w:rsid w:val="00F332C9"/>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45">
    <w:name w:val="xl145"/>
    <w:basedOn w:val="Normal"/>
    <w:rsid w:val="00F332C9"/>
    <w:pPr>
      <w:widowControl/>
      <w:pBdr>
        <w:top w:val="single" w:sz="4" w:space="0" w:color="808080"/>
        <w:left w:val="single" w:sz="4" w:space="0" w:color="808080"/>
        <w:bottom w:val="single" w:sz="12"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46">
    <w:name w:val="xl146"/>
    <w:basedOn w:val="Normal"/>
    <w:rsid w:val="00F332C9"/>
    <w:pPr>
      <w:widowControl/>
      <w:pBdr>
        <w:top w:val="single" w:sz="4" w:space="0" w:color="808080"/>
        <w:bottom w:val="single" w:sz="12"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47">
    <w:name w:val="xl147"/>
    <w:basedOn w:val="Normal"/>
    <w:rsid w:val="00F332C9"/>
    <w:pPr>
      <w:widowControl/>
      <w:pBdr>
        <w:top w:val="single" w:sz="4" w:space="0" w:color="808080"/>
        <w:bottom w:val="single" w:sz="12" w:space="0" w:color="808080"/>
        <w:right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48">
    <w:name w:val="xl148"/>
    <w:basedOn w:val="Normal"/>
    <w:rsid w:val="00F332C9"/>
    <w:pPr>
      <w:widowControl/>
      <w:pBdr>
        <w:top w:val="single" w:sz="4" w:space="0" w:color="808080"/>
        <w:left w:val="single" w:sz="4" w:space="0" w:color="808080"/>
        <w:bottom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49">
    <w:name w:val="xl149"/>
    <w:basedOn w:val="Normal"/>
    <w:rsid w:val="00F332C9"/>
    <w:pPr>
      <w:widowControl/>
      <w:pBdr>
        <w:top w:val="single" w:sz="4" w:space="0" w:color="808080"/>
        <w:bottom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50">
    <w:name w:val="xl150"/>
    <w:basedOn w:val="Normal"/>
    <w:rsid w:val="00F332C9"/>
    <w:pPr>
      <w:widowControl/>
      <w:pBdr>
        <w:top w:val="single" w:sz="4" w:space="0" w:color="808080"/>
        <w:bottom w:val="single" w:sz="4" w:space="0" w:color="808080"/>
        <w:right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51">
    <w:name w:val="xl151"/>
    <w:basedOn w:val="Normal"/>
    <w:rsid w:val="00F332C9"/>
    <w:pPr>
      <w:widowControl/>
      <w:pBdr>
        <w:top w:val="single" w:sz="4" w:space="0" w:color="808080"/>
        <w:left w:val="single" w:sz="4" w:space="0" w:color="808080"/>
        <w:bottom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52">
    <w:name w:val="xl152"/>
    <w:basedOn w:val="Normal"/>
    <w:rsid w:val="00F332C9"/>
    <w:pPr>
      <w:widowControl/>
      <w:pBdr>
        <w:top w:val="single" w:sz="4" w:space="0" w:color="808080"/>
        <w:bottom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53">
    <w:name w:val="xl153"/>
    <w:basedOn w:val="Normal"/>
    <w:rsid w:val="00F332C9"/>
    <w:pPr>
      <w:widowControl/>
      <w:pBdr>
        <w:top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54">
    <w:name w:val="xl154"/>
    <w:basedOn w:val="Normal"/>
    <w:rsid w:val="00F332C9"/>
    <w:pPr>
      <w:widowControl/>
      <w:pBdr>
        <w:top w:val="single" w:sz="4" w:space="0" w:color="808080"/>
        <w:left w:val="single" w:sz="4" w:space="0" w:color="808080"/>
        <w:bottom w:val="single" w:sz="12" w:space="0" w:color="808080"/>
        <w:right w:val="single" w:sz="4" w:space="0" w:color="808080"/>
      </w:pBdr>
      <w:shd w:val="clear" w:color="000000" w:fill="DCE6F1"/>
      <w:spacing w:before="100" w:beforeAutospacing="1" w:after="100" w:afterAutospacing="1"/>
      <w:jc w:val="center"/>
    </w:pPr>
    <w:rPr>
      <w:rFonts w:ascii="Times New Roman" w:eastAsia="Times New Roman" w:hAnsi="Times New Roman" w:cs="Times New Roman"/>
      <w:sz w:val="24"/>
      <w:szCs w:val="24"/>
    </w:rPr>
  </w:style>
  <w:style w:type="paragraph" w:customStyle="1" w:styleId="xl155">
    <w:name w:val="xl155"/>
    <w:basedOn w:val="Normal"/>
    <w:rsid w:val="00F332C9"/>
    <w:pPr>
      <w:widowControl/>
      <w:pBdr>
        <w:top w:val="single" w:sz="4" w:space="0" w:color="808080"/>
        <w:left w:val="single" w:sz="4" w:space="0" w:color="808080"/>
        <w:bottom w:val="single" w:sz="4" w:space="0" w:color="808080"/>
        <w:right w:val="single" w:sz="4" w:space="0" w:color="808080"/>
      </w:pBdr>
      <w:shd w:val="clear" w:color="000000" w:fill="DCE6F1"/>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56">
    <w:name w:val="xl156"/>
    <w:basedOn w:val="Normal"/>
    <w:rsid w:val="00F332C9"/>
    <w:pPr>
      <w:widowControl/>
      <w:pBdr>
        <w:top w:val="single" w:sz="4" w:space="0" w:color="808080"/>
        <w:left w:val="single" w:sz="4" w:space="0" w:color="808080"/>
        <w:bottom w:val="single" w:sz="4" w:space="0" w:color="808080"/>
        <w:right w:val="single" w:sz="4" w:space="0" w:color="808080"/>
      </w:pBdr>
      <w:shd w:val="clear" w:color="000000" w:fill="DCE6F1"/>
      <w:spacing w:before="100" w:beforeAutospacing="1" w:after="100" w:afterAutospacing="1"/>
      <w:jc w:val="center"/>
    </w:pPr>
    <w:rPr>
      <w:rFonts w:ascii="Times New Roman" w:eastAsia="Times New Roman" w:hAnsi="Times New Roman" w:cs="Times New Roman"/>
      <w:sz w:val="24"/>
      <w:szCs w:val="24"/>
    </w:rPr>
  </w:style>
  <w:style w:type="paragraph" w:customStyle="1" w:styleId="xl157">
    <w:name w:val="xl157"/>
    <w:basedOn w:val="Normal"/>
    <w:rsid w:val="00F332C9"/>
    <w:pPr>
      <w:widowControl/>
      <w:pBdr>
        <w:top w:val="single" w:sz="4" w:space="0" w:color="808080"/>
        <w:left w:val="single" w:sz="4" w:space="0" w:color="808080"/>
        <w:bottom w:val="single" w:sz="4" w:space="0" w:color="808080"/>
        <w:right w:val="single" w:sz="4" w:space="0" w:color="808080"/>
      </w:pBdr>
      <w:shd w:val="clear" w:color="000000" w:fill="DCE6F1"/>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58">
    <w:name w:val="xl158"/>
    <w:basedOn w:val="Normal"/>
    <w:rsid w:val="00F332C9"/>
    <w:pPr>
      <w:widowControl/>
      <w:pBdr>
        <w:top w:val="single" w:sz="4" w:space="0" w:color="808080"/>
        <w:left w:val="single" w:sz="4" w:space="0" w:color="808080"/>
        <w:bottom w:val="single" w:sz="12"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59">
    <w:name w:val="xl159"/>
    <w:basedOn w:val="Normal"/>
    <w:rsid w:val="00F332C9"/>
    <w:pPr>
      <w:widowControl/>
      <w:pBdr>
        <w:top w:val="single" w:sz="4" w:space="0" w:color="808080"/>
        <w:bottom w:val="single" w:sz="12"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60">
    <w:name w:val="xl160"/>
    <w:basedOn w:val="Normal"/>
    <w:rsid w:val="00F332C9"/>
    <w:pPr>
      <w:widowControl/>
      <w:pBdr>
        <w:top w:val="single" w:sz="4" w:space="0" w:color="808080"/>
        <w:bottom w:val="single" w:sz="12" w:space="0" w:color="808080"/>
        <w:right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61">
    <w:name w:val="xl161"/>
    <w:basedOn w:val="Normal"/>
    <w:rsid w:val="00F332C9"/>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62">
    <w:name w:val="xl162"/>
    <w:basedOn w:val="Normal"/>
    <w:rsid w:val="00F332C9"/>
    <w:pPr>
      <w:widowControl/>
      <w:pBdr>
        <w:top w:val="single" w:sz="4" w:space="0" w:color="808080"/>
        <w:left w:val="single" w:sz="4" w:space="0" w:color="808080"/>
        <w:bottom w:val="single" w:sz="4" w:space="0" w:color="808080"/>
        <w:right w:val="single" w:sz="4" w:space="0" w:color="808080"/>
      </w:pBdr>
      <w:shd w:val="clear" w:color="000000" w:fill="DCE6F1"/>
      <w:spacing w:before="100" w:beforeAutospacing="1" w:after="100" w:afterAutospacing="1"/>
      <w:jc w:val="center"/>
    </w:pPr>
    <w:rPr>
      <w:rFonts w:ascii="Times New Roman" w:eastAsia="Times New Roman" w:hAnsi="Times New Roman" w:cs="Times New Roman"/>
      <w:sz w:val="24"/>
      <w:szCs w:val="24"/>
    </w:rPr>
  </w:style>
  <w:style w:type="paragraph" w:customStyle="1" w:styleId="xl163">
    <w:name w:val="xl163"/>
    <w:basedOn w:val="Normal"/>
    <w:rsid w:val="00F332C9"/>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64">
    <w:name w:val="xl164"/>
    <w:basedOn w:val="Normal"/>
    <w:rsid w:val="00F332C9"/>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65">
    <w:name w:val="xl165"/>
    <w:basedOn w:val="Normal"/>
    <w:rsid w:val="00F332C9"/>
    <w:pPr>
      <w:widowControl/>
      <w:pBdr>
        <w:top w:val="single" w:sz="4" w:space="0" w:color="808080"/>
        <w:left w:val="single" w:sz="4" w:space="0" w:color="808080"/>
        <w:bottom w:val="single" w:sz="12"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66">
    <w:name w:val="xl166"/>
    <w:basedOn w:val="Normal"/>
    <w:rsid w:val="00F332C9"/>
    <w:pPr>
      <w:widowControl/>
      <w:pBdr>
        <w:top w:val="single" w:sz="4" w:space="0" w:color="808080"/>
        <w:bottom w:val="single" w:sz="12"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67">
    <w:name w:val="xl167"/>
    <w:basedOn w:val="Normal"/>
    <w:rsid w:val="00F332C9"/>
    <w:pPr>
      <w:widowControl/>
      <w:pBdr>
        <w:top w:val="single" w:sz="4" w:space="0" w:color="808080"/>
        <w:bottom w:val="single" w:sz="12" w:space="0" w:color="808080"/>
        <w:right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68">
    <w:name w:val="xl168"/>
    <w:basedOn w:val="Normal"/>
    <w:rsid w:val="00F332C9"/>
    <w:pPr>
      <w:widowControl/>
      <w:pBdr>
        <w:top w:val="single" w:sz="4" w:space="0" w:color="808080"/>
        <w:left w:val="single" w:sz="4" w:space="0" w:color="808080"/>
        <w:bottom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69">
    <w:name w:val="xl169"/>
    <w:basedOn w:val="Normal"/>
    <w:rsid w:val="00F332C9"/>
    <w:pPr>
      <w:widowControl/>
      <w:pBdr>
        <w:top w:val="single" w:sz="4" w:space="0" w:color="808080"/>
        <w:bottom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70">
    <w:name w:val="xl170"/>
    <w:basedOn w:val="Normal"/>
    <w:rsid w:val="00F332C9"/>
    <w:pPr>
      <w:widowControl/>
      <w:pBdr>
        <w:top w:val="single" w:sz="4" w:space="0" w:color="808080"/>
        <w:bottom w:val="single" w:sz="4" w:space="0" w:color="808080"/>
        <w:right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71">
    <w:name w:val="xl171"/>
    <w:basedOn w:val="Normal"/>
    <w:rsid w:val="00F332C9"/>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72">
    <w:name w:val="xl172"/>
    <w:basedOn w:val="Normal"/>
    <w:rsid w:val="00F332C9"/>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73">
    <w:name w:val="xl173"/>
    <w:basedOn w:val="Normal"/>
    <w:rsid w:val="00F332C9"/>
    <w:pPr>
      <w:widowControl/>
      <w:pBdr>
        <w:top w:val="single" w:sz="4" w:space="0" w:color="808080"/>
        <w:left w:val="single" w:sz="4" w:space="0" w:color="808080"/>
        <w:bottom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74">
    <w:name w:val="xl174"/>
    <w:basedOn w:val="Normal"/>
    <w:rsid w:val="00F332C9"/>
    <w:pPr>
      <w:widowControl/>
      <w:pBdr>
        <w:top w:val="single" w:sz="4" w:space="0" w:color="808080"/>
        <w:bottom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75">
    <w:name w:val="xl175"/>
    <w:basedOn w:val="Normal"/>
    <w:rsid w:val="00F332C9"/>
    <w:pPr>
      <w:widowControl/>
      <w:pBdr>
        <w:top w:val="single" w:sz="4" w:space="0" w:color="808080"/>
        <w:bottom w:val="single" w:sz="4" w:space="0" w:color="808080"/>
        <w:right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76">
    <w:name w:val="xl176"/>
    <w:basedOn w:val="Normal"/>
    <w:rsid w:val="00F332C9"/>
    <w:pPr>
      <w:widowControl/>
      <w:pBdr>
        <w:left w:val="single" w:sz="4" w:space="0" w:color="808080"/>
        <w:bottom w:val="single" w:sz="4" w:space="0" w:color="808080"/>
        <w:right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77">
    <w:name w:val="xl177"/>
    <w:basedOn w:val="Normal"/>
    <w:rsid w:val="00F332C9"/>
    <w:pPr>
      <w:widowControl/>
      <w:pBdr>
        <w:top w:val="single" w:sz="4" w:space="0" w:color="808080"/>
        <w:left w:val="single" w:sz="4" w:space="0" w:color="808080"/>
        <w:bottom w:val="single" w:sz="4" w:space="0" w:color="808080"/>
        <w:right w:val="single" w:sz="4" w:space="0" w:color="808080"/>
      </w:pBdr>
      <w:shd w:val="clear" w:color="000000" w:fill="DCE6F1"/>
      <w:spacing w:before="100" w:beforeAutospacing="1" w:after="100" w:afterAutospacing="1"/>
      <w:jc w:val="center"/>
    </w:pPr>
    <w:rPr>
      <w:rFonts w:ascii="Times New Roman" w:eastAsia="Times New Roman" w:hAnsi="Times New Roman" w:cs="Times New Roman"/>
      <w:sz w:val="24"/>
      <w:szCs w:val="24"/>
    </w:rPr>
  </w:style>
  <w:style w:type="paragraph" w:customStyle="1" w:styleId="xl178">
    <w:name w:val="xl178"/>
    <w:basedOn w:val="Normal"/>
    <w:rsid w:val="00F332C9"/>
    <w:pPr>
      <w:widowControl/>
      <w:pBdr>
        <w:top w:val="single" w:sz="4" w:space="0" w:color="808080"/>
        <w:left w:val="single" w:sz="4" w:space="0" w:color="808080"/>
        <w:bottom w:val="single" w:sz="4" w:space="0" w:color="808080"/>
        <w:right w:val="single" w:sz="4" w:space="0" w:color="808080"/>
      </w:pBdr>
      <w:shd w:val="clear" w:color="000000" w:fill="DCE6F1"/>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79">
    <w:name w:val="xl179"/>
    <w:basedOn w:val="Normal"/>
    <w:rsid w:val="00F332C9"/>
    <w:pPr>
      <w:widowControl/>
      <w:pBdr>
        <w:top w:val="single" w:sz="4" w:space="0" w:color="808080"/>
        <w:left w:val="single" w:sz="12" w:space="0" w:color="808080"/>
        <w:bottom w:val="single" w:sz="4" w:space="0" w:color="808080"/>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80">
    <w:name w:val="xl180"/>
    <w:basedOn w:val="Normal"/>
    <w:rsid w:val="00F332C9"/>
    <w:pPr>
      <w:widowControl/>
      <w:pBdr>
        <w:top w:val="single" w:sz="4" w:space="0" w:color="808080"/>
        <w:bottom w:val="single" w:sz="4" w:space="0" w:color="808080"/>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81">
    <w:name w:val="xl181"/>
    <w:basedOn w:val="Normal"/>
    <w:rsid w:val="00F332C9"/>
    <w:pPr>
      <w:widowControl/>
      <w:pBdr>
        <w:top w:val="single" w:sz="4" w:space="0" w:color="808080"/>
        <w:left w:val="single" w:sz="4" w:space="0" w:color="808080"/>
        <w:bottom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82">
    <w:name w:val="xl182"/>
    <w:basedOn w:val="Normal"/>
    <w:rsid w:val="00F332C9"/>
    <w:pPr>
      <w:widowControl/>
      <w:pBdr>
        <w:top w:val="single" w:sz="4" w:space="0" w:color="808080"/>
        <w:bottom w:val="single" w:sz="4" w:space="0" w:color="808080"/>
        <w:right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83">
    <w:name w:val="xl183"/>
    <w:basedOn w:val="Normal"/>
    <w:rsid w:val="00F332C9"/>
    <w:pPr>
      <w:widowControl/>
      <w:pBdr>
        <w:top w:val="single" w:sz="4" w:space="0" w:color="808080"/>
        <w:left w:val="single" w:sz="4" w:space="0" w:color="808080"/>
        <w:bottom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84">
    <w:name w:val="xl184"/>
    <w:basedOn w:val="Normal"/>
    <w:rsid w:val="00F332C9"/>
    <w:pPr>
      <w:widowControl/>
      <w:pBdr>
        <w:top w:val="single" w:sz="4" w:space="0" w:color="808080"/>
        <w:bottom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85">
    <w:name w:val="xl185"/>
    <w:basedOn w:val="Normal"/>
    <w:rsid w:val="00F332C9"/>
    <w:pPr>
      <w:widowControl/>
      <w:pBdr>
        <w:top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86">
    <w:name w:val="xl186"/>
    <w:basedOn w:val="Normal"/>
    <w:rsid w:val="00F332C9"/>
    <w:pPr>
      <w:widowControl/>
      <w:pBdr>
        <w:top w:val="single" w:sz="12" w:space="0" w:color="808080"/>
        <w:left w:val="single" w:sz="12"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87">
    <w:name w:val="xl187"/>
    <w:basedOn w:val="Normal"/>
    <w:rsid w:val="00F332C9"/>
    <w:pPr>
      <w:widowControl/>
      <w:pBdr>
        <w:top w:val="single" w:sz="4" w:space="0" w:color="808080"/>
        <w:left w:val="single" w:sz="12"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88">
    <w:name w:val="xl188"/>
    <w:basedOn w:val="Normal"/>
    <w:rsid w:val="00F332C9"/>
    <w:pPr>
      <w:widowControl/>
      <w:pBdr>
        <w:top w:val="single" w:sz="12"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89">
    <w:name w:val="xl189"/>
    <w:basedOn w:val="Normal"/>
    <w:rsid w:val="00F332C9"/>
    <w:pPr>
      <w:widowControl/>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90">
    <w:name w:val="xl190"/>
    <w:basedOn w:val="Normal"/>
    <w:rsid w:val="00F332C9"/>
    <w:pPr>
      <w:widowControl/>
      <w:pBdr>
        <w:top w:val="single" w:sz="12"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91">
    <w:name w:val="xl191"/>
    <w:basedOn w:val="Normal"/>
    <w:rsid w:val="00F332C9"/>
    <w:pPr>
      <w:widowControl/>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92">
    <w:name w:val="xl192"/>
    <w:basedOn w:val="Normal"/>
    <w:rsid w:val="00F332C9"/>
    <w:pPr>
      <w:widowControl/>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93">
    <w:name w:val="xl193"/>
    <w:basedOn w:val="Normal"/>
    <w:rsid w:val="00F332C9"/>
    <w:pPr>
      <w:widowControl/>
      <w:pBdr>
        <w:top w:val="single" w:sz="4" w:space="0" w:color="808080"/>
        <w:left w:val="single" w:sz="4" w:space="0" w:color="808080"/>
        <w:bottom w:val="single" w:sz="4" w:space="0" w:color="808080"/>
        <w:right w:val="single" w:sz="4" w:space="0" w:color="808080"/>
      </w:pBdr>
      <w:shd w:val="clear" w:color="000000" w:fill="DCE6F1"/>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94">
    <w:name w:val="xl194"/>
    <w:basedOn w:val="Normal"/>
    <w:rsid w:val="00F332C9"/>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95">
    <w:name w:val="xl195"/>
    <w:basedOn w:val="Normal"/>
    <w:rsid w:val="00F332C9"/>
    <w:pPr>
      <w:widowControl/>
      <w:pBdr>
        <w:top w:val="single" w:sz="4" w:space="0" w:color="808080"/>
        <w:left w:val="single" w:sz="4" w:space="0" w:color="808080"/>
        <w:right w:val="single" w:sz="4" w:space="0" w:color="808080"/>
      </w:pBdr>
      <w:shd w:val="clear" w:color="000000" w:fill="DCE6F1"/>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96">
    <w:name w:val="xl196"/>
    <w:basedOn w:val="Normal"/>
    <w:rsid w:val="00F332C9"/>
    <w:pPr>
      <w:widowControl/>
      <w:pBdr>
        <w:left w:val="single" w:sz="4" w:space="0" w:color="808080"/>
        <w:right w:val="single" w:sz="4" w:space="0" w:color="808080"/>
      </w:pBdr>
      <w:shd w:val="clear" w:color="000000" w:fill="DCE6F1"/>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97">
    <w:name w:val="xl197"/>
    <w:basedOn w:val="Normal"/>
    <w:rsid w:val="00F332C9"/>
    <w:pPr>
      <w:widowControl/>
      <w:pBdr>
        <w:left w:val="single" w:sz="4" w:space="0" w:color="808080"/>
        <w:bottom w:val="single" w:sz="4" w:space="0" w:color="808080"/>
        <w:right w:val="single" w:sz="4" w:space="0" w:color="808080"/>
      </w:pBdr>
      <w:shd w:val="clear" w:color="000000" w:fill="DCE6F1"/>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98">
    <w:name w:val="xl198"/>
    <w:basedOn w:val="Normal"/>
    <w:rsid w:val="00F332C9"/>
    <w:pPr>
      <w:widowControl/>
      <w:pBdr>
        <w:top w:val="single" w:sz="4" w:space="0" w:color="808080"/>
        <w:left w:val="single" w:sz="4" w:space="0" w:color="808080"/>
        <w:right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99">
    <w:name w:val="xl199"/>
    <w:basedOn w:val="Normal"/>
    <w:rsid w:val="00F332C9"/>
    <w:pPr>
      <w:widowControl/>
      <w:pBdr>
        <w:left w:val="single" w:sz="4" w:space="0" w:color="808080"/>
        <w:right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200">
    <w:name w:val="xl200"/>
    <w:basedOn w:val="Normal"/>
    <w:rsid w:val="00F332C9"/>
    <w:pPr>
      <w:widowControl/>
      <w:pBdr>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201">
    <w:name w:val="xl201"/>
    <w:basedOn w:val="Normal"/>
    <w:rsid w:val="00F332C9"/>
    <w:pPr>
      <w:widowControl/>
      <w:pBdr>
        <w:top w:val="single" w:sz="12" w:space="0" w:color="808080"/>
        <w:left w:val="single" w:sz="4" w:space="0" w:color="808080"/>
        <w:bottom w:val="single" w:sz="4" w:space="0" w:color="808080"/>
        <w:right w:val="single" w:sz="4" w:space="0" w:color="808080"/>
      </w:pBdr>
      <w:shd w:val="clear" w:color="000000" w:fill="DCE6F1"/>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202">
    <w:name w:val="xl202"/>
    <w:basedOn w:val="Normal"/>
    <w:rsid w:val="00F332C9"/>
    <w:pPr>
      <w:widowControl/>
      <w:pBdr>
        <w:top w:val="single" w:sz="12"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203">
    <w:name w:val="xl203"/>
    <w:basedOn w:val="Normal"/>
    <w:rsid w:val="00F332C9"/>
    <w:pPr>
      <w:widowControl/>
      <w:pBdr>
        <w:top w:val="single" w:sz="12"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204">
    <w:name w:val="xl204"/>
    <w:basedOn w:val="Normal"/>
    <w:rsid w:val="00F332C9"/>
    <w:pPr>
      <w:widowControl/>
      <w:pBdr>
        <w:top w:val="single" w:sz="12"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205">
    <w:name w:val="xl205"/>
    <w:basedOn w:val="Normal"/>
    <w:rsid w:val="00F332C9"/>
    <w:pPr>
      <w:widowControl/>
      <w:pBdr>
        <w:top w:val="single" w:sz="4" w:space="0" w:color="808080"/>
        <w:left w:val="single" w:sz="4" w:space="0" w:color="808080"/>
        <w:bottom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206">
    <w:name w:val="xl206"/>
    <w:basedOn w:val="Normal"/>
    <w:rsid w:val="00F332C9"/>
    <w:pPr>
      <w:widowControl/>
      <w:pBdr>
        <w:top w:val="single" w:sz="4" w:space="0" w:color="808080"/>
        <w:bottom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207">
    <w:name w:val="xl207"/>
    <w:basedOn w:val="Normal"/>
    <w:rsid w:val="00F332C9"/>
    <w:pPr>
      <w:widowControl/>
      <w:pBdr>
        <w:top w:val="single" w:sz="4" w:space="0" w:color="808080"/>
        <w:bottom w:val="single" w:sz="4" w:space="0" w:color="808080"/>
        <w:right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208">
    <w:name w:val="xl208"/>
    <w:basedOn w:val="Normal"/>
    <w:rsid w:val="00F332C9"/>
    <w:pPr>
      <w:widowControl/>
      <w:pBdr>
        <w:left w:val="single" w:sz="4" w:space="0" w:color="808080"/>
        <w:bottom w:val="single" w:sz="4" w:space="0" w:color="808080"/>
        <w:right w:val="single" w:sz="4" w:space="0" w:color="808080"/>
      </w:pBdr>
      <w:shd w:val="clear" w:color="000000" w:fill="DCE6F1"/>
      <w:spacing w:before="100" w:beforeAutospacing="1" w:after="100" w:afterAutospacing="1"/>
      <w:jc w:val="center"/>
    </w:pPr>
    <w:rPr>
      <w:rFonts w:ascii="Times New Roman" w:eastAsia="Times New Roman" w:hAnsi="Times New Roman" w:cs="Times New Roman"/>
      <w:sz w:val="24"/>
      <w:szCs w:val="24"/>
    </w:rPr>
  </w:style>
  <w:style w:type="paragraph" w:customStyle="1" w:styleId="xl209">
    <w:name w:val="xl209"/>
    <w:basedOn w:val="Normal"/>
    <w:rsid w:val="00F332C9"/>
    <w:pPr>
      <w:widowControl/>
      <w:pBdr>
        <w:top w:val="single" w:sz="4" w:space="0" w:color="808080"/>
        <w:bottom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210">
    <w:name w:val="xl210"/>
    <w:basedOn w:val="Normal"/>
    <w:rsid w:val="00F332C9"/>
    <w:pPr>
      <w:widowControl/>
      <w:pBdr>
        <w:top w:val="single" w:sz="4" w:space="0" w:color="808080"/>
        <w:left w:val="single" w:sz="4" w:space="0" w:color="808080"/>
        <w:bottom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11">
    <w:name w:val="xl211"/>
    <w:basedOn w:val="Normal"/>
    <w:rsid w:val="00F332C9"/>
    <w:pPr>
      <w:widowControl/>
      <w:pBdr>
        <w:top w:val="single" w:sz="4" w:space="0" w:color="808080"/>
        <w:bottom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12">
    <w:name w:val="xl212"/>
    <w:basedOn w:val="Normal"/>
    <w:rsid w:val="00F332C9"/>
    <w:pPr>
      <w:widowControl/>
      <w:pBdr>
        <w:top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13">
    <w:name w:val="xl213"/>
    <w:basedOn w:val="Normal"/>
    <w:rsid w:val="00F332C9"/>
    <w:pPr>
      <w:widowControl/>
      <w:pBdr>
        <w:top w:val="single" w:sz="4" w:space="0" w:color="808080"/>
        <w:left w:val="single" w:sz="4" w:space="0" w:color="808080"/>
        <w:bottom w:val="single" w:sz="4" w:space="0" w:color="808080"/>
      </w:pBdr>
      <w:shd w:val="clear" w:color="000000" w:fill="DCE6F1"/>
      <w:spacing w:before="100" w:beforeAutospacing="1" w:after="100" w:afterAutospacing="1"/>
      <w:jc w:val="center"/>
    </w:pPr>
    <w:rPr>
      <w:rFonts w:ascii="Times New Roman" w:eastAsia="Times New Roman" w:hAnsi="Times New Roman" w:cs="Times New Roman"/>
      <w:sz w:val="24"/>
      <w:szCs w:val="24"/>
    </w:rPr>
  </w:style>
  <w:style w:type="paragraph" w:customStyle="1" w:styleId="xl214">
    <w:name w:val="xl214"/>
    <w:basedOn w:val="Normal"/>
    <w:rsid w:val="00F332C9"/>
    <w:pPr>
      <w:widowControl/>
      <w:pBdr>
        <w:top w:val="single" w:sz="4" w:space="0" w:color="808080"/>
        <w:bottom w:val="single" w:sz="4" w:space="0" w:color="808080"/>
      </w:pBdr>
      <w:shd w:val="clear" w:color="000000" w:fill="DCE6F1"/>
      <w:spacing w:before="100" w:beforeAutospacing="1" w:after="100" w:afterAutospacing="1"/>
      <w:jc w:val="center"/>
    </w:pPr>
    <w:rPr>
      <w:rFonts w:ascii="Times New Roman" w:eastAsia="Times New Roman" w:hAnsi="Times New Roman" w:cs="Times New Roman"/>
      <w:sz w:val="24"/>
      <w:szCs w:val="24"/>
    </w:rPr>
  </w:style>
  <w:style w:type="paragraph" w:customStyle="1" w:styleId="xl215">
    <w:name w:val="xl215"/>
    <w:basedOn w:val="Normal"/>
    <w:rsid w:val="00F332C9"/>
    <w:pPr>
      <w:widowControl/>
      <w:pBdr>
        <w:top w:val="single" w:sz="4" w:space="0" w:color="808080"/>
        <w:bottom w:val="single" w:sz="4" w:space="0" w:color="808080"/>
        <w:right w:val="single" w:sz="4" w:space="0" w:color="808080"/>
      </w:pBdr>
      <w:shd w:val="clear" w:color="000000" w:fill="DCE6F1"/>
      <w:spacing w:before="100" w:beforeAutospacing="1" w:after="100" w:afterAutospacing="1"/>
      <w:jc w:val="center"/>
    </w:pPr>
    <w:rPr>
      <w:rFonts w:ascii="Times New Roman" w:eastAsia="Times New Roman" w:hAnsi="Times New Roman" w:cs="Times New Roman"/>
      <w:sz w:val="24"/>
      <w:szCs w:val="24"/>
    </w:rPr>
  </w:style>
  <w:style w:type="paragraph" w:customStyle="1" w:styleId="xl216">
    <w:name w:val="xl216"/>
    <w:basedOn w:val="Normal"/>
    <w:rsid w:val="00F332C9"/>
    <w:pPr>
      <w:widowControl/>
      <w:pBdr>
        <w:top w:val="single" w:sz="4" w:space="0" w:color="808080"/>
        <w:bottom w:val="single" w:sz="4" w:space="0" w:color="808080"/>
        <w:right w:val="single" w:sz="12" w:space="0" w:color="808080"/>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217">
    <w:name w:val="xl217"/>
    <w:basedOn w:val="Normal"/>
    <w:rsid w:val="00F332C9"/>
    <w:pPr>
      <w:widowControl/>
      <w:pBdr>
        <w:top w:val="single" w:sz="12" w:space="0" w:color="808080"/>
        <w:left w:val="single" w:sz="4" w:space="0" w:color="808080"/>
        <w:right w:val="single" w:sz="4" w:space="0" w:color="808080"/>
      </w:pBdr>
      <w:shd w:val="clear" w:color="000000" w:fill="BFBFBF"/>
      <w:spacing w:before="100" w:beforeAutospacing="1" w:after="100" w:afterAutospacing="1"/>
      <w:jc w:val="center"/>
    </w:pPr>
    <w:rPr>
      <w:rFonts w:ascii="Times New Roman" w:eastAsia="Times New Roman" w:hAnsi="Times New Roman" w:cs="Times New Roman"/>
      <w:b/>
      <w:bCs/>
      <w:sz w:val="20"/>
      <w:szCs w:val="20"/>
    </w:rPr>
  </w:style>
  <w:style w:type="paragraph" w:customStyle="1" w:styleId="xl218">
    <w:name w:val="xl218"/>
    <w:basedOn w:val="Normal"/>
    <w:rsid w:val="00F332C9"/>
    <w:pPr>
      <w:widowControl/>
      <w:pBdr>
        <w:left w:val="single" w:sz="4" w:space="0" w:color="808080"/>
        <w:right w:val="single" w:sz="4" w:space="0" w:color="808080"/>
      </w:pBdr>
      <w:shd w:val="clear" w:color="000000" w:fill="BFBFBF"/>
      <w:spacing w:before="100" w:beforeAutospacing="1" w:after="100" w:afterAutospacing="1"/>
      <w:jc w:val="center"/>
    </w:pPr>
    <w:rPr>
      <w:rFonts w:ascii="Times New Roman" w:eastAsia="Times New Roman" w:hAnsi="Times New Roman" w:cs="Times New Roman"/>
      <w:b/>
      <w:bCs/>
      <w:sz w:val="20"/>
      <w:szCs w:val="20"/>
    </w:rPr>
  </w:style>
  <w:style w:type="paragraph" w:customStyle="1" w:styleId="xl219">
    <w:name w:val="xl219"/>
    <w:basedOn w:val="Normal"/>
    <w:rsid w:val="00F332C9"/>
    <w:pPr>
      <w:widowControl/>
      <w:pBdr>
        <w:left w:val="single" w:sz="4" w:space="0" w:color="808080"/>
        <w:bottom w:val="single" w:sz="12" w:space="0" w:color="808080"/>
        <w:right w:val="single" w:sz="4" w:space="0" w:color="808080"/>
      </w:pBdr>
      <w:shd w:val="clear" w:color="000000" w:fill="BFBFBF"/>
      <w:spacing w:before="100" w:beforeAutospacing="1" w:after="100" w:afterAutospacing="1"/>
      <w:jc w:val="center"/>
    </w:pPr>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607D98"/>
    <w:pPr>
      <w:tabs>
        <w:tab w:val="center" w:pos="4680"/>
        <w:tab w:val="right" w:pos="9360"/>
      </w:tabs>
    </w:pPr>
  </w:style>
  <w:style w:type="character" w:customStyle="1" w:styleId="HeaderChar">
    <w:name w:val="Header Char"/>
    <w:basedOn w:val="DefaultParagraphFont"/>
    <w:link w:val="Header"/>
    <w:uiPriority w:val="99"/>
    <w:rsid w:val="00607D98"/>
  </w:style>
  <w:style w:type="paragraph" w:styleId="Footer">
    <w:name w:val="footer"/>
    <w:basedOn w:val="Normal"/>
    <w:link w:val="FooterChar"/>
    <w:uiPriority w:val="99"/>
    <w:unhideWhenUsed/>
    <w:rsid w:val="00607D98"/>
    <w:pPr>
      <w:tabs>
        <w:tab w:val="center" w:pos="4680"/>
        <w:tab w:val="right" w:pos="9360"/>
      </w:tabs>
    </w:pPr>
  </w:style>
  <w:style w:type="character" w:customStyle="1" w:styleId="FooterChar">
    <w:name w:val="Footer Char"/>
    <w:basedOn w:val="DefaultParagraphFont"/>
    <w:link w:val="Footer"/>
    <w:uiPriority w:val="99"/>
    <w:rsid w:val="00607D98"/>
  </w:style>
  <w:style w:type="paragraph" w:styleId="Revision">
    <w:name w:val="Revision"/>
    <w:hidden/>
    <w:uiPriority w:val="99"/>
    <w:semiHidden/>
    <w:rsid w:val="0035416E"/>
    <w:pPr>
      <w:widowControl/>
    </w:pPr>
  </w:style>
  <w:style w:type="paragraph" w:customStyle="1" w:styleId="xl65">
    <w:name w:val="xl65"/>
    <w:basedOn w:val="Normal"/>
    <w:rsid w:val="00872134"/>
    <w:pPr>
      <w:widowControl/>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66">
    <w:name w:val="xl66"/>
    <w:basedOn w:val="Normal"/>
    <w:rsid w:val="00872134"/>
    <w:pPr>
      <w:widowControl/>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8439">
      <w:bodyDiv w:val="1"/>
      <w:marLeft w:val="0"/>
      <w:marRight w:val="0"/>
      <w:marTop w:val="0"/>
      <w:marBottom w:val="0"/>
      <w:divBdr>
        <w:top w:val="none" w:sz="0" w:space="0" w:color="auto"/>
        <w:left w:val="none" w:sz="0" w:space="0" w:color="auto"/>
        <w:bottom w:val="none" w:sz="0" w:space="0" w:color="auto"/>
        <w:right w:val="none" w:sz="0" w:space="0" w:color="auto"/>
      </w:divBdr>
    </w:div>
    <w:div w:id="373583300">
      <w:bodyDiv w:val="1"/>
      <w:marLeft w:val="0"/>
      <w:marRight w:val="0"/>
      <w:marTop w:val="0"/>
      <w:marBottom w:val="0"/>
      <w:divBdr>
        <w:top w:val="none" w:sz="0" w:space="0" w:color="auto"/>
        <w:left w:val="none" w:sz="0" w:space="0" w:color="auto"/>
        <w:bottom w:val="none" w:sz="0" w:space="0" w:color="auto"/>
        <w:right w:val="none" w:sz="0" w:space="0" w:color="auto"/>
      </w:divBdr>
    </w:div>
    <w:div w:id="514346005">
      <w:bodyDiv w:val="1"/>
      <w:marLeft w:val="0"/>
      <w:marRight w:val="0"/>
      <w:marTop w:val="0"/>
      <w:marBottom w:val="0"/>
      <w:divBdr>
        <w:top w:val="none" w:sz="0" w:space="0" w:color="auto"/>
        <w:left w:val="none" w:sz="0" w:space="0" w:color="auto"/>
        <w:bottom w:val="none" w:sz="0" w:space="0" w:color="auto"/>
        <w:right w:val="none" w:sz="0" w:space="0" w:color="auto"/>
      </w:divBdr>
    </w:div>
    <w:div w:id="556628747">
      <w:bodyDiv w:val="1"/>
      <w:marLeft w:val="0"/>
      <w:marRight w:val="0"/>
      <w:marTop w:val="0"/>
      <w:marBottom w:val="0"/>
      <w:divBdr>
        <w:top w:val="none" w:sz="0" w:space="0" w:color="auto"/>
        <w:left w:val="none" w:sz="0" w:space="0" w:color="auto"/>
        <w:bottom w:val="none" w:sz="0" w:space="0" w:color="auto"/>
        <w:right w:val="none" w:sz="0" w:space="0" w:color="auto"/>
      </w:divBdr>
    </w:div>
    <w:div w:id="613252343">
      <w:bodyDiv w:val="1"/>
      <w:marLeft w:val="0"/>
      <w:marRight w:val="0"/>
      <w:marTop w:val="0"/>
      <w:marBottom w:val="0"/>
      <w:divBdr>
        <w:top w:val="none" w:sz="0" w:space="0" w:color="auto"/>
        <w:left w:val="none" w:sz="0" w:space="0" w:color="auto"/>
        <w:bottom w:val="none" w:sz="0" w:space="0" w:color="auto"/>
        <w:right w:val="none" w:sz="0" w:space="0" w:color="auto"/>
      </w:divBdr>
    </w:div>
    <w:div w:id="643509268">
      <w:bodyDiv w:val="1"/>
      <w:marLeft w:val="0"/>
      <w:marRight w:val="0"/>
      <w:marTop w:val="0"/>
      <w:marBottom w:val="0"/>
      <w:divBdr>
        <w:top w:val="none" w:sz="0" w:space="0" w:color="auto"/>
        <w:left w:val="none" w:sz="0" w:space="0" w:color="auto"/>
        <w:bottom w:val="none" w:sz="0" w:space="0" w:color="auto"/>
        <w:right w:val="none" w:sz="0" w:space="0" w:color="auto"/>
      </w:divBdr>
    </w:div>
    <w:div w:id="711614683">
      <w:bodyDiv w:val="1"/>
      <w:marLeft w:val="0"/>
      <w:marRight w:val="0"/>
      <w:marTop w:val="0"/>
      <w:marBottom w:val="0"/>
      <w:divBdr>
        <w:top w:val="none" w:sz="0" w:space="0" w:color="auto"/>
        <w:left w:val="none" w:sz="0" w:space="0" w:color="auto"/>
        <w:bottom w:val="none" w:sz="0" w:space="0" w:color="auto"/>
        <w:right w:val="none" w:sz="0" w:space="0" w:color="auto"/>
      </w:divBdr>
    </w:div>
    <w:div w:id="732390449">
      <w:bodyDiv w:val="1"/>
      <w:marLeft w:val="0"/>
      <w:marRight w:val="0"/>
      <w:marTop w:val="0"/>
      <w:marBottom w:val="0"/>
      <w:divBdr>
        <w:top w:val="none" w:sz="0" w:space="0" w:color="auto"/>
        <w:left w:val="none" w:sz="0" w:space="0" w:color="auto"/>
        <w:bottom w:val="none" w:sz="0" w:space="0" w:color="auto"/>
        <w:right w:val="none" w:sz="0" w:space="0" w:color="auto"/>
      </w:divBdr>
    </w:div>
    <w:div w:id="1494637630">
      <w:bodyDiv w:val="1"/>
      <w:marLeft w:val="0"/>
      <w:marRight w:val="0"/>
      <w:marTop w:val="0"/>
      <w:marBottom w:val="0"/>
      <w:divBdr>
        <w:top w:val="none" w:sz="0" w:space="0" w:color="auto"/>
        <w:left w:val="none" w:sz="0" w:space="0" w:color="auto"/>
        <w:bottom w:val="none" w:sz="0" w:space="0" w:color="auto"/>
        <w:right w:val="none" w:sz="0" w:space="0" w:color="auto"/>
      </w:divBdr>
    </w:div>
    <w:div w:id="1632832003">
      <w:bodyDiv w:val="1"/>
      <w:marLeft w:val="0"/>
      <w:marRight w:val="0"/>
      <w:marTop w:val="0"/>
      <w:marBottom w:val="0"/>
      <w:divBdr>
        <w:top w:val="none" w:sz="0" w:space="0" w:color="auto"/>
        <w:left w:val="none" w:sz="0" w:space="0" w:color="auto"/>
        <w:bottom w:val="none" w:sz="0" w:space="0" w:color="auto"/>
        <w:right w:val="none" w:sz="0" w:space="0" w:color="auto"/>
      </w:divBdr>
    </w:div>
    <w:div w:id="1722824648">
      <w:bodyDiv w:val="1"/>
      <w:marLeft w:val="0"/>
      <w:marRight w:val="0"/>
      <w:marTop w:val="0"/>
      <w:marBottom w:val="0"/>
      <w:divBdr>
        <w:top w:val="none" w:sz="0" w:space="0" w:color="auto"/>
        <w:left w:val="none" w:sz="0" w:space="0" w:color="auto"/>
        <w:bottom w:val="none" w:sz="0" w:space="0" w:color="auto"/>
        <w:right w:val="none" w:sz="0" w:space="0" w:color="auto"/>
      </w:divBdr>
    </w:div>
    <w:div w:id="2029788815">
      <w:bodyDiv w:val="1"/>
      <w:marLeft w:val="0"/>
      <w:marRight w:val="0"/>
      <w:marTop w:val="0"/>
      <w:marBottom w:val="0"/>
      <w:divBdr>
        <w:top w:val="none" w:sz="0" w:space="0" w:color="auto"/>
        <w:left w:val="none" w:sz="0" w:space="0" w:color="auto"/>
        <w:bottom w:val="none" w:sz="0" w:space="0" w:color="auto"/>
        <w:right w:val="none" w:sz="0" w:space="0" w:color="auto"/>
      </w:divBdr>
    </w:div>
    <w:div w:id="2130204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ederalregister.gov/documents/2013/01/18/2013-00819/setting-and-adjusting-patent-fees"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federalregister.gov/documents/2012/05/30/2012-12971/changes-to-implement-micro-entity-status-for-paying-patent-fees" TargetMode="External"/><Relationship Id="rId17" Type="http://schemas.openxmlformats.org/officeDocument/2006/relationships/hyperlink" Target="https://www.uspto.gov/about/offices/cfo/finance/fees.jsp"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uspto.gov/aia_implementation/fees.js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deralregister.gov/documents/2017/11/14/2017-24390/setting-and-adjusting-patent-fees-during-fiscal-year-2017"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uspto.gov/sites/default/files/documents/Quick%20Start%20Guide%20Fee%20Payment.pdf" TargetMode="External"/><Relationship Id="rId23" Type="http://schemas.openxmlformats.org/officeDocument/2006/relationships/footer" Target="footer3.xml"/><Relationship Id="rId10" Type="http://schemas.openxmlformats.org/officeDocument/2006/relationships/hyperlink" Target="https://www.federalregister.gov/documents/2020/08/03/2020-16559/setting-and-adjusting-patent-fees-during-fiscal-year-2020"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uspto.gov/learning-resources" TargetMode="External"/><Relationship Id="rId14" Type="http://schemas.openxmlformats.org/officeDocument/2006/relationships/hyperlink" Target="https://www.uspto.gov/learning-and-resources/fees-and-payment/fees-payments-faqs" TargetMode="Externa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57466-86BA-4661-937D-64E2D097B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6053</Words>
  <Characters>34506</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Microsoft Word - AC54_Small Entity Compliance Guide_Website-Ready</vt:lpstr>
    </vt:vector>
  </TitlesOfParts>
  <Company>U.S. Patent and Trademark Office</Company>
  <LinksUpToDate>false</LinksUpToDate>
  <CharactersWithSpaces>40479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Patents Small Entity Compliance Guide</dc:title>
  <dc:subject/>
  <cp:keywords/>
  <dc:description/>
  <cp:lastPrinted>2018-01-11T17:04:00Z</cp:lastPrinted>
  <dcterms:created xsi:type="dcterms:W3CDTF">2020-08-27T12:42:00Z</dcterms:created>
  <dcterms:modified xsi:type="dcterms:W3CDTF">2020-08-27T12:43:00Z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2013-01-18T00:00:00Z</vt:filetime>
  </property>
  <property fmtid="{D5CDD505-2E9C-101B-9397-08002B2CF9AE}" pid="3" name="LastSaved">
    <vt:filetime>2017-02-09T00:00:00Z</vt:filetime>
  </property>
</Properties>
</file>